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4F6522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0C50EBD8" w14:textId="73DF8F2C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ROCESSO</w:t>
      </w:r>
      <w:r w:rsidR="00183A77">
        <w:rPr>
          <w:rFonts w:asciiTheme="minorHAnsi" w:hAnsiTheme="minorHAnsi" w:cstheme="minorHAnsi"/>
          <w:b/>
          <w:sz w:val="24"/>
          <w:szCs w:val="24"/>
          <w:u w:val="single"/>
        </w:rPr>
        <w:t xml:space="preserve"> Nº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0059C">
        <w:rPr>
          <w:rFonts w:asciiTheme="minorHAnsi" w:hAnsiTheme="minorHAnsi" w:cstheme="minorHAnsi"/>
          <w:b/>
          <w:sz w:val="24"/>
          <w:szCs w:val="24"/>
          <w:u w:val="single"/>
        </w:rPr>
        <w:t xml:space="preserve"> 195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3C77724E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artigo</w:t>
      </w:r>
      <w:r w:rsidR="00CF72AA">
        <w:rPr>
          <w:rFonts w:asciiTheme="minorHAnsi" w:hAnsiTheme="minorHAnsi" w:cstheme="minorHAnsi"/>
          <w:sz w:val="24"/>
          <w:szCs w:val="24"/>
        </w:rPr>
        <w:t>s 37 e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39 do Regimento Interno Vigente a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> COMISS</w:t>
      </w:r>
      <w:r w:rsidR="00D95A10">
        <w:rPr>
          <w:rFonts w:asciiTheme="minorHAnsi" w:hAnsiTheme="minorHAnsi" w:cstheme="minorHAnsi"/>
          <w:b/>
          <w:bCs/>
          <w:sz w:val="24"/>
          <w:szCs w:val="24"/>
        </w:rPr>
        <w:t>ÕES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="00CF72AA">
        <w:rPr>
          <w:rFonts w:asciiTheme="minorHAnsi" w:hAnsiTheme="minorHAnsi" w:cstheme="minorHAnsi"/>
          <w:b/>
          <w:bCs/>
          <w:sz w:val="24"/>
          <w:szCs w:val="24"/>
        </w:rPr>
        <w:t xml:space="preserve">E DE FINANÇAS E ORÇAMENTO,  </w:t>
      </w:r>
      <w:r w:rsidR="00CF72AA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4F6522">
        <w:rPr>
          <w:rFonts w:asciiTheme="minorHAnsi" w:hAnsiTheme="minorHAnsi" w:cstheme="minorHAnsi"/>
          <w:sz w:val="24"/>
          <w:szCs w:val="24"/>
        </w:rPr>
        <w:t xml:space="preserve">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</w:t>
      </w:r>
      <w:r w:rsidR="000C06AE">
        <w:rPr>
          <w:rFonts w:asciiTheme="minorHAnsi" w:hAnsiTheme="minorHAnsi" w:cstheme="minorHAnsi"/>
          <w:sz w:val="24"/>
          <w:szCs w:val="24"/>
        </w:rPr>
        <w:t xml:space="preserve"> 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nº </w:t>
      </w:r>
      <w:r w:rsidR="00E653FB">
        <w:rPr>
          <w:rFonts w:asciiTheme="minorHAnsi" w:hAnsiTheme="minorHAnsi" w:cstheme="minorHAnsi"/>
          <w:sz w:val="24"/>
          <w:szCs w:val="24"/>
        </w:rPr>
        <w:t>1</w:t>
      </w:r>
      <w:r w:rsidR="0090059C">
        <w:rPr>
          <w:rFonts w:asciiTheme="minorHAnsi" w:hAnsiTheme="minorHAnsi" w:cstheme="minorHAnsi"/>
          <w:sz w:val="24"/>
          <w:szCs w:val="24"/>
        </w:rPr>
        <w:t xml:space="preserve">42 </w:t>
      </w:r>
      <w:r w:rsidR="00E653FB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90059C">
        <w:rPr>
          <w:rFonts w:asciiTheme="minorHAnsi" w:hAnsiTheme="minorHAnsi" w:cstheme="minorHAnsi"/>
          <w:sz w:val="24"/>
          <w:szCs w:val="24"/>
        </w:rPr>
        <w:t xml:space="preserve"> Vereadora  Daniella Gonçalves de Amôedo Campos</w:t>
      </w:r>
      <w:r w:rsidR="000C06AE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EB3B08" w:rsidP="00EB3B08" w14:paraId="54758E4D" w14:textId="54ACCC00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ei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nº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05D31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90059C">
        <w:rPr>
          <w:rFonts w:asciiTheme="minorHAnsi" w:hAnsiTheme="minorHAnsi" w:cstheme="minorHAnsi"/>
          <w:color w:val="000000"/>
          <w:sz w:val="24"/>
          <w:szCs w:val="24"/>
        </w:rPr>
        <w:t xml:space="preserve">42 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de 2025</w:t>
      </w:r>
      <w:r w:rsidR="0090059C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90059C" w:rsidR="0090059C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r w:rsidRPr="0090059C" w:rsidR="0090059C">
        <w:rPr>
          <w:rFonts w:asciiTheme="minorHAnsi" w:hAnsiTheme="minorHAnsi" w:cstheme="minorHAnsi"/>
          <w:color w:val="000000"/>
          <w:sz w:val="24"/>
          <w:szCs w:val="24"/>
        </w:rPr>
        <w:t> “Institui o Programa de Defesa Pessoal para Mulheres no município de Mogi Mirim, e dá outras providências. ”</w:t>
      </w:r>
    </w:p>
    <w:p w:rsidR="0090059C" w:rsidRPr="0090059C" w:rsidP="0090059C" w14:paraId="53984894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0059C">
        <w:rPr>
          <w:rFonts w:asciiTheme="minorHAnsi" w:hAnsiTheme="minorHAnsi" w:cstheme="minorHAnsi"/>
          <w:color w:val="000000"/>
          <w:sz w:val="24"/>
          <w:szCs w:val="24"/>
        </w:rPr>
        <w:t>A proposta demonstra consonância com as políticas públicas de prevenção à violência de gênero, fortalecendo a autonomia das mulheres e contribuindo para a construção de uma sociedade mais justa e segura. Além do aspecto preventivo, o programa possui relevante caráter educativo, uma vez que proporciona o desenvolvimento físico, emocional e social das participantes, estimulando valores como autoconfiança, respeito e solidariedade.</w:t>
      </w:r>
    </w:p>
    <w:p w:rsidR="0090059C" w:rsidRPr="0090059C" w:rsidP="0090059C" w14:paraId="14254018" w14:textId="66256911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0059C">
        <w:rPr>
          <w:rFonts w:asciiTheme="minorHAnsi" w:hAnsiTheme="minorHAnsi" w:cstheme="minorHAnsi"/>
          <w:color w:val="000000"/>
          <w:sz w:val="24"/>
          <w:szCs w:val="24"/>
        </w:rPr>
        <w:t>Sob a ótica d</w:t>
      </w:r>
      <w:r w:rsidRPr="00CD5130" w:rsidR="002B470D">
        <w:rPr>
          <w:rFonts w:asciiTheme="minorHAnsi" w:hAnsiTheme="minorHAnsi" w:cstheme="minorHAnsi"/>
          <w:color w:val="000000"/>
          <w:sz w:val="24"/>
          <w:szCs w:val="24"/>
        </w:rPr>
        <w:t xml:space="preserve">estas </w:t>
      </w:r>
      <w:r w:rsidRPr="0090059C">
        <w:rPr>
          <w:rFonts w:asciiTheme="minorHAnsi" w:hAnsiTheme="minorHAnsi" w:cstheme="minorHAnsi"/>
          <w:color w:val="000000"/>
          <w:sz w:val="24"/>
          <w:szCs w:val="24"/>
        </w:rPr>
        <w:t xml:space="preserve"> Comiss</w:t>
      </w:r>
      <w:r w:rsidRPr="00CD5130" w:rsidR="002B470D">
        <w:rPr>
          <w:rFonts w:asciiTheme="minorHAnsi" w:hAnsiTheme="minorHAnsi" w:cstheme="minorHAnsi"/>
          <w:color w:val="000000"/>
          <w:sz w:val="24"/>
          <w:szCs w:val="24"/>
        </w:rPr>
        <w:t>ões</w:t>
      </w:r>
      <w:r w:rsidRPr="0090059C">
        <w:rPr>
          <w:rFonts w:asciiTheme="minorHAnsi" w:hAnsiTheme="minorHAnsi" w:cstheme="minorHAnsi"/>
          <w:color w:val="000000"/>
          <w:sz w:val="24"/>
          <w:szCs w:val="24"/>
        </w:rPr>
        <w:t>, verifica-se que a matéria apresenta pertinência temática, pois o ensino de defesa pessoal pode ser integrado a ações pedagógicas, esportivas e sociais desenvolvidas pelo Município, em parceria com escolas, centros comunitários e instituições voltadas à promoção da cidadania e dos direitos humanos.</w:t>
      </w:r>
    </w:p>
    <w:p w:rsidR="00CD5130" w:rsidP="00CD5130" w14:paraId="616772F1" w14:textId="29E63480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0059C">
        <w:rPr>
          <w:rFonts w:asciiTheme="minorHAnsi" w:hAnsiTheme="minorHAnsi" w:cstheme="minorHAnsi"/>
          <w:color w:val="000000"/>
          <w:sz w:val="24"/>
          <w:szCs w:val="24"/>
        </w:rPr>
        <w:t>Ademais, o projeto não apresenta vícios de constitucionalidade ou ilegalidade, e sua implementação dependerá de regulamentação pelo Poder Executivo, que definirá os meios e parcerias adequados para sua execução.</w:t>
      </w:r>
    </w:p>
    <w:p w:rsidR="00D95A10" w:rsidP="001C6BDB" w14:paraId="0E26A424" w14:textId="58B16E6D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90059C" w:rsidRPr="0090059C" w:rsidP="0090059C" w14:paraId="0343F5E3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0059C">
        <w:rPr>
          <w:rFonts w:asciiTheme="minorHAnsi" w:hAnsiTheme="minorHAnsi" w:cstheme="minorHAnsi"/>
          <w:color w:val="000000"/>
          <w:sz w:val="24"/>
          <w:szCs w:val="24"/>
        </w:rPr>
        <w:t>O presente Projeto de Lei busca instituir o Programa de Defesa Pessoal para Mulheres no Município de Mogi Mirim, com o objetivo de promover o aprendizado de técnicas de defesa pessoal, fortalecendo a autoestima, a segurança e a autonomia das mulheres, bem como contribuindo para a prevenção da violência de gênero.</w:t>
      </w:r>
    </w:p>
    <w:p w:rsidR="0090059C" w:rsidRPr="0090059C" w:rsidP="0090059C" w14:paraId="613CA9A7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0059C">
        <w:rPr>
          <w:rFonts w:asciiTheme="minorHAnsi" w:hAnsiTheme="minorHAnsi" w:cstheme="minorHAnsi"/>
          <w:color w:val="000000"/>
          <w:sz w:val="24"/>
          <w:szCs w:val="24"/>
        </w:rPr>
        <w:t>Do ponto de vista educacional, a proposta apresenta grande relevância social, pois incentiva a prática de atividades físicas e educativas que auxiliam no desenvolvimento integral das participantes, além de fomentar valores como respeito, disciplina, solidariedade e empoderamento feminino.</w:t>
      </w:r>
    </w:p>
    <w:p w:rsidR="0090059C" w:rsidRPr="0090059C" w:rsidP="0090059C" w14:paraId="6F45619B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0059C">
        <w:rPr>
          <w:rFonts w:asciiTheme="minorHAnsi" w:hAnsiTheme="minorHAnsi" w:cstheme="minorHAnsi"/>
          <w:color w:val="000000"/>
          <w:sz w:val="24"/>
          <w:szCs w:val="24"/>
        </w:rPr>
        <w:t>O programa também se alinha a políticas públicas de valorização da mulher e de promoção da igualdade de gênero, podendo ser executado em parceria com escolas, associações comunitárias e órgãos municipais voltados à educação, ao esporte e à cidadania.</w:t>
      </w:r>
    </w:p>
    <w:p w:rsidR="00B87BE2" w:rsidRPr="0090059C" w:rsidP="0090059C" w14:paraId="2F1791CC" w14:textId="08BE7F41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0059C">
        <w:rPr>
          <w:rFonts w:asciiTheme="minorHAnsi" w:hAnsiTheme="minorHAnsi" w:cstheme="minorHAnsi"/>
          <w:color w:val="000000"/>
          <w:sz w:val="24"/>
          <w:szCs w:val="24"/>
        </w:rPr>
        <w:t>Dessa forma, entende-se que a iniciativa é meritória e de grande interesse público, devendo ser incentivada e regulamentada pelo Poder Executivo para garantir sua efetiva implementaçã</w:t>
      </w:r>
      <w:r w:rsidR="002B470D">
        <w:rPr>
          <w:rFonts w:asciiTheme="minorHAnsi" w:hAnsiTheme="minorHAnsi" w:cstheme="minorHAnsi"/>
          <w:color w:val="000000"/>
          <w:sz w:val="24"/>
          <w:szCs w:val="24"/>
        </w:rPr>
        <w:t>o</w:t>
      </w:r>
    </w:p>
    <w:p w:rsidR="00F05D31" w14:paraId="7E0A8405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</w:p>
    <w:p w:rsidR="00CD5130" w14:paraId="3D0BC30A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:rsidRPr="004F6522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90059C" w:rsidRPr="0090059C" w:rsidP="00AA0CF2" w14:paraId="7A682976" w14:textId="2680BFCF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0059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Diante do exposto, esta relatoria entende que o Projeto de Lei nº </w:t>
      </w:r>
      <w:r w:rsidRPr="00AA0CF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142 de 2025 </w:t>
      </w:r>
      <w:r w:rsidRPr="0090059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atende aos princípios da legalidade, da pertinência temática e da relevância social, não apresentando óbices quanto ao seu conteúdo ou finalidade.</w:t>
      </w:r>
    </w:p>
    <w:p w:rsidR="00B87BE2" w:rsidRPr="00AA0CF2" w:rsidP="00AA0CF2" w14:paraId="6D7E273D" w14:textId="737CD683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0059C">
        <w:rPr>
          <w:rFonts w:asciiTheme="minorHAnsi" w:hAnsiTheme="minorHAnsi" w:cstheme="minorHAnsi"/>
          <w:bCs/>
          <w:color w:val="000000"/>
          <w:sz w:val="24"/>
          <w:szCs w:val="24"/>
        </w:rPr>
        <w:t>Assim, o voto do relator é favorável à aprovação do Projeto, que “Institui o Programa de Defesa Pessoal para Mulheres no Município de Mogi Mirim, e dá outras providências”, por reconhecer seu valor educativo e sua contribuição para a promoção da segurança, da cidadania e do empoderamento feminino</w:t>
      </w:r>
    </w:p>
    <w:p w:rsidR="00F77D8F" w:rsidRPr="004F6522" w14:paraId="7CD8BD73" w14:textId="1BB43896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61F9F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1A7AAC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69DBA570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352C701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73C5E1ED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CD5130" w:rsidP="001A7AAC" w14:paraId="5904C5D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CD5130" w:rsidP="001A7AAC" w14:paraId="1ECB2FA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4A7278" w14:paraId="6FC00303" w14:textId="2119F5D2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PAR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ECER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EDUCAÇÃO, SAÚDE, CULTURA, ESPORTE E ASSISTÊNCIA SOCIAL 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 FINANÇAS E ORÇAMENT</w:t>
      </w:r>
      <w:r w:rsidR="00436CE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Nº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1</w:t>
      </w:r>
      <w:r w:rsidR="00BE4F3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42 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</w:t>
      </w:r>
      <w:r w:rsidR="00BE4F3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A VEREADORA  DANIELA GONÇALVES DE AMOEDO CAMPOS.</w:t>
      </w:r>
    </w:p>
    <w:p w:rsidR="002B470D" w:rsidP="002B470D" w14:paraId="5EF9D2BA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em comprimento ao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artigo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37 e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39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Interno Vigente,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os membros da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 comissões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Educação, Saúde, Cultura, Esporte e Assistência Social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de Finanças e Orçamento</w:t>
      </w:r>
      <w:r w:rsidRPr="004F6522"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foram favoráveis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no P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em análise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AA0CF2" w:rsidP="002B470D" w14:paraId="172B1708" w14:textId="77777777">
      <w:pPr>
        <w:pStyle w:val="BodyText"/>
        <w:spacing w:before="240" w:after="0" w:line="240" w:lineRule="auto"/>
        <w:ind w:firstLine="708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>Dess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após análise, chega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mos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conclusão de que a presente propositura não revela quaisquer vícios  que possam prejudicar a sua tramitação. Baseado n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</w:t>
      </w:r>
      <w:r w:rsidR="002B470D">
        <w:rPr>
          <w:rFonts w:eastAsia="Arial" w:asciiTheme="minorHAnsi" w:hAnsiTheme="minorHAnsi" w:cstheme="minorHAnsi"/>
          <w:color w:val="000000"/>
          <w:sz w:val="24"/>
          <w:szCs w:val="24"/>
        </w:rPr>
        <w:t>s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comiss</w:t>
      </w:r>
      <w:r w:rsidR="002B470D">
        <w:rPr>
          <w:rFonts w:eastAsia="Arial" w:asciiTheme="minorHAnsi" w:hAnsiTheme="minorHAnsi" w:cstheme="minorHAnsi"/>
          <w:color w:val="000000"/>
          <w:sz w:val="24"/>
          <w:szCs w:val="24"/>
        </w:rPr>
        <w:t>ões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Lei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="002B470D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de autoria d</w:t>
      </w:r>
      <w:r w:rsidR="002B470D">
        <w:rPr>
          <w:rFonts w:eastAsia="Arial" w:asciiTheme="minorHAnsi" w:hAnsiTheme="minorHAnsi" w:cstheme="minorHAnsi"/>
          <w:color w:val="000000"/>
          <w:sz w:val="24"/>
          <w:szCs w:val="24"/>
        </w:rPr>
        <w:t>a nobre vereadora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</w:p>
    <w:p w:rsidR="00BE4F3B" w:rsidRPr="002B470D" w:rsidP="002B470D" w14:paraId="5E533065" w14:textId="3C07ED65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>Portanto,  encaminhamos este projeto  para que o  Plenário aprecie a presente propositura</w:t>
      </w:r>
      <w:r w:rsidR="002B470D">
        <w:rPr>
          <w:rFonts w:eastAsia="Arial" w:asciiTheme="minorHAnsi" w:hAnsiTheme="minorHAnsi" w:cstheme="minorHAnsi"/>
          <w:color w:val="000000"/>
          <w:sz w:val="24"/>
          <w:szCs w:val="24"/>
        </w:rPr>
        <w:t>,</w:t>
      </w:r>
      <w:r w:rsidRPr="002B470D" w:rsidR="002B47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0059C" w:rsidR="002B470D">
        <w:rPr>
          <w:rFonts w:asciiTheme="minorHAnsi" w:hAnsiTheme="minorHAnsi" w:cstheme="minorHAnsi"/>
          <w:color w:val="000000"/>
          <w:sz w:val="24"/>
          <w:szCs w:val="24"/>
        </w:rPr>
        <w:t>por reconhecer sua relevância social, educativa e preventiva, contribuindo para o fortalecimento das políticas públicas voltadas à valorização e à proteção das mulheres no Município de Mogi Mirim.</w:t>
      </w:r>
    </w:p>
    <w:p w:rsidR="00F77D8F" w:rsidRPr="00155C4E" w14:paraId="29CEB1D4" w14:textId="412C6A38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="00283131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080B1D">
        <w:rPr>
          <w:rFonts w:asciiTheme="minorHAnsi" w:hAnsiTheme="minorHAnsi" w:cstheme="minorHAnsi"/>
          <w:b/>
          <w:iCs/>
          <w:sz w:val="24"/>
          <w:szCs w:val="24"/>
        </w:rPr>
        <w:t>22 de janeiro de 2026</w:t>
      </w:r>
    </w:p>
    <w:p w:rsidR="00FD3DDE" w:rsidRPr="00155C4E" w:rsidP="002B470D" w14:paraId="50B8B386" w14:textId="77777777">
      <w:pPr>
        <w:rPr>
          <w:rFonts w:asciiTheme="minorHAnsi" w:hAnsiTheme="minorHAnsi" w:cstheme="minorHAnsi"/>
          <w:iCs/>
          <w:sz w:val="24"/>
          <w:szCs w:val="24"/>
        </w:rPr>
      </w:pPr>
    </w:p>
    <w:p w:rsidR="00155C4E" w:rsidRPr="00155C4E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</w:t>
      </w:r>
      <w:r w:rsidRPr="00155C4E">
        <w:rPr>
          <w:sz w:val="24"/>
          <w:szCs w:val="24"/>
        </w:rPr>
        <w:t xml:space="preserve"> </w:t>
      </w: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EDUCAÇÃO, SAÚDE, CULTURA, ESPORTE E ASSISTÊNCIA SOCIAL </w:t>
      </w:r>
    </w:p>
    <w:p w:rsidR="00F77D8F" w:rsidRPr="00155C4E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Ernani Luiz Donatti Gragnanello </w:t>
      </w:r>
    </w:p>
    <w:p w:rsidR="00FD3DDE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B87BE2" w:rsidRPr="00155C4E" w:rsidP="00B87BE2" w14:paraId="23DCD07D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Everton Bombarda </w:t>
      </w:r>
    </w:p>
    <w:p w:rsidR="00B87BE2" w:rsidRPr="00155C4E" w:rsidP="00FD3DDE" w14:paraId="7C5A47C9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FD3DDE" w:rsidP="00FD6348" w14:paraId="56901C91" w14:textId="57B5D41D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> </w:t>
      </w:r>
      <w:r w:rsidRPr="00155C4E">
        <w:rPr>
          <w:rFonts w:asciiTheme="minorHAnsi" w:hAnsiTheme="minorHAnsi" w:cstheme="minorHAnsi"/>
          <w:bCs/>
          <w:iCs/>
          <w:sz w:val="24"/>
          <w:szCs w:val="24"/>
        </w:rPr>
        <w:t>Vice-presidente</w:t>
      </w:r>
      <w:r w:rsidR="00B87BE2">
        <w:rPr>
          <w:rFonts w:asciiTheme="minorHAnsi" w:hAnsiTheme="minorHAnsi" w:cstheme="minorHAnsi"/>
          <w:bCs/>
          <w:iCs/>
          <w:sz w:val="24"/>
          <w:szCs w:val="24"/>
        </w:rPr>
        <w:t>/</w:t>
      </w:r>
      <w:r w:rsidRPr="00B87BE2" w:rsidR="00B87BE2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155C4E" w:rsidR="00B87BE2">
        <w:rPr>
          <w:rFonts w:asciiTheme="minorHAnsi" w:hAnsiTheme="minorHAnsi" w:cstheme="minorHAnsi"/>
          <w:bCs/>
          <w:iCs/>
          <w:sz w:val="24"/>
          <w:szCs w:val="24"/>
        </w:rPr>
        <w:t>Relator</w:t>
      </w:r>
    </w:p>
    <w:p w:rsidR="00B87BE2" w:rsidP="00FD6348" w14:paraId="7AAAA2D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B87BE2" w:rsidRPr="00B87BE2" w:rsidP="00FD6348" w14:paraId="2815ED13" w14:textId="5B3AAF2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B87BE2">
        <w:rPr>
          <w:rFonts w:asciiTheme="minorHAnsi" w:hAnsiTheme="minorHAnsi" w:cstheme="minorHAnsi"/>
          <w:b/>
          <w:iCs/>
          <w:sz w:val="24"/>
          <w:szCs w:val="24"/>
        </w:rPr>
        <w:t>Vereador Wilians Mendes de Oliveira</w:t>
      </w:r>
    </w:p>
    <w:p w:rsidR="00FD3DDE" w:rsidP="00FD6348" w14:paraId="4F5D9DEA" w14:textId="0C050C63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 Membro</w:t>
      </w:r>
    </w:p>
    <w:p w:rsidR="00155C4E" w:rsidRPr="00155C4E" w:rsidP="00D95A10" w14:paraId="5F24F416" w14:textId="77777777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F77D8F" w:rsidRPr="00155C4E" w14:paraId="104F35F7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155C4E" w:rsidRPr="00155C4E" w:rsidP="00155C4E" w14:paraId="5B00380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155C4E" w:rsidP="00155C4E" w14:paraId="32717C3E" w14:textId="77777777">
      <w:pPr>
        <w:jc w:val="center"/>
        <w:rPr>
          <w:sz w:val="24"/>
          <w:szCs w:val="24"/>
        </w:rPr>
      </w:pPr>
    </w:p>
    <w:p w:rsidR="00155C4E" w:rsidRPr="00155C4E" w:rsidP="00155C4E" w14:paraId="46B8365B" w14:textId="77777777">
      <w:pPr>
        <w:jc w:val="center"/>
        <w:rPr>
          <w:sz w:val="24"/>
          <w:szCs w:val="24"/>
        </w:rPr>
      </w:pPr>
    </w:p>
    <w:p w:rsidR="00155C4E" w:rsidRPr="00155C4E" w:rsidP="00155C4E" w14:paraId="240A271D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P="00155C4E" w14:paraId="348B4626" w14:textId="4057578E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Presidente </w:t>
      </w:r>
    </w:p>
    <w:p w:rsidR="00436CE9" w:rsidRPr="00436CE9" w:rsidP="00155C4E" w14:paraId="3A9CCB5D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155C4E" w:rsidRPr="00155C4E" w:rsidP="00155C4E" w14:paraId="5E0EE5A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P="00155C4E" w14:paraId="7C8C8324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Vice-Presidente</w:t>
      </w:r>
    </w:p>
    <w:p w:rsidR="00436CE9" w:rsidRPr="00436CE9" w:rsidP="00155C4E" w14:paraId="266BB96F" w14:textId="77777777">
      <w:pPr>
        <w:jc w:val="center"/>
        <w:rPr>
          <w:sz w:val="24"/>
          <w:szCs w:val="24"/>
        </w:rPr>
      </w:pPr>
    </w:p>
    <w:p w:rsidR="00155C4E" w:rsidRPr="00155C4E" w:rsidP="00155C4E" w14:paraId="358FEF9E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P="00155C4E" w14:paraId="6DE85DD5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80B1D"/>
    <w:rsid w:val="000C06AE"/>
    <w:rsid w:val="000D3816"/>
    <w:rsid w:val="00123342"/>
    <w:rsid w:val="00124F15"/>
    <w:rsid w:val="00151208"/>
    <w:rsid w:val="00155C4E"/>
    <w:rsid w:val="00183A77"/>
    <w:rsid w:val="001A3B99"/>
    <w:rsid w:val="001A632E"/>
    <w:rsid w:val="001A7AAC"/>
    <w:rsid w:val="001C6BDB"/>
    <w:rsid w:val="002525C2"/>
    <w:rsid w:val="00283131"/>
    <w:rsid w:val="002B470D"/>
    <w:rsid w:val="003A1EBE"/>
    <w:rsid w:val="003C0C62"/>
    <w:rsid w:val="00436CE9"/>
    <w:rsid w:val="004A7278"/>
    <w:rsid w:val="004F6522"/>
    <w:rsid w:val="0050538D"/>
    <w:rsid w:val="0052504F"/>
    <w:rsid w:val="006B0788"/>
    <w:rsid w:val="006F3958"/>
    <w:rsid w:val="00773413"/>
    <w:rsid w:val="007B08F9"/>
    <w:rsid w:val="008649A4"/>
    <w:rsid w:val="008701ED"/>
    <w:rsid w:val="008B5026"/>
    <w:rsid w:val="0090059C"/>
    <w:rsid w:val="009308EF"/>
    <w:rsid w:val="00AA0CF2"/>
    <w:rsid w:val="00AC288F"/>
    <w:rsid w:val="00B252DF"/>
    <w:rsid w:val="00B87BE2"/>
    <w:rsid w:val="00BE4F3B"/>
    <w:rsid w:val="00C35BA4"/>
    <w:rsid w:val="00CD5130"/>
    <w:rsid w:val="00CD6D39"/>
    <w:rsid w:val="00CF72AA"/>
    <w:rsid w:val="00D25ED1"/>
    <w:rsid w:val="00D304E3"/>
    <w:rsid w:val="00D95A10"/>
    <w:rsid w:val="00DE21B3"/>
    <w:rsid w:val="00E653FB"/>
    <w:rsid w:val="00EB3B08"/>
    <w:rsid w:val="00F05D31"/>
    <w:rsid w:val="00F77D8F"/>
    <w:rsid w:val="00FD3DDE"/>
    <w:rsid w:val="00FD6348"/>
    <w:rsid w:val="00FF370B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3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5</cp:revision>
  <cp:lastPrinted>2023-03-23T11:27:00Z</cp:lastPrinted>
  <dcterms:created xsi:type="dcterms:W3CDTF">2025-10-28T18:42:00Z</dcterms:created>
  <dcterms:modified xsi:type="dcterms:W3CDTF">2026-01-28T19:20:00Z</dcterms:modified>
  <dc:language>pt-BR</dc:language>
</cp:coreProperties>
</file>