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6/26</w:t>
      </w:r>
      <w:bookmarkStart w:id="0" w:name="_GoBack"/>
      <w:bookmarkEnd w:id="0"/>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112D2E">
        <w:rPr>
          <w:rFonts w:asciiTheme="minorHAnsi" w:hAnsiTheme="minorHAnsi" w:cstheme="minorHAnsi"/>
          <w:b/>
          <w:bCs/>
          <w:sz w:val="24"/>
          <w:szCs w:val="24"/>
          <w:u w:val="single"/>
        </w:rPr>
        <w:t>O DE DECRETO LEGISLATIVO Nº 01/2026</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112D2E">
        <w:rPr>
          <w:rFonts w:asciiTheme="minorHAnsi" w:hAnsiTheme="minorHAnsi" w:cs="Calibri"/>
          <w:b/>
          <w:bCs/>
          <w:sz w:val="24"/>
          <w:szCs w:val="24"/>
        </w:rPr>
        <w:t xml:space="preserve">Ernani Luiz Donatti </w:t>
      </w:r>
      <w:r w:rsidR="00112D2E">
        <w:rPr>
          <w:rFonts w:asciiTheme="minorHAnsi" w:hAnsiTheme="minorHAnsi" w:cs="Calibri"/>
          <w:b/>
          <w:bCs/>
          <w:sz w:val="24"/>
          <w:szCs w:val="24"/>
        </w:rPr>
        <w:t>Gragnanello</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112D2E">
        <w:rPr>
          <w:rFonts w:asciiTheme="minorHAnsi" w:hAnsiTheme="minorHAnsi" w:cs="Calibri"/>
          <w:sz w:val="24"/>
          <w:szCs w:val="24"/>
        </w:rPr>
        <w:t xml:space="preserve"> à</w:t>
      </w:r>
      <w:r w:rsidR="00B107C5">
        <w:rPr>
          <w:rFonts w:asciiTheme="minorHAnsi" w:hAnsiTheme="minorHAnsi" w:cs="Calibri"/>
          <w:sz w:val="24"/>
          <w:szCs w:val="24"/>
        </w:rPr>
        <w:t xml:space="preserve"> </w:t>
      </w:r>
      <w:r w:rsidRPr="007916B7" w:rsidR="007916B7">
        <w:rPr>
          <w:rFonts w:asciiTheme="minorHAnsi" w:hAnsiTheme="minorHAnsi" w:cs="Calibri"/>
          <w:sz w:val="24"/>
          <w:szCs w:val="24"/>
        </w:rPr>
        <w:t>Sr</w:t>
      </w:r>
      <w:r w:rsidR="00112D2E">
        <w:rPr>
          <w:rFonts w:asciiTheme="minorHAnsi" w:hAnsiTheme="minorHAnsi" w:cs="Calibri"/>
          <w:sz w:val="24"/>
          <w:szCs w:val="24"/>
        </w:rPr>
        <w:t>a</w:t>
      </w:r>
      <w:r w:rsidRPr="007916B7" w:rsidR="007916B7">
        <w:rPr>
          <w:rFonts w:asciiTheme="minorHAnsi" w:hAnsiTheme="minorHAnsi" w:cs="Calibri"/>
          <w:sz w:val="24"/>
          <w:szCs w:val="24"/>
        </w:rPr>
        <w:t>.</w:t>
      </w:r>
      <w:r w:rsidR="00112D2E">
        <w:rPr>
          <w:rFonts w:asciiTheme="minorHAnsi" w:hAnsiTheme="minorHAnsi" w:cs="Calibri"/>
          <w:b/>
          <w:sz w:val="24"/>
          <w:szCs w:val="24"/>
        </w:rPr>
        <w:t xml:space="preserve"> Ana </w:t>
      </w:r>
      <w:r w:rsidR="00112D2E">
        <w:rPr>
          <w:rFonts w:asciiTheme="minorHAnsi" w:hAnsiTheme="minorHAnsi" w:cs="Calibri"/>
          <w:b/>
          <w:sz w:val="24"/>
          <w:szCs w:val="24"/>
        </w:rPr>
        <w:t>Antonia</w:t>
      </w:r>
      <w:r w:rsidR="00112D2E">
        <w:rPr>
          <w:rFonts w:asciiTheme="minorHAnsi" w:hAnsiTheme="minorHAnsi" w:cs="Calibri"/>
          <w:b/>
          <w:sz w:val="24"/>
          <w:szCs w:val="24"/>
        </w:rPr>
        <w:t xml:space="preserve"> Ferreira de Melo Rossi</w:t>
      </w:r>
      <w:r w:rsidR="007916B7">
        <w:rPr>
          <w:rFonts w:asciiTheme="minorHAnsi" w:hAnsiTheme="minorHAnsi" w:cs="Calibri"/>
          <w:b/>
          <w:sz w:val="24"/>
          <w:szCs w:val="24"/>
        </w:rPr>
        <w:t xml:space="preserve"> </w:t>
      </w:r>
      <w:r w:rsidR="00093916">
        <w:rPr>
          <w:rFonts w:asciiTheme="minorHAnsi" w:hAnsiTheme="minorHAnsi" w:cs="Calibri"/>
          <w:sz w:val="24"/>
          <w:szCs w:val="24"/>
        </w:rPr>
        <w:t>o Título de Cidadã</w:t>
      </w:r>
      <w:r w:rsidR="00112D2E">
        <w:rPr>
          <w:rFonts w:asciiTheme="minorHAnsi" w:hAnsiTheme="minorHAnsi" w:cs="Calibri"/>
          <w:sz w:val="24"/>
          <w:szCs w:val="24"/>
        </w:rPr>
        <w:t xml:space="preserve"> Mogimiriana</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7916B7">
        <w:rPr>
          <w:rFonts w:asciiTheme="minorHAnsi" w:hAnsiTheme="minorHAnsi" w:cs="Calibri"/>
          <w:b/>
          <w:bCs/>
          <w:sz w:val="24"/>
          <w:szCs w:val="24"/>
        </w:rPr>
        <w:t xml:space="preserve"> </w:t>
      </w:r>
      <w:r w:rsidR="00112D2E">
        <w:rPr>
          <w:rFonts w:asciiTheme="minorHAnsi" w:hAnsiTheme="minorHAnsi" w:cs="Calibri"/>
          <w:b/>
          <w:bCs/>
          <w:sz w:val="24"/>
          <w:szCs w:val="24"/>
        </w:rPr>
        <w:t xml:space="preserve">Ernani Luiz Donatti </w:t>
      </w:r>
      <w:r w:rsidR="00112D2E">
        <w:rPr>
          <w:rFonts w:asciiTheme="minorHAnsi" w:hAnsiTheme="minorHAnsi" w:cs="Calibri"/>
          <w:b/>
          <w:bCs/>
          <w:sz w:val="24"/>
          <w:szCs w:val="24"/>
        </w:rPr>
        <w:t>Gragnanello</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Cepam: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112D2E">
        <w:rPr>
          <w:rFonts w:ascii="Calibri" w:hAnsi="Calibri" w:cs="Calibri"/>
          <w:sz w:val="24"/>
          <w:szCs w:val="24"/>
        </w:rPr>
        <w:t>o anexo aos autos do processo, a</w:t>
      </w:r>
      <w:r w:rsidR="00BA7A49">
        <w:rPr>
          <w:rFonts w:ascii="Calibri" w:hAnsi="Calibri" w:cs="Calibri"/>
          <w:sz w:val="24"/>
          <w:szCs w:val="24"/>
        </w:rPr>
        <w:t xml:space="preserve"> Sr</w:t>
      </w:r>
      <w:r w:rsidR="00112D2E">
        <w:rPr>
          <w:rFonts w:ascii="Calibri" w:hAnsi="Calibri" w:cs="Calibri"/>
          <w:sz w:val="24"/>
          <w:szCs w:val="24"/>
        </w:rPr>
        <w:t>a</w:t>
      </w:r>
      <w:r w:rsidR="00D81ED9">
        <w:rPr>
          <w:rFonts w:ascii="Calibri" w:hAnsi="Calibri" w:cs="Calibri"/>
          <w:sz w:val="24"/>
          <w:szCs w:val="24"/>
        </w:rPr>
        <w:t xml:space="preserve">. </w:t>
      </w:r>
      <w:r w:rsidR="00112D2E">
        <w:rPr>
          <w:rFonts w:asciiTheme="minorHAnsi" w:hAnsiTheme="minorHAnsi" w:cs="Calibri"/>
          <w:b/>
          <w:sz w:val="24"/>
          <w:szCs w:val="24"/>
        </w:rPr>
        <w:t xml:space="preserve">Ana </w:t>
      </w:r>
      <w:r w:rsidR="00112D2E">
        <w:rPr>
          <w:rFonts w:asciiTheme="minorHAnsi" w:hAnsiTheme="minorHAnsi" w:cs="Calibri"/>
          <w:b/>
          <w:sz w:val="24"/>
          <w:szCs w:val="24"/>
        </w:rPr>
        <w:t>Antonia</w:t>
      </w:r>
      <w:r w:rsidR="00112D2E">
        <w:rPr>
          <w:rFonts w:asciiTheme="minorHAnsi" w:hAnsiTheme="minorHAnsi" w:cs="Calibri"/>
          <w:b/>
          <w:sz w:val="24"/>
          <w:szCs w:val="24"/>
        </w:rPr>
        <w:t xml:space="preserve"> Ferreira de Melo </w:t>
      </w:r>
      <w:r w:rsidR="00112D2E">
        <w:rPr>
          <w:rFonts w:asciiTheme="minorHAnsi" w:hAnsiTheme="minorHAnsi" w:cs="Calibri"/>
          <w:b/>
          <w:sz w:val="24"/>
          <w:szCs w:val="24"/>
        </w:rPr>
        <w:t>Rossi</w:t>
      </w:r>
      <w:r w:rsidR="00A87F75">
        <w:rPr>
          <w:rFonts w:ascii="Calibri" w:hAnsi="Calibri" w:cs="Calibri"/>
          <w:sz w:val="24"/>
          <w:szCs w:val="24"/>
        </w:rPr>
        <w:t>ora</w:t>
      </w:r>
      <w:r w:rsidR="00A87F75">
        <w:rPr>
          <w:rFonts w:ascii="Calibri" w:hAnsi="Calibri" w:cs="Calibri"/>
          <w:sz w:val="24"/>
          <w:szCs w:val="24"/>
        </w:rPr>
        <w:t xml:space="preserve"> </w:t>
      </w:r>
      <w:r w:rsidR="00112D2E">
        <w:rPr>
          <w:rFonts w:ascii="Calibri" w:hAnsi="Calibri" w:cs="Calibri"/>
          <w:sz w:val="24"/>
          <w:szCs w:val="24"/>
        </w:rPr>
        <w:t>homenageada</w:t>
      </w:r>
      <w:r w:rsidR="00A87F75">
        <w:rPr>
          <w:rFonts w:ascii="Calibri" w:hAnsi="Calibri" w:cs="Calibri"/>
          <w:sz w:val="24"/>
          <w:szCs w:val="24"/>
        </w:rPr>
        <w:t>,</w:t>
      </w:r>
      <w:r>
        <w:rPr>
          <w:rFonts w:ascii="Calibri" w:hAnsi="Calibri" w:cs="Calibri"/>
          <w:sz w:val="24"/>
          <w:szCs w:val="24"/>
        </w:rPr>
        <w:t xml:space="preserve"> é natural da cidade </w:t>
      </w:r>
      <w:r w:rsidR="00D81ED9">
        <w:rPr>
          <w:rFonts w:ascii="Calibri" w:hAnsi="Calibri" w:cs="Calibri"/>
          <w:sz w:val="24"/>
          <w:szCs w:val="24"/>
        </w:rPr>
        <w:t xml:space="preserve">de </w:t>
      </w:r>
      <w:r w:rsidR="00112D2E">
        <w:rPr>
          <w:rFonts w:ascii="Calibri" w:hAnsi="Calibri" w:cs="Calibri"/>
          <w:b/>
          <w:sz w:val="24"/>
          <w:szCs w:val="24"/>
        </w:rPr>
        <w:t>Conchal</w:t>
      </w:r>
      <w:r w:rsidR="00D81ED9">
        <w:rPr>
          <w:rFonts w:ascii="Calibri" w:hAnsi="Calibri" w:cs="Calibri"/>
          <w:b/>
          <w:sz w:val="24"/>
          <w:szCs w:val="24"/>
        </w:rPr>
        <w:t>/SP</w:t>
      </w:r>
      <w:r w:rsidR="00BA7A49">
        <w:rPr>
          <w:rFonts w:ascii="Calibri" w:hAnsi="Calibri" w:cs="Calibri"/>
          <w:b/>
          <w:sz w:val="24"/>
          <w:szCs w:val="24"/>
        </w:rPr>
        <w:t xml:space="preserve">. </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r w:rsidR="004B0B51">
        <w:rPr>
          <w:rFonts w:asciiTheme="minorHAnsi" w:hAnsiTheme="minorHAnsi" w:cs="Calibri"/>
          <w:sz w:val="24"/>
          <w:szCs w:val="24"/>
        </w:rPr>
        <w:t>.</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10</w:t>
      </w:r>
      <w:r w:rsidR="007D3542">
        <w:rPr>
          <w:rFonts w:asciiTheme="minorHAnsi" w:hAnsiTheme="minorHAnsi" w:cstheme="minorHAnsi"/>
          <w:sz w:val="24"/>
          <w:szCs w:val="24"/>
        </w:rPr>
        <w:t xml:space="preserve"> de </w:t>
      </w:r>
      <w:r>
        <w:rPr>
          <w:rFonts w:asciiTheme="minorHAnsi" w:hAnsiTheme="minorHAnsi" w:cstheme="minorHAnsi"/>
          <w:sz w:val="24"/>
          <w:szCs w:val="24"/>
        </w:rPr>
        <w:t>fevereiro</w:t>
      </w:r>
      <w:r w:rsidR="00495BED">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D81ED9">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w:t>
      </w:r>
      <w:r w:rsidR="00495BED">
        <w:rPr>
          <w:rFonts w:asciiTheme="minorHAnsi" w:hAnsiTheme="minorHAnsi" w:cstheme="minorHAnsi"/>
          <w:b/>
          <w:iCs/>
          <w:sz w:val="24"/>
        </w:rPr>
        <w:t xml:space="preserve"> </w:t>
      </w:r>
      <w:r w:rsidR="00D81ED9">
        <w:rPr>
          <w:rFonts w:asciiTheme="minorHAnsi" w:hAnsiTheme="minorHAnsi" w:cstheme="minorHAnsi"/>
          <w:b/>
          <w:iCs/>
          <w:sz w:val="24"/>
        </w:rPr>
        <w:t>WILIANS MENDES DE OLIVEIRA</w:t>
      </w:r>
    </w:p>
    <w:p w:rsidR="00434E87">
      <w:pPr>
        <w:jc w:val="center"/>
        <w:rPr>
          <w:rFonts w:ascii="Bookman Old Style" w:hAnsi="Bookman Old Style"/>
          <w:bCs/>
          <w:iCs/>
          <w:sz w:val="24"/>
        </w:rPr>
      </w:pPr>
      <w:r>
        <w:rPr>
          <w:rFonts w:asciiTheme="minorHAnsi" w:hAnsiTheme="minorHAnsi" w:cstheme="minorHAnsi"/>
          <w:bCs/>
          <w:iCs/>
          <w:sz w:val="24"/>
        </w:rPr>
        <w:t>RELATOR</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Seguindo o Voto exarado pelo Relator</w:t>
      </w:r>
      <w:r w:rsidR="00495BED">
        <w:rPr>
          <w:rFonts w:ascii="Calibri" w:hAnsi="Calibri"/>
          <w:color w:val="000000"/>
          <w:sz w:val="26"/>
        </w:rPr>
        <w:t xml:space="preserve"> e conforme determinam os artigos 35 e 37, combinado com artigo 45, da Resolução n.º 276 de 09 de novembro de 2.010, a Comissão de Justiça e Redação e de Finanças e Orçamento, formalizam o presente </w:t>
      </w:r>
      <w:r w:rsidR="00495BED">
        <w:rPr>
          <w:rFonts w:ascii="Calibri" w:hAnsi="Calibri"/>
          <w:b/>
          <w:color w:val="000000"/>
          <w:sz w:val="26"/>
        </w:rPr>
        <w:t>PARECER FAVORÁVEL</w:t>
      </w:r>
      <w:r w:rsidR="00495BED">
        <w:rPr>
          <w:rFonts w:ascii="Calibri" w:hAnsi="Calibri"/>
          <w:color w:val="000000"/>
          <w:sz w:val="26"/>
        </w:rPr>
        <w:t>.</w:t>
      </w:r>
    </w:p>
    <w:p w:rsidR="00B673E3" w:rsidP="00A87F75">
      <w:pPr>
        <w:pStyle w:val="BodyText"/>
        <w:spacing w:before="240" w:after="0" w:line="240" w:lineRule="auto"/>
        <w:jc w:val="center"/>
        <w:rPr>
          <w:rFonts w:ascii="Calibri" w:hAnsi="Calibri"/>
          <w:color w:val="000000"/>
          <w:sz w:val="26"/>
          <w:shd w:val="clear" w:color="auto" w:fill="FFFFFF"/>
        </w:rPr>
      </w:pP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w:t>
      </w:r>
      <w:r w:rsidR="00112D2E">
        <w:rPr>
          <w:rFonts w:ascii="Calibri" w:hAnsi="Calibri"/>
          <w:color w:val="000000"/>
          <w:sz w:val="26"/>
          <w:shd w:val="clear" w:color="auto" w:fill="FFFFFF"/>
        </w:rPr>
        <w:t>ala das Comissões, em 10 de fevereiro</w:t>
      </w:r>
      <w:r w:rsidR="009E0EFF">
        <w:rPr>
          <w:rFonts w:ascii="Calibri" w:hAnsi="Calibri"/>
          <w:color w:val="000000"/>
          <w:sz w:val="26"/>
          <w:shd w:val="clear" w:color="auto" w:fill="FFFFFF"/>
        </w:rPr>
        <w:t xml:space="preserve"> de 2026</w:t>
      </w:r>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7142E6" w:rsidP="007142E6">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Pr>
          <w:rFonts w:ascii="Calibri" w:hAnsi="Calibri" w:cs="Arial"/>
          <w:b/>
          <w:bCs/>
          <w:color w:val="000000"/>
          <w:sz w:val="26"/>
          <w:szCs w:val="26"/>
          <w:shd w:val="clear" w:color="auto" w:fill="FFFFFF"/>
        </w:rPr>
        <w:t>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w:t>
      </w:r>
      <w:r w:rsidR="007142E6">
        <w:rPr>
          <w:rFonts w:ascii="Calibri" w:hAnsi="Calibri" w:cs="Arial"/>
          <w:b/>
          <w:bCs/>
          <w:color w:val="000000"/>
          <w:sz w:val="26"/>
          <w:szCs w:val="26"/>
          <w:shd w:val="clear" w:color="auto" w:fill="FFFFFF"/>
        </w:rPr>
        <w:t>R WILIANS MENDES DE OLIVEIRA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r w:rsidR="00DC0F78">
        <w:rPr>
          <w:rFonts w:ascii="Calibri" w:hAnsi="Calibri" w:cs="Arial"/>
          <w:b/>
          <w:bCs/>
          <w:color w:val="000000"/>
          <w:sz w:val="26"/>
          <w:szCs w:val="26"/>
          <w:shd w:val="clear" w:color="auto" w:fill="FFFFFF"/>
        </w:rPr>
        <w:t>/Relator</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739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5851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0A66AF"/>
    <w:rsid w:val="00112D2E"/>
    <w:rsid w:val="0018319E"/>
    <w:rsid w:val="002732AF"/>
    <w:rsid w:val="0040546B"/>
    <w:rsid w:val="00434E87"/>
    <w:rsid w:val="00464E19"/>
    <w:rsid w:val="004812BC"/>
    <w:rsid w:val="00495BED"/>
    <w:rsid w:val="004B0B51"/>
    <w:rsid w:val="00645F20"/>
    <w:rsid w:val="007142E6"/>
    <w:rsid w:val="007916B7"/>
    <w:rsid w:val="007D040B"/>
    <w:rsid w:val="007D3542"/>
    <w:rsid w:val="00835A5B"/>
    <w:rsid w:val="008A380A"/>
    <w:rsid w:val="009125BE"/>
    <w:rsid w:val="009C64D1"/>
    <w:rsid w:val="009E0EFF"/>
    <w:rsid w:val="00A87F75"/>
    <w:rsid w:val="00B107C5"/>
    <w:rsid w:val="00B673E3"/>
    <w:rsid w:val="00BA7A49"/>
    <w:rsid w:val="00D81ED9"/>
    <w:rsid w:val="00DC0F78"/>
    <w:rsid w:val="00E434F8"/>
    <w:rsid w:val="00F61F30"/>
    <w:rsid w:val="00FF493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74C69-3362-4719-A04B-30E9E60E6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885</Words>
  <Characters>4783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Wilians</cp:lastModifiedBy>
  <cp:revision>2</cp:revision>
  <cp:lastPrinted>2026-02-10T12:54:00Z</cp:lastPrinted>
  <dcterms:created xsi:type="dcterms:W3CDTF">2026-02-10T12:56:00Z</dcterms:created>
  <dcterms:modified xsi:type="dcterms:W3CDTF">2026-02-10T12:56:00Z</dcterms:modified>
  <dc:language>pt-BR</dc:language>
</cp:coreProperties>
</file>