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77B75C4E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67784F">
        <w:rPr>
          <w:rStyle w:val="Strong"/>
        </w:rPr>
        <w:t>COMPLEMENTAR Nº 31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D847D0" w14:paraId="4DE9CBF8" w14:textId="67B5ACD2">
      <w:pPr>
        <w:pStyle w:val="NormalWeb"/>
        <w:spacing w:line="360" w:lineRule="auto"/>
        <w:jc w:val="both"/>
        <w:rPr>
          <w:b/>
          <w:bCs/>
        </w:rPr>
      </w:pPr>
      <w:r w:rsidRPr="002A0A87">
        <w:rPr>
          <w:rStyle w:val="Emphasis"/>
        </w:rPr>
        <w:t xml:space="preserve">Dispõe sobre a </w:t>
      </w:r>
      <w:r w:rsidR="00325AAF">
        <w:rPr>
          <w:rStyle w:val="Emphasis"/>
        </w:rPr>
        <w:t>possibilidade de concessão administrativa de redução de jornada de trabalho para serv</w:t>
      </w:r>
      <w:r w:rsidR="00580E70">
        <w:rPr>
          <w:rStyle w:val="Emphasis"/>
        </w:rPr>
        <w:t>idores públicos municipais, da Administração Direta e I</w:t>
      </w:r>
      <w:r w:rsidR="00325AAF">
        <w:rPr>
          <w:rStyle w:val="Emphasis"/>
        </w:rPr>
        <w:t>ndireta, responsáveis por pessoas com deficiência e dá outras providências.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D847D0" w:rsidP="003D6D21" w14:paraId="3FFB2217" w14:textId="4EDFCB5F">
      <w:pPr>
        <w:pStyle w:val="NormalWeb"/>
        <w:spacing w:line="360" w:lineRule="auto"/>
        <w:jc w:val="both"/>
        <w:rPr>
          <w:b/>
          <w:bCs/>
          <w:i/>
        </w:rPr>
      </w:pPr>
      <w:r w:rsidRPr="002A0A87">
        <w:tab/>
      </w:r>
      <w:r w:rsidRPr="002A0A87">
        <w:t>O Projeto de Lei</w:t>
      </w:r>
      <w:r w:rsidR="00D847D0">
        <w:t xml:space="preserve"> Complementar nº 31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 xml:space="preserve">dispor sobre </w:t>
      </w:r>
      <w:r w:rsidR="00D847D0">
        <w:rPr>
          <w:rStyle w:val="Strong"/>
          <w:i/>
        </w:rPr>
        <w:t>a possibilidade de concessão administrativa de redução de jornada de trabalho para serv</w:t>
      </w:r>
      <w:r w:rsidR="00580E70">
        <w:rPr>
          <w:rStyle w:val="Strong"/>
          <w:i/>
        </w:rPr>
        <w:t>idores públicos municipais, da Administração Direta e I</w:t>
      </w:r>
      <w:r w:rsidR="00D847D0">
        <w:rPr>
          <w:rStyle w:val="Strong"/>
          <w:i/>
        </w:rPr>
        <w:t xml:space="preserve">ndireta, responsáveis por pessoas com deficiência. </w:t>
      </w:r>
    </w:p>
    <w:p w:rsidR="00F52B2B" w:rsidRPr="002A0A87" w:rsidP="005B27A9" w14:paraId="3BA1EBF3" w14:textId="05EC586D">
      <w:pPr>
        <w:pStyle w:val="NormalWeb"/>
        <w:spacing w:line="360" w:lineRule="auto"/>
        <w:ind w:firstLine="720"/>
        <w:jc w:val="both"/>
      </w:pPr>
      <w:r>
        <w:t xml:space="preserve">Por meio do </w:t>
      </w:r>
      <w:r w:rsidR="00D847D0">
        <w:t>Projeto de Lei Complementar n° 31</w:t>
      </w:r>
      <w:r w:rsidR="007C20C2">
        <w:t xml:space="preserve">/2025, </w:t>
      </w:r>
      <w:r w:rsidRPr="002A0A87" w:rsidR="00F80A2B">
        <w:t>busca</w:t>
      </w:r>
      <w:r w:rsidR="007C20C2">
        <w:t xml:space="preserve">-se </w:t>
      </w:r>
      <w:r w:rsidR="00D847D0">
        <w:t xml:space="preserve">equilibrar a proteção integral às pessoas com deficiência com a boa gestão dos recursos humanos </w:t>
      </w:r>
      <w:r w:rsidR="00580E70">
        <w:t xml:space="preserve">no serviço público municipal. Permitirá ao Município avançar em políticas inclusivas, fortalecendo vínculos familiares e assegurando que servidores </w:t>
      </w:r>
      <w:r w:rsidR="0090639A">
        <w:t>nessas condições possam desempenhar</w:t>
      </w:r>
      <w:r w:rsidR="00580E70">
        <w:t xml:space="preserve"> suas funções com maior tranquilidade e respaldo institucional. </w:t>
      </w:r>
    </w:p>
    <w:p w:rsidR="00D85714" w:rsidRPr="002A0A87" w:rsidP="005B27A9" w14:paraId="52955578" w14:textId="0323747C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580E70">
        <w:t>institui no âmbito da Administração Direta e Indireta do Município de Mogi Mirim, a possibilidade de concessão de redução da jornada de trabalho, sem redução proporcional de remuneração, ao servidor público responsável legal por pessoa com deficiência que exija cuidados especiais.</w:t>
      </w:r>
    </w:p>
    <w:p w:rsidR="00D85714" w:rsidRPr="002A0A87" w:rsidP="005B27A9" w14:paraId="7FD6478C" w14:textId="3C34205C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580E70">
        <w:t>determina que</w:t>
      </w:r>
      <w:r w:rsidR="001D68EC">
        <w:t xml:space="preserve"> a</w:t>
      </w:r>
      <w:r w:rsidR="00580E70">
        <w:t xml:space="preserve"> redução de jornada poderá </w:t>
      </w:r>
      <w:r w:rsidR="00486F94">
        <w:t xml:space="preserve">ser </w:t>
      </w:r>
      <w:r w:rsidR="00580E70">
        <w:t>concedida de acordo com a classificação da deficiência</w:t>
      </w:r>
      <w:r w:rsidR="001D68EC">
        <w:t xml:space="preserve"> (leve, moderada ou severa)</w:t>
      </w:r>
      <w:r w:rsidR="00580E70">
        <w:t>,</w:t>
      </w:r>
      <w:r w:rsidR="001D68EC">
        <w:t xml:space="preserve"> mediante apresentação do</w:t>
      </w:r>
      <w:r w:rsidR="00580E70">
        <w:t xml:space="preserve"> laudo </w:t>
      </w:r>
      <w:r w:rsidR="00580E70">
        <w:t xml:space="preserve">médico detalhado, emitido por profissional especializado, contendo o CID (Código Internacional de Doenças); grau de funcionalidade; nível de dependência e necessidade de acompanhamento contínuo. Deverá ser demonstrado que a presença do servidor é imprescindível para o acompanhamento terapêutico, médico, pedagógico ou funcional da pessoa com deficiência. </w:t>
      </w:r>
    </w:p>
    <w:p w:rsidR="00D85714" w:rsidP="005B27A9" w14:paraId="720ABE81" w14:textId="2E131CA6">
      <w:pPr>
        <w:pStyle w:val="NormalWeb"/>
        <w:spacing w:line="360" w:lineRule="auto"/>
        <w:ind w:firstLine="720"/>
        <w:jc w:val="both"/>
      </w:pPr>
      <w:r w:rsidRPr="002A0A87">
        <w:t>O</w:t>
      </w:r>
      <w:r w:rsidRPr="002A0A87">
        <w:t xml:space="preserve"> artigo 3°</w:t>
      </w:r>
      <w:r w:rsidR="00FB45B3">
        <w:t xml:space="preserve"> define que</w:t>
      </w:r>
      <w:r w:rsidR="001D68EC">
        <w:t xml:space="preserve"> os critérios, procedimentos e condicionantes para a conc</w:t>
      </w:r>
      <w:r w:rsidR="00FB45B3">
        <w:t>essão da redução de jornada,</w:t>
      </w:r>
      <w:r w:rsidR="001D68EC">
        <w:t xml:space="preserve"> deverá ser estabelecido por Decreto regulamentar do Chefe do </w:t>
      </w:r>
      <w:r w:rsidR="006277F2">
        <w:t xml:space="preserve">Poder </w:t>
      </w:r>
      <w:r w:rsidR="001D68EC">
        <w:t>Executivo, no prazo de até 90 (n</w:t>
      </w:r>
      <w:r w:rsidR="00FB45B3">
        <w:t>oventa) dias da promulgação d</w:t>
      </w:r>
      <w:r w:rsidR="001D68EC">
        <w:t xml:space="preserve">a Lei Complementar. </w:t>
      </w:r>
    </w:p>
    <w:p w:rsidR="00E86533" w:rsidP="005B27A9" w14:paraId="4A81D69B" w14:textId="02A004F0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1D68EC">
        <w:t>define hipóteses de incompatibilidade para a concessão da redução de jornada, vedando sua cumulação com o exercício de função g</w:t>
      </w:r>
      <w:r w:rsidR="007F0A3E">
        <w:t xml:space="preserve">ratificada ou cargo em comissão, salvo renúncia expressa, bem como </w:t>
      </w:r>
      <w:r w:rsidR="00FB45B3">
        <w:t xml:space="preserve">percepção de </w:t>
      </w:r>
      <w:r w:rsidR="007F0A3E">
        <w:t xml:space="preserve">adicionais ou gratificações condicionadas à assiduidade ou jornada específica, </w:t>
      </w:r>
      <w:r w:rsidR="00FB45B3">
        <w:t xml:space="preserve">salvo previsão em contrário, </w:t>
      </w:r>
      <w:r w:rsidR="007F0A3E">
        <w:t xml:space="preserve">além da ocupação simultânea de mais de um cargo, emprego ou função pública. </w:t>
      </w:r>
    </w:p>
    <w:p w:rsidR="00CC71E4" w:rsidP="00D05011" w14:paraId="4BAA62CC" w14:textId="2A9C3C2A">
      <w:pPr>
        <w:pStyle w:val="NormalWeb"/>
        <w:spacing w:line="360" w:lineRule="auto"/>
        <w:ind w:firstLine="720"/>
        <w:jc w:val="both"/>
      </w:pPr>
      <w:r>
        <w:t>Por último, o artigo 5° di</w:t>
      </w:r>
      <w:r w:rsidR="00A1408A">
        <w:t>spõe que a Lei Complementar entrará em vigor na data de sua publicação.</w:t>
      </w:r>
    </w:p>
    <w:p w:rsidR="00CC71E4" w:rsidRPr="007728E4" w:rsidP="00CC71E4" w14:paraId="629D0A5E" w14:textId="3823F1AB">
      <w:pPr>
        <w:pStyle w:val="NormalWeb"/>
        <w:spacing w:line="360" w:lineRule="auto"/>
        <w:ind w:firstLine="720"/>
        <w:jc w:val="both"/>
      </w:pPr>
      <w:r w:rsidRPr="007728E4">
        <w:t>O pr</w:t>
      </w:r>
      <w:r w:rsidR="00A1408A">
        <w:t>ojeto de lei veio instr</w:t>
      </w:r>
      <w:r w:rsidR="00D0276F">
        <w:t>uído com Estudo Técnico</w:t>
      </w:r>
      <w:r w:rsidR="00A1408A">
        <w:t xml:space="preserve"> elaborado pela Secretaria de Administração</w:t>
      </w:r>
      <w:r w:rsidR="00D0276F">
        <w:t xml:space="preserve"> </w:t>
      </w:r>
      <w:r w:rsidR="00D0276F">
        <w:t>(fls. 07/09)</w:t>
      </w:r>
      <w:r w:rsidR="00D0276F">
        <w:t>, parecer favorável da Secreta</w:t>
      </w:r>
      <w:r w:rsidR="00A1408A">
        <w:t>ria de Negócios Jurídicos (fls. 10</w:t>
      </w:r>
      <w:r w:rsidR="00FB45B3">
        <w:t>/14</w:t>
      </w:r>
      <w:r w:rsidR="00A1408A">
        <w:t xml:space="preserve">) e manifestação da área de Planejamento Orçamentário (fls. 16), certificando que a proposta não gera impacto orçamentário-financeiro, por não criar cargos, vantagens ou aumento de despesa com pessoal, tratando-se </w:t>
      </w:r>
      <w:r w:rsidR="006277F2">
        <w:t xml:space="preserve">apenas de uma </w:t>
      </w:r>
      <w:r w:rsidR="00A1408A">
        <w:t>medida regulatória e organizacional.</w:t>
      </w:r>
    </w:p>
    <w:p w:rsidR="00CB5D49" w:rsidRPr="002A0A87" w:rsidP="000B7C1F" w14:paraId="03A4ECED" w14:textId="13D7DF1C">
      <w:pPr>
        <w:pStyle w:val="NormalWeb"/>
        <w:spacing w:line="360" w:lineRule="auto"/>
        <w:ind w:firstLine="720"/>
        <w:jc w:val="both"/>
      </w:pPr>
      <w:r w:rsidRPr="002A0A87">
        <w:t>Por fim, na Mensagem</w:t>
      </w:r>
      <w:r w:rsidR="00A1408A">
        <w:t xml:space="preserve"> n°079</w:t>
      </w:r>
      <w:r w:rsidRPr="002A0A87">
        <w:t xml:space="preserve">/2025 encaminhada ressalta que </w:t>
      </w:r>
      <w:r w:rsidR="00FB45B3">
        <w:t>o</w:t>
      </w:r>
      <w:r w:rsidR="00A1408A">
        <w:t xml:space="preserve"> Projeto</w:t>
      </w:r>
      <w:r w:rsidR="00FB45B3">
        <w:t xml:space="preserve"> de Lei Complementar n° 31/2025 é uma medida de flexibilização laboral que tem como base a dignidade da pessoa humana, como forma de viabilização do pleno exercício dos direitos das pessoas com deficiência e apoio a seus responsáveis</w:t>
      </w:r>
      <w:r w:rsidR="000B7C1F">
        <w:t xml:space="preserve">. Para tanto, a propositura </w:t>
      </w:r>
      <w:r w:rsidR="00FB45B3">
        <w:t>e</w:t>
      </w:r>
      <w:r w:rsidR="00A1408A">
        <w:t xml:space="preserve">stabelece critérios objetivos para a concessão </w:t>
      </w:r>
      <w:r w:rsidR="002E2CAF">
        <w:t xml:space="preserve">da redução, exigindo laudo médico especializado, classificação da deficiência e demonstração da imprescindibilidade da presença do servidor </w:t>
      </w:r>
      <w:r w:rsidR="00D42B8D">
        <w:t>no acompanhamento</w:t>
      </w:r>
      <w:r w:rsidR="000B7C1F">
        <w:t>. Juntamente, preserva</w:t>
      </w:r>
      <w:r w:rsidR="002E2CAF">
        <w:t xml:space="preserve"> o interesse público ao elencar hipóteses de incompat</w:t>
      </w:r>
      <w:r w:rsidR="000B7C1F">
        <w:t>ibilidade ao</w:t>
      </w:r>
      <w:r w:rsidR="002E2CAF">
        <w:t xml:space="preserve"> determinar que os procedimentos sejam regulamentados de forma c</w:t>
      </w:r>
      <w:r w:rsidR="000B7C1F">
        <w:t>orreta, buscando evitar abusos com a padronização</w:t>
      </w:r>
      <w:r w:rsidR="00060693">
        <w:t xml:space="preserve"> n</w:t>
      </w:r>
      <w:r w:rsidR="002E2CAF">
        <w:t>a análise dos pedidos.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47E2498E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A90BA3">
        <w:t>eto de Lei Complementar nº 31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8E5393" w:rsidP="007B2789" w14:paraId="4F2CA813" w14:textId="22DA263F">
      <w:pPr>
        <w:pStyle w:val="NormalWeb"/>
        <w:spacing w:line="360" w:lineRule="auto"/>
        <w:ind w:firstLine="720"/>
        <w:jc w:val="both"/>
      </w:pPr>
      <w:r>
        <w:t>Inicialmente, quanto à iniciativa legislativa, a matéria tratada refere-se diretamente ao regime jurídico dos servidores públicos municipais, especificamente à possibilidade de concessão de redução da jornada de trabalho. Nos termos do artigo 51, inciso II, da Lei Orgâ</w:t>
      </w:r>
      <w:r w:rsidR="00DE7881">
        <w:t>nica do Município de Mogi Mirim, é de iniciativa exclusiva do Prefeito a proposição de leis que disponham sobre servidores públicos, seu regime jurídico, provimento de cargos, estabilidade e aposentadoria. Assim,</w:t>
      </w:r>
      <w:r w:rsidR="00AE3F23">
        <w:t xml:space="preserve"> </w:t>
      </w:r>
      <w:r w:rsidR="00DE7881">
        <w:t>correta e legítima a iniciativa do Chefe do Poder Executivo, inexistindo qualquer afronta ao pri</w:t>
      </w:r>
      <w:r w:rsidR="00225492">
        <w:t>ncípio da reserva de iniciativa.</w:t>
      </w:r>
      <w:r w:rsidR="00DE7881">
        <w:t xml:space="preserve"> </w:t>
      </w:r>
    </w:p>
    <w:p w:rsidR="00DE7881" w:rsidP="007B2789" w14:paraId="482B3EB3" w14:textId="7C01AE39">
      <w:pPr>
        <w:pStyle w:val="NormalWeb"/>
        <w:spacing w:line="360" w:lineRule="auto"/>
        <w:ind w:firstLine="720"/>
        <w:jc w:val="both"/>
      </w:pPr>
      <w:r>
        <w:t>No tocante à competência legislativa, a Consti</w:t>
      </w:r>
      <w:r w:rsidR="00D61D14">
        <w:t>tuição Federal, em seu artigo 30</w:t>
      </w:r>
      <w:r>
        <w:t xml:space="preserve">, incisos I e II, confere aos Municípios a competência para legislar sobre assuntos de interesse local e para suplementar a legislação federal e estadual no que couber. </w:t>
      </w:r>
      <w:r w:rsidR="00FE16BF">
        <w:t>A flexibilização da jornada de trabalho de servidores municipais, com o objetivo de assegurar proteção adequada às pessoas com deficiência e apoio às suas famílias, insere-se de forma inequívoca no âmbito do interesse local, estando o Município plenamente autorizado a normatizar a matéria tratada.</w:t>
      </w:r>
    </w:p>
    <w:p w:rsidR="00FE16BF" w:rsidP="007B2789" w14:paraId="0D66A115" w14:textId="02B9457E">
      <w:pPr>
        <w:pStyle w:val="NormalWeb"/>
        <w:spacing w:line="360" w:lineRule="auto"/>
        <w:ind w:firstLine="720"/>
        <w:jc w:val="both"/>
      </w:pPr>
      <w:r>
        <w:t xml:space="preserve">Importante destacar, ainda, que o regime jurídico dos servidores públicos do Município de Mogi </w:t>
      </w:r>
      <w:r w:rsidR="00296A1C">
        <w:t>Mirim foi instituído por meio da</w:t>
      </w:r>
      <w:r>
        <w:t xml:space="preserve"> Lei Complementar n° 205/2006, razão pela qual sua alteração ou complementação deve observar a mesma espécie normativa, sob pena de violação à hierarquia das normas e ao devido processo legislativo. Nesse aspecto, mostra-se juridicamente adequada a opção do Executivo pela apresentação do Projeto de Lei Complementar n° 31/2025, cuja aprovação exige quórum qualificado, respeitando-se a forma exigida pelo ordenamento jurídico municipal. </w:t>
      </w:r>
    </w:p>
    <w:p w:rsidR="00FE16BF" w:rsidP="007B2789" w14:paraId="25548161" w14:textId="20E36A51">
      <w:pPr>
        <w:pStyle w:val="NormalWeb"/>
        <w:spacing w:line="360" w:lineRule="auto"/>
        <w:ind w:firstLine="720"/>
        <w:jc w:val="both"/>
      </w:pPr>
      <w:r>
        <w:t xml:space="preserve">Juntamente, verifica-se que o projeto também é materialmente constitucional. A proposta encontra sólido respaldo nos princípios constitucionais fundamentais, notadamente o </w:t>
      </w:r>
      <w:r>
        <w:t xml:space="preserve">princípio da dignidade da pessoa humana, </w:t>
      </w:r>
      <w:r w:rsidR="00225492">
        <w:t>de acordo com o artigo</w:t>
      </w:r>
      <w:r w:rsidR="007053B7">
        <w:t xml:space="preserve"> 1</w:t>
      </w:r>
      <w:r w:rsidR="00225492">
        <w:t>°</w:t>
      </w:r>
      <w:r w:rsidR="00AE3F23">
        <w:t>, inciso III</w:t>
      </w:r>
      <w:r w:rsidR="007053B7">
        <w:t xml:space="preserve"> da Constituição Federal, especialmente no que concerne à proteção de pessoas em situação de vulnerabilidade. </w:t>
      </w:r>
    </w:p>
    <w:p w:rsidR="007053B7" w:rsidP="007B2789" w14:paraId="1D96F43F" w14:textId="2177B4FD">
      <w:pPr>
        <w:pStyle w:val="NormalWeb"/>
        <w:spacing w:line="360" w:lineRule="auto"/>
        <w:ind w:firstLine="720"/>
        <w:jc w:val="both"/>
      </w:pPr>
      <w:r>
        <w:t xml:space="preserve">A Constituição Federal assegura, ainda, especial proteção à família, reconhecendo-a </w:t>
      </w:r>
      <w:r w:rsidR="00064433">
        <w:t xml:space="preserve">como </w:t>
      </w:r>
      <w:r w:rsidR="00225492">
        <w:t>base da sociedade, conforme artigo</w:t>
      </w:r>
      <w:r w:rsidR="00064433">
        <w:t xml:space="preserve"> 226, bem como impõe ao Estado, à sociedade e à família o dever de assegurar, com absoluta prioridade, os direitos à dignidade, à saúde e à convivência familiar de crianças, adolescentes e pessoas em cond</w:t>
      </w:r>
      <w:r w:rsidR="00225492">
        <w:t>ição de vulnerabilidade, nos moldes do artigo</w:t>
      </w:r>
      <w:r w:rsidR="00064433">
        <w:t xml:space="preserve"> 227, o que abrange de forma inequívoca, as pessoas com deficiência que demandam acompanhamento contínuo.</w:t>
      </w:r>
    </w:p>
    <w:p w:rsidR="0087374C" w:rsidP="007B2789" w14:paraId="1F01CE9C" w14:textId="77777777">
      <w:pPr>
        <w:pStyle w:val="NormalWeb"/>
        <w:spacing w:line="360" w:lineRule="auto"/>
        <w:ind w:firstLine="720"/>
        <w:jc w:val="both"/>
      </w:pPr>
      <w:r>
        <w:t>Recentemente o</w:t>
      </w:r>
      <w:r w:rsidR="00F51367">
        <w:t xml:space="preserve"> Supremo Tribunal Federal</w:t>
      </w:r>
      <w:r>
        <w:t xml:space="preserve"> em</w:t>
      </w:r>
      <w:r w:rsidR="00F51367">
        <w:t xml:space="preserve"> julgamento</w:t>
      </w:r>
      <w:r>
        <w:t xml:space="preserve"> do RE 1.237.867/SP (Tema 1097 de Repercussão Geral)</w:t>
      </w:r>
      <w:r w:rsidR="00F51367">
        <w:t xml:space="preserve">, </w:t>
      </w:r>
      <w:r w:rsidR="006456C5">
        <w:t>reconheceu</w:t>
      </w:r>
      <w:r w:rsidR="00F51367">
        <w:t xml:space="preserve"> a constitucionalidade da redução de jornada de trabalho, sem redução de vencimentos, a servidores responsáveis por pessoas com deficiência, inclusive na ausência de legislação específica, como forma de concretização dos princípios da dignidade humana, da proteção integral e da igualdade substancial. </w:t>
      </w:r>
    </w:p>
    <w:p w:rsidR="0087374C" w:rsidP="0087374C" w14:paraId="333053C3" w14:textId="28339FAB">
      <w:pPr>
        <w:pStyle w:val="NormalWeb"/>
        <w:spacing w:line="360" w:lineRule="auto"/>
        <w:ind w:firstLine="720"/>
        <w:jc w:val="both"/>
      </w:pPr>
      <w:r>
        <w:t>De igual forma, o Superior Tribunal de Justiça já reconheceu que é legítima a aplicação do artigo 98, §3° da Lei n°8.112/1990 nos casos em que a legislação estatal e municipal for omissa em relação à determinação constitucional autoaplicável que não gere aumento ao erário.</w:t>
      </w:r>
    </w:p>
    <w:p w:rsidR="00F51367" w:rsidP="007B2789" w14:paraId="0CD3DE79" w14:textId="235FF46A">
      <w:pPr>
        <w:pStyle w:val="NormalWeb"/>
        <w:spacing w:line="360" w:lineRule="auto"/>
        <w:ind w:firstLine="720"/>
        <w:jc w:val="both"/>
      </w:pPr>
      <w:r>
        <w:t>Portanto, o projeto em análise não apenas se mostra constitucional, como também atua de forma preventiva, conferindo segurança jurídica e parâmetros objetivos a uma matéria que já vem s</w:t>
      </w:r>
      <w:r w:rsidR="007B30AC">
        <w:t xml:space="preserve">endo reconhecida judicialmente. </w:t>
      </w:r>
    </w:p>
    <w:p w:rsidR="006456C5" w:rsidP="006456C5" w14:paraId="008B1F1C" w14:textId="38EF62AE">
      <w:pPr>
        <w:pStyle w:val="NormalWeb"/>
        <w:spacing w:line="360" w:lineRule="auto"/>
        <w:ind w:firstLine="720"/>
        <w:jc w:val="both"/>
      </w:pPr>
      <w:r>
        <w:t>Ainda, o</w:t>
      </w:r>
      <w:r>
        <w:t xml:space="preserve"> Tribunal de Justiça do Estado de São Paulo também tem adotado o mesmo posicionamento do Supremo Tribunal Federal. Em recente decisão, o Tribunal reformou decisão de primeiro grau garantindo a uma servidora estadual, mãe de criança com Síndrome de Down, o direito à jornada reduzida, afirmando:</w:t>
      </w:r>
    </w:p>
    <w:p w:rsidR="006456C5" w:rsidRPr="006456C5" w:rsidP="006456C5" w14:paraId="7E79AF3D" w14:textId="34D4617B">
      <w:pPr>
        <w:pStyle w:val="NormalWeb"/>
        <w:ind w:left="2268"/>
        <w:jc w:val="both"/>
        <w:rPr>
          <w:i/>
        </w:rPr>
      </w:pPr>
      <w:r w:rsidRPr="006456C5">
        <w:rPr>
          <w:i/>
        </w:rPr>
        <w:t xml:space="preserve">APELAÇÃO - REDUÇÃO DE JORNADA - FILHO COM SÍNDROME DE DOWN - Servidora Pública Estadual que pretende a aplicação analógica do art. 98, §3º da Lei 8.112/90 - Redução de jornada de trabalho para cuidar de filha portadora de Síndrome de Down associada a cardiopatia congênita - Sentença de improcedência - Decisório que não merece subsistir - Possibilidade de aplicação analógica da disposição do art. 98, §3º da Lei 8.112/90 - interpretação sistemática das normas constitucionais e dos termos da Convenção </w:t>
      </w:r>
      <w:r w:rsidRPr="006456C5">
        <w:rPr>
          <w:i/>
        </w:rPr>
        <w:t xml:space="preserve">Internacional sobre os Direitos das Pessoas com Deficiência (art. 5º, §3º) - Existência do direito reforçada pelos diversos precedentes desta Corte sobre o tema - Decisão reformada - Recurso provido.” (Apelação nº 1005310- 23.2017.8.26.0309, Rel. Des. Rubens </w:t>
      </w:r>
      <w:r w:rsidRPr="006456C5">
        <w:rPr>
          <w:i/>
        </w:rPr>
        <w:t>Rihl</w:t>
      </w:r>
      <w:r w:rsidRPr="006456C5">
        <w:rPr>
          <w:i/>
        </w:rPr>
        <w:t>, j. 7.2.18)</w:t>
      </w:r>
    </w:p>
    <w:p w:rsidR="00F51367" w:rsidP="007B2789" w14:paraId="1A0A2627" w14:textId="35FA8CCC">
      <w:pPr>
        <w:pStyle w:val="NormalWeb"/>
        <w:spacing w:line="360" w:lineRule="auto"/>
        <w:ind w:firstLine="720"/>
        <w:jc w:val="both"/>
      </w:pPr>
      <w:r>
        <w:t>A proposta</w:t>
      </w:r>
      <w:r>
        <w:t xml:space="preserve"> também se harmoniza com a Convenção Internaciona</w:t>
      </w:r>
      <w:r w:rsidR="007B30AC">
        <w:t xml:space="preserve">l sobre os Direitos das Pessoas com Deficiência, incorporada </w:t>
      </w:r>
      <w:r w:rsidR="00E973D5">
        <w:t xml:space="preserve">ao ordenamento jurídico como Emenda Constitucional, a qual reconhece o papel central da família e impõe ao Estado o dever de oferecer proteção e assistência adequada às pessoas com deficiência e aos seus familiares, viabilizando sua inclusão plena e efetiva na sociedade. </w:t>
      </w:r>
    </w:p>
    <w:p w:rsidR="00E973D5" w:rsidP="007B2789" w14:paraId="20C5CD8E" w14:textId="0C0EC48A">
      <w:pPr>
        <w:pStyle w:val="NormalWeb"/>
        <w:spacing w:line="360" w:lineRule="auto"/>
        <w:ind w:firstLine="720"/>
        <w:jc w:val="both"/>
      </w:pPr>
      <w:r>
        <w:t>Por fim, a vedação à concessão da redução de jornada a servidores ocupantes de cargos em comissão ou funções gratificadas revela-se juridicamente legítima, uma vez que tais cargos possuem regime jurídico diferenciado, com exigência de dedicação especial e vínculo de confiança, não se encontrando em situação equivalente à dos servidores efetivos submetidos à jornada ordinária, o que autoriza tratamento normativo distinto</w:t>
      </w:r>
      <w:r w:rsidR="00814665">
        <w:t>,</w:t>
      </w:r>
      <w:r>
        <w:t xml:space="preserve"> </w:t>
      </w:r>
      <w:r w:rsidR="00814665">
        <w:t>s</w:t>
      </w:r>
      <w:r>
        <w:t xml:space="preserve">em violação ao princípio da isonomia. </w:t>
      </w:r>
    </w:p>
    <w:p w:rsidR="00814665" w:rsidP="007B2789" w14:paraId="2D969769" w14:textId="7599C858">
      <w:pPr>
        <w:pStyle w:val="NormalWeb"/>
        <w:spacing w:line="360" w:lineRule="auto"/>
        <w:ind w:firstLine="720"/>
        <w:jc w:val="both"/>
      </w:pPr>
      <w:r>
        <w:t xml:space="preserve">Diante do exposto e com base nos fundamentos apresentados, conclui-se que o Projeto de Lei Complementar n° 31 de 2025 é formal e materialmente constitucional, estando em consonância com a legislação vigente e plenamente apto à regular tramitação. 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0D66D2" w:rsidP="00F85F6C" w14:paraId="1550BE58" w14:textId="29A497AE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6C1FDA">
        <w:t xml:space="preserve">No </w:t>
      </w:r>
      <w:r w:rsidR="00AB3154">
        <w:t>exame da conveniência e da oportunidade administrativa, o Projeto de Lei Complementar n° 31 de 2025 mostra-se adequado, necessário e alinhado ao interesse público.</w:t>
      </w:r>
    </w:p>
    <w:p w:rsidR="00AB3154" w:rsidP="00F85F6C" w14:paraId="2A5BB23F" w14:textId="7C8D42AB">
      <w:pPr>
        <w:pStyle w:val="NormalWeb"/>
        <w:spacing w:line="360" w:lineRule="auto"/>
        <w:jc w:val="both"/>
      </w:pPr>
      <w:r>
        <w:tab/>
        <w:t xml:space="preserve">A proposta surge em contexto de reiterada </w:t>
      </w:r>
      <w:r>
        <w:t>judicialização</w:t>
      </w:r>
      <w:r>
        <w:t xml:space="preserve"> da matéria, em razão da inexistência, até o momento, de norma municipal específica que discipline a concessão de redução de jornada de trabalho aos servidores públicos responsáveis por pessoas com deficiência. Tal lacuna normativa tem levado o Poder Judiciário a impor reduções amplas e </w:t>
      </w:r>
      <w:r>
        <w:t>despadronizadas</w:t>
      </w:r>
      <w:r>
        <w:t xml:space="preserve"> de jornadas, sem critérios técnico</w:t>
      </w:r>
      <w:r w:rsidR="00E74D9D">
        <w:t>s</w:t>
      </w:r>
      <w:r>
        <w:t xml:space="preserve"> definidos, o que compromete o planejamento da força de trabalho, gera insegurança jurídica e impõe dificuldades operacionais à Administração Municipal. </w:t>
      </w:r>
    </w:p>
    <w:p w:rsidR="00AB3154" w:rsidP="00F85F6C" w14:paraId="0D9EA1BD" w14:textId="200169A9">
      <w:pPr>
        <w:pStyle w:val="NormalWeb"/>
        <w:spacing w:line="360" w:lineRule="auto"/>
        <w:jc w:val="both"/>
      </w:pPr>
      <w:r>
        <w:tab/>
        <w:t xml:space="preserve">A iniciativa do Poder Executivo revela-se oportuna, pois confere tratamento normativo uniforme a situação já reconhecida pelo Supremo Tribunal Federal, como decorrência direta dos princípios constitucionais da dignidade </w:t>
      </w:r>
      <w:r w:rsidR="006456C5">
        <w:t xml:space="preserve">da pessoa </w:t>
      </w:r>
      <w:r>
        <w:t xml:space="preserve">humana, da proteção integral e da igualdade material. </w:t>
      </w:r>
      <w:r w:rsidR="003C683A">
        <w:t xml:space="preserve">O projeto estabelece parâmetros objetivos para a concessão do benefício, condicionando-o à apresentação de laudo médico especializado e à demonstração da imprescindibilidade da presença do servidor no acompanhamento da pessoa com deficiência, o que assegura racionalidade, controle administrativo e isonomia de tratamento. </w:t>
      </w:r>
    </w:p>
    <w:p w:rsidR="003C683A" w:rsidP="00F85F6C" w14:paraId="0EB32BDD" w14:textId="2752E7A7">
      <w:pPr>
        <w:pStyle w:val="NormalWeb"/>
        <w:spacing w:line="360" w:lineRule="auto"/>
        <w:jc w:val="both"/>
      </w:pPr>
      <w:r>
        <w:tab/>
        <w:t xml:space="preserve">Ressalta-se que a regulamentação administrativa não amplia despesas obrigatórias e nem cria benefícios remuneratórios, limitando-se a organizar e disciplinar procedimento que já vem sendo imposto ao Município por decisões judiciais. Ao contrário, a norma tende a reduzir impactos financeiros e operacionais, ao evitar concessões excessivas e desproporcionais, além de conferir maior previsibilidade à gestão de pessoal. </w:t>
      </w:r>
    </w:p>
    <w:p w:rsidR="003C683A" w:rsidP="00F85F6C" w14:paraId="328DB75A" w14:textId="083A1028">
      <w:pPr>
        <w:pStyle w:val="NormalWeb"/>
        <w:spacing w:line="360" w:lineRule="auto"/>
        <w:jc w:val="both"/>
      </w:pPr>
      <w:r>
        <w:tab/>
        <w:t>Sob o aspecto social, a medida demonstra sensibilidade institucional ao reconhecer o papel fundamental da família no cuidado e na inclusão da pessoa com deficiência, alinhando-se às diretrizes da Convenção Internacional sobre os Direitos d</w:t>
      </w:r>
      <w:r w:rsidR="00E74D9D">
        <w:t xml:space="preserve">as Pessoas com Deficiência e às políticas públicas de proteção às pessoas em situação de vulnerabilidade. A redução de jornada, nos limites propostos, permite a conciliação entre o exercício da função pública e o dever familiar, sem prejuízo da continuidade do serviço público. </w:t>
      </w:r>
    </w:p>
    <w:p w:rsidR="00E91672" w:rsidP="00E74D9D" w14:paraId="3070E3DE" w14:textId="368A8E99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t>Diante disso, conclui-se que o Projeto de Lei Complementar nº 31 de 2025 mostra-se conveniente e oportuno, por harmonizar o interesse público com a proteção social das famílias, fortalecer a capacidade administrativa do Município e promover maior segurança jurídica na concessão da redução de jornada aos servidores públicos municipais.</w:t>
      </w:r>
    </w:p>
    <w:p w:rsidR="00F74441" w:rsidRPr="002A0A87" w:rsidP="00715269" w14:paraId="38BA90DC" w14:textId="70D7792E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327102C5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64B1F7CE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715269">
        <w:t xml:space="preserve"> nº 31</w:t>
      </w:r>
      <w:r w:rsidRPr="002A0A87">
        <w:t xml:space="preserve"> de 2025, </w:t>
      </w:r>
      <w:r w:rsidR="00B22DA8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715269">
        <w:rPr>
          <w:rStyle w:val="Strong"/>
        </w:rPr>
        <w:t xml:space="preserve"> constitucional e conveniente. 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459C04D2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321DE5">
        <w:rPr>
          <w:rStyle w:val="Strong"/>
        </w:rPr>
        <w:t xml:space="preserve">O RÓTTOLI”, em </w:t>
      </w:r>
      <w:r w:rsidR="00AD5334">
        <w:rPr>
          <w:rStyle w:val="Strong"/>
        </w:rPr>
        <w:t>11 de fevereiro</w:t>
      </w:r>
      <w:r w:rsidR="00321DE5">
        <w:rPr>
          <w:rStyle w:val="Strong"/>
        </w:rPr>
        <w:t xml:space="preserve"> de 2026</w:t>
      </w:r>
      <w:r w:rsidRPr="002A0A87">
        <w:rPr>
          <w:rStyle w:val="Strong"/>
        </w:rPr>
        <w:t>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RPr="00714CBF" w:rsidP="00DC32F0" w14:paraId="749C5677" w14:textId="241E920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Parecer Jurídico da UVESP ao Projeto de Lei Complementar n° 31/2025: </w:t>
      </w:r>
      <w:r>
        <w:rPr>
          <w:rStyle w:val="Strong"/>
          <w:b w:val="0"/>
        </w:rPr>
        <w:t xml:space="preserve">na qual manifestou-se pela constitucionalidade formal e material do projeto, reconhecendo a competência legislativa municipal, a iniciativa privativa do Chefe do Poder Executivo e a compatibilidade da proposta com os princípios constitucionais e a jurisprudência consolidada. </w:t>
      </w:r>
    </w:p>
    <w:p w:rsidR="00714CBF" w:rsidRPr="00C8480D" w:rsidP="00DC32F0" w14:paraId="43D4D64F" w14:textId="0D71D0D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bCs w:val="0"/>
        </w:rPr>
        <w:t>1</w:t>
      </w:r>
      <w:r w:rsidR="00AD5334">
        <w:rPr>
          <w:rStyle w:val="Strong"/>
          <w:bCs w:val="0"/>
        </w:rPr>
        <w:t>°</w:t>
      </w:r>
      <w:r>
        <w:rPr>
          <w:rStyle w:val="Strong"/>
          <w:bCs w:val="0"/>
        </w:rPr>
        <w:t xml:space="preserve">, inciso III: </w:t>
      </w:r>
      <w:r>
        <w:rPr>
          <w:rStyle w:val="Strong"/>
          <w:b w:val="0"/>
          <w:bCs w:val="0"/>
        </w:rPr>
        <w:t>dispõe sobre a dignidade da pessoa humana como principal fundamento.</w:t>
      </w:r>
    </w:p>
    <w:p w:rsidR="00B22DA8" w:rsidRPr="00714CBF" w:rsidP="00FD0BB9" w14:paraId="0DD94AB4" w14:textId="2659F65B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30, inciso I</w:t>
      </w:r>
      <w:r w:rsidR="00714CBF">
        <w:rPr>
          <w:rStyle w:val="Strong"/>
        </w:rPr>
        <w:t xml:space="preserve"> e II</w:t>
      </w:r>
      <w:r>
        <w:rPr>
          <w:rStyle w:val="Strong"/>
        </w:rPr>
        <w:t xml:space="preserve">: </w:t>
      </w:r>
      <w:r w:rsidRPr="00B22DA8">
        <w:rPr>
          <w:rStyle w:val="Strong"/>
          <w:b w:val="0"/>
        </w:rPr>
        <w:t>dispõe sobre a competência de legislar so</w:t>
      </w:r>
      <w:r w:rsidR="00714CBF">
        <w:rPr>
          <w:rStyle w:val="Strong"/>
          <w:b w:val="0"/>
        </w:rPr>
        <w:t xml:space="preserve">bre assuntos de interesse local e suplementar a legislação federal e estadual no que couber. </w:t>
      </w:r>
    </w:p>
    <w:p w:rsidR="00714CBF" w:rsidRPr="00D95652" w:rsidP="00FD0BB9" w14:paraId="644CCC82" w14:textId="0EFE453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Pr="00714CBF">
        <w:rPr>
          <w:rStyle w:val="Strong"/>
          <w:bCs w:val="0"/>
        </w:rPr>
        <w:t>226 e 227:</w:t>
      </w:r>
      <w:r>
        <w:rPr>
          <w:rStyle w:val="Strong"/>
          <w:bCs w:val="0"/>
        </w:rPr>
        <w:t xml:space="preserve"> </w:t>
      </w:r>
      <w:r>
        <w:rPr>
          <w:rStyle w:val="Strong"/>
          <w:b w:val="0"/>
          <w:bCs w:val="0"/>
        </w:rPr>
        <w:t xml:space="preserve">asseguram proteção especial à família e estabelecem o princípio da proteção integral e da prioridade absoluta às pessoas em situação de vulnerabilidade. </w:t>
      </w:r>
    </w:p>
    <w:p w:rsidR="00714CBF" w:rsidP="00714CBF" w14:paraId="17FEC6D5" w14:textId="3FD9093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>
        <w:rPr>
          <w:rStyle w:val="Strong"/>
        </w:rPr>
        <w:t xml:space="preserve">, Art. 51, inciso II: </w:t>
      </w:r>
      <w:r>
        <w:t xml:space="preserve">dispõe sobre a iniciativa privativa do Prefeito Municipal para leis que versem sobre servidores públicos e seu regime jurídico. </w:t>
      </w:r>
    </w:p>
    <w:p w:rsidR="00714CBF" w:rsidP="00714CBF" w14:paraId="0443DB4D" w14:textId="02E6FF0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Lei Complementar Municipal n° 205/2006:</w:t>
      </w:r>
      <w:r>
        <w:rPr>
          <w:rStyle w:val="Strong"/>
          <w:b w:val="0"/>
          <w:bCs w:val="0"/>
        </w:rPr>
        <w:t xml:space="preserve"> institui o regime jurídico dos servidores públicos do Município de Mogi Mirim. </w:t>
      </w:r>
    </w:p>
    <w:p w:rsidR="00282724" w:rsidP="00AD5334" w14:paraId="41C51B2B" w14:textId="4661155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82724">
        <w:rPr>
          <w:rStyle w:val="Strong"/>
          <w:bCs w:val="0"/>
        </w:rPr>
        <w:t>Lei n° 13.146/2015 – Estatuto da Pessoa com Deficiência:</w:t>
      </w:r>
      <w:r>
        <w:rPr>
          <w:rStyle w:val="Strong"/>
          <w:b w:val="0"/>
          <w:bCs w:val="0"/>
        </w:rPr>
        <w:t xml:space="preserve"> </w:t>
      </w:r>
      <w:r w:rsidRPr="00AD5334" w:rsidR="00AD5334">
        <w:rPr>
          <w:rStyle w:val="Strong"/>
          <w:b w:val="0"/>
          <w:bCs w:val="0"/>
        </w:rPr>
        <w:t>Institui a Lei Brasileira de Inclusão da Pessoa com Deficiência (Estatuto da Pessoa com Deficiência).</w:t>
      </w:r>
    </w:p>
    <w:p w:rsidR="003B333E" w:rsidP="00714CBF" w14:paraId="72D2D488" w14:textId="5F9BE1C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</w:t>
      </w:r>
      <w:r w:rsidRPr="004C69F0">
        <w:rPr>
          <w:rStyle w:val="Strong"/>
          <w:bCs w:val="0"/>
        </w:rPr>
        <w:t>Supremo Tribunal Federal – RE n° 1.237.</w:t>
      </w:r>
      <w:r w:rsidRPr="004C69F0" w:rsidR="004C69F0">
        <w:rPr>
          <w:rStyle w:val="Strong"/>
          <w:bCs w:val="0"/>
        </w:rPr>
        <w:t xml:space="preserve">867/SP (Tema </w:t>
      </w:r>
      <w:r w:rsidR="00D4206A">
        <w:rPr>
          <w:rStyle w:val="Strong"/>
          <w:bCs w:val="0"/>
        </w:rPr>
        <w:t xml:space="preserve">de Repercussão Geral </w:t>
      </w:r>
      <w:r w:rsidRPr="004C69F0" w:rsidR="004C69F0">
        <w:rPr>
          <w:rStyle w:val="Strong"/>
          <w:bCs w:val="0"/>
        </w:rPr>
        <w:t>1097):</w:t>
      </w:r>
      <w:r w:rsidR="004C69F0">
        <w:rPr>
          <w:rStyle w:val="Strong"/>
          <w:b w:val="0"/>
          <w:bCs w:val="0"/>
        </w:rPr>
        <w:t xml:space="preserve"> reconhece o direito à redução da jornada de trabalho, sem redução de vencimentos, aos servidores públicos responsáveis por pessoas com deficiência, como decorrência dos princípios da dignidade da pessoa humana e da igualdade material. </w:t>
      </w:r>
    </w:p>
    <w:p w:rsidR="00AD5334" w:rsidP="00AD5334" w14:paraId="09854F05" w14:textId="44EC337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D5334">
        <w:rPr>
          <w:b/>
        </w:rPr>
        <w:t>Apelação nº 1005310- 23.2017.8.26.0309</w:t>
      </w:r>
      <w:r>
        <w:rPr>
          <w:b/>
        </w:rPr>
        <w:t>:</w:t>
      </w:r>
      <w:r w:rsidRPr="00AD5334">
        <w:t xml:space="preserve"> deci</w:t>
      </w:r>
      <w:bookmarkStart w:id="0" w:name="_GoBack"/>
      <w:bookmarkEnd w:id="0"/>
      <w:r w:rsidRPr="00AD5334">
        <w:t>são do TJ/SP que reformou decisão de primeiro grau garantindo a uma servidora estadual, mãe de criança com Síndrome de Down, o direito à jornada reduzida</w:t>
      </w:r>
      <w:r>
        <w:t>.</w:t>
      </w:r>
    </w:p>
    <w:p w:rsidR="0087374C" w:rsidRPr="0087374C" w:rsidP="0087374C" w14:paraId="3B05CA5A" w14:textId="26A0327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 xml:space="preserve">Lei </w:t>
      </w:r>
      <w:r>
        <w:rPr>
          <w:rStyle w:val="Strong"/>
        </w:rPr>
        <w:t xml:space="preserve">8.112/1990, Art. 98, §3°: </w:t>
      </w:r>
      <w:r w:rsidRPr="0087374C">
        <w:rPr>
          <w:rStyle w:val="Strong"/>
          <w:b w:val="0"/>
        </w:rPr>
        <w:t>Dispõe sobre o regime jurídico dos servidores públicos civis da União, das autarquias e das fundações públicas federais.</w:t>
      </w:r>
    </w:p>
    <w:p w:rsidR="00B65347" w:rsidP="00B65347" w14:paraId="4EBBB752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1274A3BA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1FB9CF5E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365516DA" w14:textId="77777777">
      <w:pPr>
        <w:pStyle w:val="NormalWeb"/>
        <w:spacing w:before="0" w:beforeAutospacing="0" w:line="360" w:lineRule="auto"/>
        <w:jc w:val="both"/>
      </w:pPr>
    </w:p>
    <w:p w:rsidR="00AD5334" w:rsidP="00B65347" w14:paraId="157D5892" w14:textId="77777777">
      <w:pPr>
        <w:pStyle w:val="NormalWeb"/>
        <w:spacing w:before="0" w:beforeAutospacing="0" w:line="360" w:lineRule="auto"/>
        <w:jc w:val="both"/>
      </w:pPr>
    </w:p>
    <w:p w:rsidR="00AD5334" w:rsidRPr="002A0A87" w:rsidP="00B65347" w14:paraId="0E9EE63B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2D688471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8A4173">
        <w:rPr>
          <w:rFonts w:ascii="Palatino Linotype" w:hAnsi="Palatino Linotype" w:cs="Arial"/>
          <w:b/>
          <w:sz w:val="24"/>
          <w:szCs w:val="24"/>
        </w:rPr>
        <w:t>COMPLEMENTAR N° 31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0F870BFF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8A4173">
        <w:rPr>
          <w:rFonts w:ascii="Palatino Linotype" w:hAnsi="Palatino Linotype" w:cs="Arial"/>
          <w:sz w:val="24"/>
          <w:szCs w:val="24"/>
        </w:rPr>
        <w:t>Complementar n° 31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3C9A4BA1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321DE5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87374C">
        <w:rPr>
          <w:rFonts w:ascii="Palatino Linotype" w:hAnsi="Palatino Linotype" w:cs="Arial"/>
          <w:bCs/>
          <w:sz w:val="24"/>
          <w:szCs w:val="24"/>
        </w:rPr>
        <w:t>11</w:t>
      </w:r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87374C">
        <w:rPr>
          <w:rFonts w:ascii="Palatino Linotype" w:hAnsi="Palatino Linotype" w:cs="Arial"/>
          <w:bCs/>
          <w:sz w:val="24"/>
          <w:szCs w:val="24"/>
        </w:rPr>
        <w:t>fevereiro</w:t>
      </w:r>
      <w:r w:rsidR="00BA5659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2A0A87">
        <w:rPr>
          <w:rFonts w:ascii="Palatino Linotype" w:hAnsi="Palatino Linotype" w:cs="Arial"/>
          <w:bCs/>
          <w:sz w:val="24"/>
          <w:szCs w:val="24"/>
        </w:rPr>
        <w:t>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1D89"/>
    <w:rsid w:val="00015C44"/>
    <w:rsid w:val="00021AB3"/>
    <w:rsid w:val="00021B2B"/>
    <w:rsid w:val="00026797"/>
    <w:rsid w:val="00037531"/>
    <w:rsid w:val="00041A2D"/>
    <w:rsid w:val="00045A7A"/>
    <w:rsid w:val="00060693"/>
    <w:rsid w:val="00064433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B7C1F"/>
    <w:rsid w:val="000C3715"/>
    <w:rsid w:val="000D66D2"/>
    <w:rsid w:val="000E49AD"/>
    <w:rsid w:val="000F1F6F"/>
    <w:rsid w:val="000F4933"/>
    <w:rsid w:val="00126AE5"/>
    <w:rsid w:val="0015590E"/>
    <w:rsid w:val="00173831"/>
    <w:rsid w:val="00174B34"/>
    <w:rsid w:val="00177254"/>
    <w:rsid w:val="00181506"/>
    <w:rsid w:val="00187FC6"/>
    <w:rsid w:val="00192536"/>
    <w:rsid w:val="001A23DA"/>
    <w:rsid w:val="001A3CE4"/>
    <w:rsid w:val="001B679E"/>
    <w:rsid w:val="001B7303"/>
    <w:rsid w:val="001D1BCE"/>
    <w:rsid w:val="001D68EC"/>
    <w:rsid w:val="001E2CEC"/>
    <w:rsid w:val="0020165D"/>
    <w:rsid w:val="00213987"/>
    <w:rsid w:val="00225492"/>
    <w:rsid w:val="00227E2C"/>
    <w:rsid w:val="00234376"/>
    <w:rsid w:val="002434FF"/>
    <w:rsid w:val="0025677C"/>
    <w:rsid w:val="0027672A"/>
    <w:rsid w:val="00282724"/>
    <w:rsid w:val="00291486"/>
    <w:rsid w:val="00296A1C"/>
    <w:rsid w:val="00297379"/>
    <w:rsid w:val="002A0A87"/>
    <w:rsid w:val="002A2BD3"/>
    <w:rsid w:val="002B71AC"/>
    <w:rsid w:val="002C46E0"/>
    <w:rsid w:val="002E2CAF"/>
    <w:rsid w:val="002F3157"/>
    <w:rsid w:val="002F34B4"/>
    <w:rsid w:val="00301C69"/>
    <w:rsid w:val="003108E4"/>
    <w:rsid w:val="003121C8"/>
    <w:rsid w:val="00314B47"/>
    <w:rsid w:val="00320E59"/>
    <w:rsid w:val="00321DE5"/>
    <w:rsid w:val="00322469"/>
    <w:rsid w:val="00325AAF"/>
    <w:rsid w:val="00325AE3"/>
    <w:rsid w:val="00346786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B333E"/>
    <w:rsid w:val="003C683A"/>
    <w:rsid w:val="003C6BCB"/>
    <w:rsid w:val="003D6D21"/>
    <w:rsid w:val="003F0B47"/>
    <w:rsid w:val="003F59C5"/>
    <w:rsid w:val="003F5AED"/>
    <w:rsid w:val="00405098"/>
    <w:rsid w:val="004104BF"/>
    <w:rsid w:val="00446FA1"/>
    <w:rsid w:val="00456770"/>
    <w:rsid w:val="00464667"/>
    <w:rsid w:val="00486F94"/>
    <w:rsid w:val="00497A43"/>
    <w:rsid w:val="004B1D43"/>
    <w:rsid w:val="004B6FDF"/>
    <w:rsid w:val="004C69F0"/>
    <w:rsid w:val="004D46DA"/>
    <w:rsid w:val="004E458F"/>
    <w:rsid w:val="004E6092"/>
    <w:rsid w:val="004F09E5"/>
    <w:rsid w:val="00507FD9"/>
    <w:rsid w:val="005242B1"/>
    <w:rsid w:val="00543E03"/>
    <w:rsid w:val="005559D9"/>
    <w:rsid w:val="0055728D"/>
    <w:rsid w:val="00571662"/>
    <w:rsid w:val="0057515A"/>
    <w:rsid w:val="00580E70"/>
    <w:rsid w:val="00590AA1"/>
    <w:rsid w:val="0059215B"/>
    <w:rsid w:val="005A235E"/>
    <w:rsid w:val="005A340E"/>
    <w:rsid w:val="005B27A9"/>
    <w:rsid w:val="005B524F"/>
    <w:rsid w:val="005B5870"/>
    <w:rsid w:val="005B766F"/>
    <w:rsid w:val="005B7DA0"/>
    <w:rsid w:val="005D15F4"/>
    <w:rsid w:val="005D21C6"/>
    <w:rsid w:val="005D5E69"/>
    <w:rsid w:val="005E491E"/>
    <w:rsid w:val="005F2654"/>
    <w:rsid w:val="005F4E55"/>
    <w:rsid w:val="005F54DA"/>
    <w:rsid w:val="00603CE4"/>
    <w:rsid w:val="00613747"/>
    <w:rsid w:val="00620972"/>
    <w:rsid w:val="00624040"/>
    <w:rsid w:val="006277F2"/>
    <w:rsid w:val="006456C5"/>
    <w:rsid w:val="006553FA"/>
    <w:rsid w:val="00655A35"/>
    <w:rsid w:val="006575C7"/>
    <w:rsid w:val="00657B9A"/>
    <w:rsid w:val="0067784F"/>
    <w:rsid w:val="006834FE"/>
    <w:rsid w:val="00697874"/>
    <w:rsid w:val="006A54A9"/>
    <w:rsid w:val="006A61B1"/>
    <w:rsid w:val="006A762A"/>
    <w:rsid w:val="006C1FDA"/>
    <w:rsid w:val="006C2150"/>
    <w:rsid w:val="006D1946"/>
    <w:rsid w:val="006E3A0E"/>
    <w:rsid w:val="006F48DD"/>
    <w:rsid w:val="00700836"/>
    <w:rsid w:val="007038AD"/>
    <w:rsid w:val="007053B7"/>
    <w:rsid w:val="00707366"/>
    <w:rsid w:val="00714CBF"/>
    <w:rsid w:val="00714F30"/>
    <w:rsid w:val="00715269"/>
    <w:rsid w:val="00725F41"/>
    <w:rsid w:val="00746224"/>
    <w:rsid w:val="00753ABE"/>
    <w:rsid w:val="007556D8"/>
    <w:rsid w:val="00760915"/>
    <w:rsid w:val="007728E4"/>
    <w:rsid w:val="00774062"/>
    <w:rsid w:val="0078178E"/>
    <w:rsid w:val="00784CD4"/>
    <w:rsid w:val="00785E1B"/>
    <w:rsid w:val="007A08D1"/>
    <w:rsid w:val="007B2789"/>
    <w:rsid w:val="007B30AC"/>
    <w:rsid w:val="007B437F"/>
    <w:rsid w:val="007B6058"/>
    <w:rsid w:val="007C20C2"/>
    <w:rsid w:val="007C6029"/>
    <w:rsid w:val="007D4B66"/>
    <w:rsid w:val="007D715E"/>
    <w:rsid w:val="007E2CFA"/>
    <w:rsid w:val="007E3D67"/>
    <w:rsid w:val="007F0A3E"/>
    <w:rsid w:val="007F0E8B"/>
    <w:rsid w:val="007F6579"/>
    <w:rsid w:val="00804434"/>
    <w:rsid w:val="0080664C"/>
    <w:rsid w:val="0081335D"/>
    <w:rsid w:val="00814665"/>
    <w:rsid w:val="00824488"/>
    <w:rsid w:val="00842408"/>
    <w:rsid w:val="00855DD2"/>
    <w:rsid w:val="00863D24"/>
    <w:rsid w:val="00864928"/>
    <w:rsid w:val="0087374C"/>
    <w:rsid w:val="00881E60"/>
    <w:rsid w:val="008857D9"/>
    <w:rsid w:val="008905C2"/>
    <w:rsid w:val="008A3797"/>
    <w:rsid w:val="008A4173"/>
    <w:rsid w:val="008A537A"/>
    <w:rsid w:val="008A5D64"/>
    <w:rsid w:val="008C08C5"/>
    <w:rsid w:val="008C125D"/>
    <w:rsid w:val="008C4AA2"/>
    <w:rsid w:val="008E1495"/>
    <w:rsid w:val="008E5393"/>
    <w:rsid w:val="00902EE1"/>
    <w:rsid w:val="009048A2"/>
    <w:rsid w:val="00904ADF"/>
    <w:rsid w:val="0090639A"/>
    <w:rsid w:val="00914ADC"/>
    <w:rsid w:val="00917024"/>
    <w:rsid w:val="00920A3F"/>
    <w:rsid w:val="00925E1A"/>
    <w:rsid w:val="00947C10"/>
    <w:rsid w:val="009709EF"/>
    <w:rsid w:val="0098102A"/>
    <w:rsid w:val="00996280"/>
    <w:rsid w:val="00996888"/>
    <w:rsid w:val="009A20FB"/>
    <w:rsid w:val="009D56B8"/>
    <w:rsid w:val="009D6B7C"/>
    <w:rsid w:val="00A00E3E"/>
    <w:rsid w:val="00A030E7"/>
    <w:rsid w:val="00A06A2D"/>
    <w:rsid w:val="00A12DD9"/>
    <w:rsid w:val="00A1408A"/>
    <w:rsid w:val="00A164DC"/>
    <w:rsid w:val="00A27446"/>
    <w:rsid w:val="00A4350D"/>
    <w:rsid w:val="00A4372C"/>
    <w:rsid w:val="00A479DE"/>
    <w:rsid w:val="00A53B79"/>
    <w:rsid w:val="00A672C0"/>
    <w:rsid w:val="00A67DE2"/>
    <w:rsid w:val="00A71DDA"/>
    <w:rsid w:val="00A8132C"/>
    <w:rsid w:val="00A87E6C"/>
    <w:rsid w:val="00A90BA3"/>
    <w:rsid w:val="00A92E38"/>
    <w:rsid w:val="00AA3B6E"/>
    <w:rsid w:val="00AB3154"/>
    <w:rsid w:val="00AB5A42"/>
    <w:rsid w:val="00AB7527"/>
    <w:rsid w:val="00AC4214"/>
    <w:rsid w:val="00AD2770"/>
    <w:rsid w:val="00AD5334"/>
    <w:rsid w:val="00AE3F23"/>
    <w:rsid w:val="00AE5858"/>
    <w:rsid w:val="00AF0C05"/>
    <w:rsid w:val="00AF3296"/>
    <w:rsid w:val="00AF4AC7"/>
    <w:rsid w:val="00B22DA8"/>
    <w:rsid w:val="00B57090"/>
    <w:rsid w:val="00B64D61"/>
    <w:rsid w:val="00B65347"/>
    <w:rsid w:val="00B909E6"/>
    <w:rsid w:val="00BA48C7"/>
    <w:rsid w:val="00BA5659"/>
    <w:rsid w:val="00BB410F"/>
    <w:rsid w:val="00BD04BA"/>
    <w:rsid w:val="00BD2CA7"/>
    <w:rsid w:val="00BE41D6"/>
    <w:rsid w:val="00BE6938"/>
    <w:rsid w:val="00BF2A6F"/>
    <w:rsid w:val="00BF659D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276F"/>
    <w:rsid w:val="00D05011"/>
    <w:rsid w:val="00D17E31"/>
    <w:rsid w:val="00D233F3"/>
    <w:rsid w:val="00D33D19"/>
    <w:rsid w:val="00D4206A"/>
    <w:rsid w:val="00D42B8D"/>
    <w:rsid w:val="00D52DAE"/>
    <w:rsid w:val="00D543E6"/>
    <w:rsid w:val="00D61D14"/>
    <w:rsid w:val="00D635A7"/>
    <w:rsid w:val="00D66197"/>
    <w:rsid w:val="00D735E2"/>
    <w:rsid w:val="00D80A2E"/>
    <w:rsid w:val="00D81BDB"/>
    <w:rsid w:val="00D847D0"/>
    <w:rsid w:val="00D84C9F"/>
    <w:rsid w:val="00D85714"/>
    <w:rsid w:val="00D9258F"/>
    <w:rsid w:val="00D95652"/>
    <w:rsid w:val="00DA1580"/>
    <w:rsid w:val="00DA7AB4"/>
    <w:rsid w:val="00DB5081"/>
    <w:rsid w:val="00DC32F0"/>
    <w:rsid w:val="00DC54F9"/>
    <w:rsid w:val="00DC6027"/>
    <w:rsid w:val="00DE2A9A"/>
    <w:rsid w:val="00DE7881"/>
    <w:rsid w:val="00DF605F"/>
    <w:rsid w:val="00E11ECC"/>
    <w:rsid w:val="00E17B64"/>
    <w:rsid w:val="00E263E7"/>
    <w:rsid w:val="00E27D0C"/>
    <w:rsid w:val="00E3543A"/>
    <w:rsid w:val="00E457DF"/>
    <w:rsid w:val="00E54EB1"/>
    <w:rsid w:val="00E57571"/>
    <w:rsid w:val="00E57668"/>
    <w:rsid w:val="00E63075"/>
    <w:rsid w:val="00E7438B"/>
    <w:rsid w:val="00E74D9D"/>
    <w:rsid w:val="00E81D6E"/>
    <w:rsid w:val="00E86533"/>
    <w:rsid w:val="00E9017B"/>
    <w:rsid w:val="00E91672"/>
    <w:rsid w:val="00E973D5"/>
    <w:rsid w:val="00EA0447"/>
    <w:rsid w:val="00EA375D"/>
    <w:rsid w:val="00EA4E83"/>
    <w:rsid w:val="00EA723D"/>
    <w:rsid w:val="00EB1570"/>
    <w:rsid w:val="00EB3C9A"/>
    <w:rsid w:val="00EB4A64"/>
    <w:rsid w:val="00EC2620"/>
    <w:rsid w:val="00EC390A"/>
    <w:rsid w:val="00EC5677"/>
    <w:rsid w:val="00ED7D93"/>
    <w:rsid w:val="00EE457C"/>
    <w:rsid w:val="00EF4DE4"/>
    <w:rsid w:val="00EF630E"/>
    <w:rsid w:val="00F10F57"/>
    <w:rsid w:val="00F13148"/>
    <w:rsid w:val="00F21F60"/>
    <w:rsid w:val="00F304D4"/>
    <w:rsid w:val="00F33776"/>
    <w:rsid w:val="00F42F8D"/>
    <w:rsid w:val="00F51367"/>
    <w:rsid w:val="00F518B8"/>
    <w:rsid w:val="00F52B2B"/>
    <w:rsid w:val="00F54B63"/>
    <w:rsid w:val="00F55E24"/>
    <w:rsid w:val="00F6470D"/>
    <w:rsid w:val="00F71BD2"/>
    <w:rsid w:val="00F7241A"/>
    <w:rsid w:val="00F729BD"/>
    <w:rsid w:val="00F733EC"/>
    <w:rsid w:val="00F74441"/>
    <w:rsid w:val="00F80A2B"/>
    <w:rsid w:val="00F83282"/>
    <w:rsid w:val="00F85F6C"/>
    <w:rsid w:val="00F91A1F"/>
    <w:rsid w:val="00F921DB"/>
    <w:rsid w:val="00FA65BC"/>
    <w:rsid w:val="00FB45B3"/>
    <w:rsid w:val="00FD088C"/>
    <w:rsid w:val="00FD0BB9"/>
    <w:rsid w:val="00FD2743"/>
    <w:rsid w:val="00FD367D"/>
    <w:rsid w:val="00FD767A"/>
    <w:rsid w:val="00FE16BF"/>
    <w:rsid w:val="00FE396C"/>
    <w:rsid w:val="00FE7AE5"/>
    <w:rsid w:val="00FF0C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9</Pages>
  <Words>2499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12</cp:revision>
  <cp:lastPrinted>2025-02-18T14:53:00Z</cp:lastPrinted>
  <dcterms:created xsi:type="dcterms:W3CDTF">2025-12-19T13:24:00Z</dcterms:created>
  <dcterms:modified xsi:type="dcterms:W3CDTF">2026-02-11T19:36:00Z</dcterms:modified>
</cp:coreProperties>
</file>