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B1A5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B1A5D">
                              <w:rPr>
                                <w:b/>
                                <w:bCs/>
                                <w:lang w:val="pt-BR"/>
                              </w:rPr>
                              <w:t xml:space="preserve"> 21/05/2026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B1A5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B1A5D">
                        <w:rPr>
                          <w:b/>
                          <w:bCs/>
                          <w:lang w:val="pt-BR"/>
                        </w:rPr>
                        <w:t xml:space="preserve"> 21/05/2026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1A5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1A5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B1A5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191/2025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B1A5D" w:rsidRPr="00B75701">
                        <w:rPr>
                          <w:b/>
                          <w:bCs/>
                          <w:lang w:val="pt-BR"/>
                        </w:rPr>
                        <w:t>PROJETO DE LEI Nº 191/2025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B1A5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REGULARIZAÇÃO DA TITULARIDADE DE JAZIGOS NO CEMITÉRIO MUNICIPAL, RECONHECE SITUAÇÕES CONSOLIDADAS DE BOA-FÉ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B1A5D" w:rsidRPr="00B75701">
                        <w:rPr>
                          <w:b/>
                          <w:bCs/>
                          <w:lang w:val="pt-BR"/>
                        </w:rPr>
                        <w:t>DISPÕE SOBRE A REGULARIZAÇÃO DA TITULARIDADE DE JAZIGOS NO CEMITÉRIO MUNICIPAL, RECONHECE SITUAÇÕES CONSOLIDADAS DE BOA-FÉ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52B" w:rsidRDefault="00FF252B">
      <w:r>
        <w:separator/>
      </w:r>
    </w:p>
  </w:endnote>
  <w:endnote w:type="continuationSeparator" w:id="0">
    <w:p w:rsidR="00FF252B" w:rsidRDefault="00FF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52B" w:rsidRDefault="00FF252B">
      <w:r>
        <w:separator/>
      </w:r>
    </w:p>
  </w:footnote>
  <w:footnote w:type="continuationSeparator" w:id="0">
    <w:p w:rsidR="00FF252B" w:rsidRDefault="00FF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B1A5D"/>
    <w:rsid w:val="001E65A9"/>
    <w:rsid w:val="00237FCF"/>
    <w:rsid w:val="0025147B"/>
    <w:rsid w:val="002761DE"/>
    <w:rsid w:val="002A6107"/>
    <w:rsid w:val="002A6632"/>
    <w:rsid w:val="002B3CA0"/>
    <w:rsid w:val="00323992"/>
    <w:rsid w:val="00333EA1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2B84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AC59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2026-02-20T13:10:00Z</cp:lastPrinted>
  <dcterms:created xsi:type="dcterms:W3CDTF">2023-08-25T16:52:00Z</dcterms:created>
  <dcterms:modified xsi:type="dcterms:W3CDTF">2026-02-20T13:30:00Z</dcterms:modified>
</cp:coreProperties>
</file>