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53" w:rsidP="001E1E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61/2026</w:t>
      </w:r>
      <w:r>
        <w:rPr>
          <w:b/>
          <w:sz w:val="24"/>
          <w:szCs w:val="24"/>
        </w:rPr>
        <w:t>Requerimento Nº 61/2026</w:t>
      </w:r>
    </w:p>
    <w:p w:rsidR="001E1E53" w:rsidRPr="006C6BA9" w:rsidP="001E1E53">
      <w:pPr>
        <w:spacing w:line="360" w:lineRule="auto"/>
        <w:rPr>
          <w:b/>
          <w:sz w:val="24"/>
          <w:szCs w:val="24"/>
        </w:rPr>
      </w:pPr>
    </w:p>
    <w:p w:rsidR="001E1E53" w:rsidRPr="006C6BA9" w:rsidP="001E1E5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O FUNCIONAMENTO DO SISTEMA DE ALARME DA UBS</w:t>
      </w:r>
      <w:r w:rsidR="003F6FF0">
        <w:rPr>
          <w:b/>
          <w:bCs/>
          <w:color w:val="000000"/>
          <w:sz w:val="24"/>
          <w:szCs w:val="24"/>
          <w:shd w:val="clear" w:color="auto" w:fill="FFFFFF"/>
        </w:rPr>
        <w:t xml:space="preserve"> “DR. GERALDO CAMPOS FREIRE”, NO BAIRRO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SANTA CLARA – REGIÃO NORTE.</w:t>
      </w:r>
    </w:p>
    <w:p w:rsidR="001E1E53" w:rsidRPr="006C6BA9" w:rsidP="001E1E5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1E1E53" w:rsidP="001E1E53">
      <w:pPr>
        <w:spacing w:line="276" w:lineRule="auto"/>
        <w:rPr>
          <w:b/>
          <w:sz w:val="24"/>
          <w:szCs w:val="24"/>
        </w:rPr>
      </w:pPr>
    </w:p>
    <w:p w:rsidR="001E1E53" w:rsidRPr="006C6BA9" w:rsidP="001E1E5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E1E53" w:rsidRPr="006C6BA9" w:rsidP="001E1E5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  <w:r w:rsidR="00B5631D">
        <w:rPr>
          <w:b/>
          <w:sz w:val="24"/>
          <w:szCs w:val="24"/>
        </w:rPr>
        <w:t xml:space="preserve"> </w:t>
      </w:r>
    </w:p>
    <w:p w:rsidR="001E1E53" w:rsidP="001E1E53">
      <w:pPr>
        <w:spacing w:line="276" w:lineRule="auto"/>
        <w:jc w:val="both"/>
        <w:rPr>
          <w:sz w:val="24"/>
          <w:szCs w:val="24"/>
        </w:rPr>
      </w:pPr>
    </w:p>
    <w:p w:rsidR="001E1E53" w:rsidRPr="001E1E53" w:rsidP="001E1E53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 xml:space="preserve">sobre </w:t>
      </w:r>
      <w:r>
        <w:rPr>
          <w:bCs/>
          <w:sz w:val="24"/>
          <w:szCs w:val="24"/>
        </w:rPr>
        <w:t>o</w:t>
      </w:r>
      <w:r w:rsidRPr="001E1E53">
        <w:rPr>
          <w:bCs/>
          <w:sz w:val="24"/>
          <w:szCs w:val="24"/>
        </w:rPr>
        <w:t xml:space="preserve"> FUNCIONAMENTO DO SISTEMA DE ALARME DA</w:t>
      </w:r>
      <w:r>
        <w:rPr>
          <w:bCs/>
          <w:sz w:val="24"/>
          <w:szCs w:val="24"/>
        </w:rPr>
        <w:t xml:space="preserve"> UBS </w:t>
      </w:r>
      <w:r w:rsidRPr="003F6FF0" w:rsidR="003F6FF0">
        <w:rPr>
          <w:bCs/>
          <w:sz w:val="24"/>
          <w:szCs w:val="24"/>
        </w:rPr>
        <w:t>“DR. GERALDO CAMPOS FREIRE”, NO BAIRRO SANTA CLARA – REGIÃO NORTE.</w:t>
      </w:r>
    </w:p>
    <w:p w:rsidR="001E1E53" w:rsidP="001E1E53">
      <w:pPr>
        <w:spacing w:line="276" w:lineRule="auto"/>
        <w:jc w:val="both"/>
        <w:rPr>
          <w:sz w:val="24"/>
          <w:szCs w:val="24"/>
        </w:rPr>
      </w:pPr>
    </w:p>
    <w:p w:rsidR="001E1E53" w:rsidP="001E1E53">
      <w:pPr>
        <w:spacing w:line="276" w:lineRule="auto"/>
        <w:jc w:val="both"/>
        <w:rPr>
          <w:sz w:val="24"/>
          <w:szCs w:val="24"/>
        </w:rPr>
      </w:pPr>
    </w:p>
    <w:p w:rsidR="001E1E53" w:rsidRPr="006C6BA9" w:rsidP="001E1E53">
      <w:pPr>
        <w:spacing w:line="276" w:lineRule="auto"/>
        <w:jc w:val="both"/>
        <w:rPr>
          <w:sz w:val="24"/>
          <w:szCs w:val="24"/>
        </w:rPr>
      </w:pPr>
    </w:p>
    <w:p w:rsidR="001E1E53" w:rsidRPr="007276E8" w:rsidP="001E1E53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1E1E53" w:rsidRPr="006C6BA9" w:rsidP="001E1E53">
      <w:pPr>
        <w:spacing w:line="276" w:lineRule="auto"/>
        <w:jc w:val="both"/>
        <w:rPr>
          <w:sz w:val="24"/>
          <w:szCs w:val="24"/>
        </w:rPr>
      </w:pPr>
    </w:p>
    <w:p w:rsidR="001E1E53" w:rsidP="001E1E5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>A UBS Santa Clara foi por duas vezes, em um curto espaço de tempo, alvo de ações criminosas nas quais se incluem furto e vandalismo, sendo o último acontecimento datado em 3 de janeiro de 2026.</w:t>
      </w:r>
    </w:p>
    <w:p w:rsidR="001E1E53" w:rsidP="001E1E5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</w:p>
    <w:p w:rsidR="001E1E53" w:rsidRPr="001E1E53" w:rsidP="001E1E53">
      <w:pPr>
        <w:spacing w:line="276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1E1E53">
        <w:rPr>
          <w:b/>
          <w:color w:val="000000"/>
          <w:sz w:val="24"/>
          <w:szCs w:val="24"/>
          <w:shd w:val="clear" w:color="auto" w:fill="FFFFFF"/>
        </w:rPr>
        <w:t>Sabendo que a referida UBS possui sistema de alarme, solicito informações a respeito do funcionamento do mesmo, e se, na data da última ocorrência criminosa na unidade, o equipamento estava operando e se foi acionado.</w:t>
      </w:r>
    </w:p>
    <w:p w:rsidR="001E1E53" w:rsidRPr="002E0521" w:rsidP="001E1E5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</w:p>
    <w:p w:rsidR="001E1E53" w:rsidP="001E1E53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1E1E53" w:rsidP="001E1E53">
      <w:pPr>
        <w:spacing w:line="360" w:lineRule="auto"/>
        <w:rPr>
          <w:sz w:val="24"/>
          <w:szCs w:val="24"/>
        </w:rPr>
      </w:pPr>
    </w:p>
    <w:p w:rsidR="001E1E53" w:rsidRPr="00162596" w:rsidP="001E1E53">
      <w:pPr>
        <w:spacing w:line="360" w:lineRule="auto"/>
        <w:rPr>
          <w:sz w:val="24"/>
          <w:szCs w:val="24"/>
        </w:rPr>
      </w:pPr>
    </w:p>
    <w:p w:rsidR="001E1E53" w:rsidP="001E1E53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23 de fevereiro de 2026.</w:t>
      </w:r>
    </w:p>
    <w:p w:rsidR="001E1E53" w:rsidP="001E1E53">
      <w:pPr>
        <w:rPr>
          <w:b/>
          <w:sz w:val="24"/>
        </w:rPr>
      </w:pPr>
    </w:p>
    <w:p w:rsidR="001E1E53" w:rsidP="001E1E53">
      <w:pPr>
        <w:rPr>
          <w:b/>
          <w:sz w:val="24"/>
        </w:rPr>
      </w:pPr>
    </w:p>
    <w:p w:rsidR="001E1E53" w:rsidP="001E1E53">
      <w:pPr>
        <w:jc w:val="center"/>
        <w:rPr>
          <w:b/>
          <w:sz w:val="24"/>
        </w:rPr>
      </w:pPr>
    </w:p>
    <w:p w:rsidR="001E1E53" w:rsidP="001E1E53">
      <w:pPr>
        <w:jc w:val="center"/>
        <w:rPr>
          <w:b/>
          <w:sz w:val="24"/>
        </w:rPr>
      </w:pPr>
    </w:p>
    <w:p w:rsidR="001E1E53" w:rsidP="001E1E53">
      <w:pPr>
        <w:jc w:val="center"/>
      </w:pPr>
      <w:r>
        <w:rPr>
          <w:b/>
          <w:sz w:val="24"/>
        </w:rPr>
        <w:t>ADEMIR SOUZA FLORETTI JUNIOR</w:t>
      </w:r>
    </w:p>
    <w:p w:rsidR="001E1E53" w:rsidP="001E1E53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1E1E53" w:rsidP="001E1E53"/>
    <w:p w:rsidR="001E1E53" w:rsidP="001E1E53"/>
    <w:p w:rsidR="00604556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12923114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82666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</w:t>
    </w:r>
    <w:r>
      <w:rPr>
        <w:rFonts w:ascii="Arial" w:hAnsi="Arial"/>
        <w:b/>
        <w:sz w:val="24"/>
      </w:rPr>
      <w:t>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523251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68714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83218"/>
    <w:multiLevelType w:val="hybridMultilevel"/>
    <w:tmpl w:val="21CA94B0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53"/>
    <w:rsid w:val="00162596"/>
    <w:rsid w:val="001E1E53"/>
    <w:rsid w:val="002E0521"/>
    <w:rsid w:val="003311F6"/>
    <w:rsid w:val="003E7A8B"/>
    <w:rsid w:val="003F6FF0"/>
    <w:rsid w:val="003F7EFA"/>
    <w:rsid w:val="00604556"/>
    <w:rsid w:val="006C6BA9"/>
    <w:rsid w:val="007276E8"/>
    <w:rsid w:val="00B5631D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CA7F3A-5645-4DF0-9A96-7EDEADF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E1E53"/>
  </w:style>
  <w:style w:type="paragraph" w:styleId="Header">
    <w:name w:val="header"/>
    <w:basedOn w:val="Normal"/>
    <w:link w:val="CabealhoChar"/>
    <w:rsid w:val="001E1E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E1E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E1E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E1E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E1E5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E1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2026-02-23T14:53:50Z</cp:lastPrinted>
  <dcterms:created xsi:type="dcterms:W3CDTF">2026-02-23T13:59:00Z</dcterms:created>
  <dcterms:modified xsi:type="dcterms:W3CDTF">2026-02-23T14:33:00Z</dcterms:modified>
</cp:coreProperties>
</file>