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285C" w:rsidP="0048127D" w14:paraId="237E73CE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Emenda Nº 6 ao Projeto de Lei Complementar Nº 31/2025</w:t>
      </w:r>
      <w:r>
        <w:rPr>
          <w:rFonts w:ascii="Courier New" w:hAnsi="Courier New" w:cs="Courier New"/>
          <w:sz w:val="22"/>
          <w:szCs w:val="22"/>
        </w:rPr>
        <w:t>Emenda Nº 6 ao Projeto de Lei Complementar Nº 31/2025</w:t>
      </w:r>
    </w:p>
    <w:p w:rsidR="00B80D73" w:rsidP="0048127D" w14:paraId="53A5A7B3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B80D73" w:rsidP="0048127D" w14:paraId="7296C1FC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9E285C" w:rsidRPr="00B80D73" w:rsidP="0048127D" w14:paraId="04F15769" w14:textId="1D99175D">
      <w:pPr>
        <w:spacing w:before="120" w:after="120" w:line="360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B80D73">
        <w:rPr>
          <w:rFonts w:ascii="Courier New" w:hAnsi="Courier New" w:cs="Courier New"/>
          <w:b/>
          <w:bCs/>
          <w:sz w:val="22"/>
          <w:szCs w:val="22"/>
        </w:rPr>
        <w:t>EMENDA ADITIVA AO PROJETO DE LEI COMPLEMENTAR Nº 31/2025</w:t>
      </w:r>
    </w:p>
    <w:p w:rsidR="008947E7" w:rsidRPr="008947E7" w:rsidP="0048127D" w14:paraId="4D544FA1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F518ED" w:rsidP="0048127D" w14:paraId="16453B41" w14:textId="1D6D3B5C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761EEB">
        <w:rPr>
          <w:rFonts w:ascii="Courier New" w:hAnsi="Courier New" w:cs="Courier New"/>
          <w:sz w:val="22"/>
          <w:szCs w:val="22"/>
        </w:rPr>
        <w:t xml:space="preserve">Adiciona o </w:t>
      </w:r>
      <w:r w:rsidR="00AD010F">
        <w:rPr>
          <w:rFonts w:ascii="Courier New" w:hAnsi="Courier New" w:cs="Courier New"/>
          <w:sz w:val="22"/>
          <w:szCs w:val="22"/>
        </w:rPr>
        <w:t>§1º</w:t>
      </w:r>
      <w:r w:rsidR="00DD790A">
        <w:rPr>
          <w:rFonts w:ascii="Courier New" w:hAnsi="Courier New" w:cs="Courier New"/>
          <w:sz w:val="22"/>
          <w:szCs w:val="22"/>
        </w:rPr>
        <w:t>,</w:t>
      </w:r>
      <w:r w:rsidR="00AD010F">
        <w:rPr>
          <w:rFonts w:ascii="Courier New" w:hAnsi="Courier New" w:cs="Courier New"/>
          <w:sz w:val="22"/>
          <w:szCs w:val="22"/>
        </w:rPr>
        <w:t xml:space="preserve"> §2º</w:t>
      </w:r>
      <w:r w:rsidR="00DD790A">
        <w:rPr>
          <w:rFonts w:ascii="Courier New" w:hAnsi="Courier New" w:cs="Courier New"/>
          <w:sz w:val="22"/>
          <w:szCs w:val="22"/>
        </w:rPr>
        <w:t xml:space="preserve"> e §3º</w:t>
      </w:r>
      <w:r w:rsidRPr="00761EEB">
        <w:rPr>
          <w:rFonts w:ascii="Courier New" w:hAnsi="Courier New" w:cs="Courier New"/>
          <w:sz w:val="22"/>
          <w:szCs w:val="22"/>
        </w:rPr>
        <w:t xml:space="preserve"> ao Art. </w:t>
      </w:r>
      <w:r w:rsidR="00AD010F">
        <w:rPr>
          <w:rFonts w:ascii="Courier New" w:hAnsi="Courier New" w:cs="Courier New"/>
          <w:sz w:val="22"/>
          <w:szCs w:val="22"/>
        </w:rPr>
        <w:t>1</w:t>
      </w:r>
      <w:r w:rsidRPr="00761EEB">
        <w:rPr>
          <w:rFonts w:ascii="Courier New" w:hAnsi="Courier New" w:cs="Courier New"/>
          <w:sz w:val="22"/>
          <w:szCs w:val="22"/>
        </w:rPr>
        <w:t>º do Projeto de Lei Complementar nº 31/2025, que passa a vigorar com a seguinte redação:</w:t>
      </w:r>
    </w:p>
    <w:p w:rsidR="003E0416" w:rsidRPr="00AA44DC" w:rsidP="0048127D" w14:paraId="25D7CE67" w14:textId="77777777">
      <w:pPr>
        <w:spacing w:before="120" w:after="120" w:line="360" w:lineRule="auto"/>
        <w:ind w:firstLine="284"/>
        <w:jc w:val="both"/>
        <w:rPr>
          <w:rFonts w:ascii="Courier New" w:hAnsi="Courier New" w:cs="Courier New"/>
          <w:sz w:val="22"/>
          <w:szCs w:val="22"/>
        </w:rPr>
      </w:pPr>
    </w:p>
    <w:p w:rsidR="009E285C" w:rsidP="0048127D" w14:paraId="2768A7E1" w14:textId="77777777">
      <w:pPr>
        <w:spacing w:before="120" w:after="120" w:line="360" w:lineRule="auto"/>
        <w:ind w:firstLine="284"/>
        <w:jc w:val="both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“</w:t>
      </w:r>
    </w:p>
    <w:p w:rsidR="00761EEB" w:rsidRPr="00761EEB" w:rsidP="0048127D" w14:paraId="7C5AE4DF" w14:textId="1875F7EC">
      <w:pPr>
        <w:spacing w:before="120" w:after="120" w:line="360" w:lineRule="auto"/>
        <w:ind w:firstLine="284"/>
        <w:jc w:val="both"/>
        <w:rPr>
          <w:rFonts w:ascii="Courier New" w:hAnsi="Courier New" w:cs="Courier New"/>
          <w:sz w:val="22"/>
          <w:szCs w:val="22"/>
        </w:rPr>
      </w:pPr>
      <w:r w:rsidRPr="00761EEB">
        <w:rPr>
          <w:rFonts w:ascii="Courier New" w:hAnsi="Courier New" w:cs="Courier New"/>
          <w:b/>
          <w:bCs/>
          <w:sz w:val="22"/>
          <w:szCs w:val="22"/>
        </w:rPr>
        <w:t xml:space="preserve">Art. </w:t>
      </w:r>
      <w:r w:rsidR="00AD010F">
        <w:rPr>
          <w:rFonts w:ascii="Courier New" w:hAnsi="Courier New" w:cs="Courier New"/>
          <w:b/>
          <w:bCs/>
          <w:sz w:val="22"/>
          <w:szCs w:val="22"/>
        </w:rPr>
        <w:t>1</w:t>
      </w:r>
      <w:r w:rsidRPr="00761EEB">
        <w:rPr>
          <w:rFonts w:ascii="Courier New" w:hAnsi="Courier New" w:cs="Courier New"/>
          <w:b/>
          <w:bCs/>
          <w:sz w:val="22"/>
          <w:szCs w:val="22"/>
        </w:rPr>
        <w:t>º</w:t>
      </w:r>
      <w:r w:rsidRPr="00761EEB">
        <w:rPr>
          <w:rFonts w:ascii="Courier New" w:hAnsi="Courier New" w:cs="Courier New"/>
          <w:sz w:val="22"/>
          <w:szCs w:val="22"/>
        </w:rPr>
        <w:t xml:space="preserve"> [...] (</w:t>
      </w:r>
      <w:r w:rsidRPr="00761EEB">
        <w:rPr>
          <w:rFonts w:ascii="Courier New" w:hAnsi="Courier New" w:cs="Courier New"/>
          <w:i/>
          <w:iCs/>
          <w:sz w:val="22"/>
          <w:szCs w:val="22"/>
        </w:rPr>
        <w:t xml:space="preserve">mantém-se o texto original do Art. </w:t>
      </w:r>
      <w:r w:rsidR="00AD010F">
        <w:rPr>
          <w:rFonts w:ascii="Courier New" w:hAnsi="Courier New" w:cs="Courier New"/>
          <w:i/>
          <w:iCs/>
          <w:sz w:val="22"/>
          <w:szCs w:val="22"/>
        </w:rPr>
        <w:t>1</w:t>
      </w:r>
      <w:r w:rsidRPr="00761EEB">
        <w:rPr>
          <w:rFonts w:ascii="Courier New" w:hAnsi="Courier New" w:cs="Courier New"/>
          <w:i/>
          <w:iCs/>
          <w:sz w:val="22"/>
          <w:szCs w:val="22"/>
        </w:rPr>
        <w:t>º</w:t>
      </w:r>
      <w:r>
        <w:rPr>
          <w:rFonts w:ascii="Courier New" w:hAnsi="Courier New" w:cs="Courier New"/>
          <w:i/>
          <w:iCs/>
          <w:sz w:val="22"/>
          <w:szCs w:val="22"/>
        </w:rPr>
        <w:t>, caput</w:t>
      </w:r>
      <w:r w:rsidRPr="00761EEB">
        <w:rPr>
          <w:rFonts w:ascii="Courier New" w:hAnsi="Courier New" w:cs="Courier New"/>
          <w:sz w:val="22"/>
          <w:szCs w:val="22"/>
        </w:rPr>
        <w:t>)</w:t>
      </w:r>
    </w:p>
    <w:p w:rsidR="00761EEB" w:rsidP="009E285C" w14:paraId="460B34F3" w14:textId="75974A6F">
      <w:pPr>
        <w:spacing w:before="120" w:after="120" w:line="360" w:lineRule="auto"/>
        <w:ind w:left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§1º</w:t>
      </w:r>
      <w:r w:rsidR="004B4C9C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4B4C9C" w:rsidR="004B4C9C"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z w:val="22"/>
          <w:szCs w:val="22"/>
        </w:rPr>
        <w:t xml:space="preserve"> disposto no caput do art. 1º se aplica </w:t>
      </w:r>
      <w:r w:rsidRPr="00AD010F">
        <w:rPr>
          <w:rFonts w:ascii="Courier New" w:hAnsi="Courier New" w:cs="Courier New"/>
          <w:sz w:val="22"/>
          <w:szCs w:val="22"/>
        </w:rPr>
        <w:t xml:space="preserve">ao servidor portador de deficiência, quando comprovada </w:t>
      </w:r>
      <w:r w:rsidR="008F3377">
        <w:rPr>
          <w:rFonts w:ascii="Courier New" w:hAnsi="Courier New" w:cs="Courier New"/>
          <w:sz w:val="22"/>
          <w:szCs w:val="22"/>
        </w:rPr>
        <w:t>nos termos do art. 2º</w:t>
      </w:r>
      <w:r w:rsidRPr="00AD010F">
        <w:rPr>
          <w:rFonts w:ascii="Courier New" w:hAnsi="Courier New" w:cs="Courier New"/>
          <w:sz w:val="22"/>
          <w:szCs w:val="22"/>
        </w:rPr>
        <w:t>.</w:t>
      </w:r>
    </w:p>
    <w:p w:rsidR="00AD010F" w:rsidP="009E285C" w14:paraId="0D2D27AC" w14:textId="20C65907">
      <w:pPr>
        <w:spacing w:before="120" w:after="120" w:line="360" w:lineRule="auto"/>
        <w:ind w:left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§2º </w:t>
      </w:r>
      <w:r w:rsidRPr="00AD010F">
        <w:rPr>
          <w:rFonts w:ascii="Courier New" w:hAnsi="Courier New" w:cs="Courier New"/>
          <w:sz w:val="22"/>
          <w:szCs w:val="22"/>
        </w:rPr>
        <w:t>As disposições constantes do §</w:t>
      </w:r>
      <w:r>
        <w:rPr>
          <w:rFonts w:ascii="Courier New" w:hAnsi="Courier New" w:cs="Courier New"/>
          <w:sz w:val="22"/>
          <w:szCs w:val="22"/>
        </w:rPr>
        <w:t>1º</w:t>
      </w:r>
      <w:r w:rsidRPr="00AD010F">
        <w:rPr>
          <w:rFonts w:ascii="Courier New" w:hAnsi="Courier New" w:cs="Courier New"/>
          <w:sz w:val="22"/>
          <w:szCs w:val="22"/>
        </w:rPr>
        <w:t xml:space="preserve"> são extensivas ao servidor que tenha cônjuge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Pr="00AD010F">
        <w:rPr>
          <w:rFonts w:ascii="Courier New" w:hAnsi="Courier New" w:cs="Courier New"/>
          <w:sz w:val="22"/>
          <w:szCs w:val="22"/>
        </w:rPr>
        <w:t>filho ou dependente com deficiência.</w:t>
      </w:r>
    </w:p>
    <w:p w:rsidR="00DD790A" w:rsidRPr="00AD010F" w:rsidP="009E285C" w14:paraId="175EB527" w14:textId="504527C6">
      <w:pPr>
        <w:spacing w:before="120" w:after="120" w:line="360" w:lineRule="auto"/>
        <w:ind w:left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§3º </w:t>
      </w:r>
      <w:r w:rsidRPr="00DD790A">
        <w:rPr>
          <w:rFonts w:ascii="Courier New" w:hAnsi="Courier New" w:cs="Courier New"/>
          <w:sz w:val="22"/>
          <w:szCs w:val="22"/>
        </w:rPr>
        <w:t>É vedada a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DD790A">
        <w:rPr>
          <w:rFonts w:ascii="Courier New" w:hAnsi="Courier New" w:cs="Courier New"/>
          <w:sz w:val="22"/>
          <w:szCs w:val="22"/>
        </w:rPr>
        <w:t xml:space="preserve">obrigatoriedade </w:t>
      </w:r>
      <w:r w:rsidRPr="00AD010F">
        <w:rPr>
          <w:rFonts w:ascii="Courier New" w:hAnsi="Courier New" w:cs="Courier New"/>
          <w:sz w:val="22"/>
          <w:szCs w:val="22"/>
        </w:rPr>
        <w:t>de compensação de horário</w:t>
      </w:r>
      <w:r>
        <w:rPr>
          <w:rFonts w:ascii="Courier New" w:hAnsi="Courier New" w:cs="Courier New"/>
          <w:sz w:val="22"/>
          <w:szCs w:val="22"/>
        </w:rPr>
        <w:t>.</w:t>
      </w:r>
    </w:p>
    <w:p w:rsidR="008947E7" w:rsidP="009E285C" w14:paraId="25D911EB" w14:textId="4F526776">
      <w:pPr>
        <w:spacing w:before="120" w:after="120" w:line="360" w:lineRule="auto"/>
        <w:ind w:firstLine="284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“</w:t>
      </w:r>
    </w:p>
    <w:p w:rsidR="00744EFF" w:rsidRPr="00AA44DC" w:rsidP="0048127D" w14:paraId="6139B83E" w14:textId="77777777">
      <w:pPr>
        <w:spacing w:before="120" w:after="120" w:line="360" w:lineRule="auto"/>
        <w:ind w:firstLine="284"/>
        <w:jc w:val="both"/>
        <w:rPr>
          <w:rFonts w:ascii="Courier New" w:hAnsi="Courier New" w:cs="Courier New"/>
          <w:sz w:val="22"/>
          <w:szCs w:val="22"/>
        </w:rPr>
      </w:pPr>
    </w:p>
    <w:p w:rsidR="00EB5B27" w:rsidRPr="00AA44DC" w:rsidP="0048127D" w14:paraId="7D192F26" w14:textId="3F0A35A1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AA44D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Róttoli”, em </w:t>
      </w:r>
      <w:r w:rsidRPr="00AA44D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AA44D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AA44D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AA44DC">
        <w:rPr>
          <w:rFonts w:ascii="Courier New" w:hAnsi="Courier New" w:cs="Courier New"/>
          <w:i/>
          <w:iCs/>
          <w:sz w:val="22"/>
          <w:szCs w:val="22"/>
        </w:rPr>
        <w:t>9 de março de 2026</w:t>
      </w:r>
      <w:r w:rsidRPr="00AA44D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AA44D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EB5B27" w:rsidRPr="00AA44DC" w:rsidP="0048127D" w14:paraId="6BDA6D13" w14:textId="77777777">
      <w:pPr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EB5B27" w:rsidRPr="00AA44DC" w:rsidP="0048127D" w14:paraId="35975CD3" w14:textId="77777777">
      <w:pPr>
        <w:spacing w:before="120" w:after="120" w:line="360" w:lineRule="auto"/>
        <w:jc w:val="center"/>
        <w:rPr>
          <w:rFonts w:ascii="Courier New" w:hAnsi="Courier New" w:cs="Courier New"/>
          <w:i/>
          <w:iCs/>
          <w:sz w:val="22"/>
          <w:szCs w:val="22"/>
        </w:rPr>
      </w:pPr>
      <w:r w:rsidRPr="00AA44DC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8947E7" w:rsidP="00B80D73" w14:paraId="50767149" w14:textId="1C9CD42A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AA44DC">
        <w:rPr>
          <w:rFonts w:ascii="Courier New" w:hAnsi="Courier New" w:cs="Courier New"/>
          <w:b/>
          <w:bCs/>
          <w:noProof/>
          <w:sz w:val="22"/>
          <w:szCs w:val="22"/>
        </w:rPr>
        <w:drawing>
          <wp:inline distT="0" distB="0" distL="0" distR="0">
            <wp:extent cx="2137272" cy="988834"/>
            <wp:effectExtent l="0" t="0" r="0" b="1905"/>
            <wp:docPr id="16628728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055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845" cy="102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2"/>
          <w:szCs w:val="22"/>
        </w:rPr>
        <w:br w:type="page"/>
      </w:r>
    </w:p>
    <w:p w:rsidR="003E0416" w:rsidRPr="00AA44DC" w:rsidP="0048127D" w14:paraId="77498F96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AA44DC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DD790A" w:rsidP="0048127D" w14:paraId="717FA6A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D790A" w:rsidRPr="00DD790A" w:rsidP="00DD790A" w14:paraId="0238E6C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D790A">
        <w:rPr>
          <w:rFonts w:ascii="Courier New" w:hAnsi="Courier New" w:cs="Courier New"/>
          <w:sz w:val="22"/>
          <w:szCs w:val="22"/>
        </w:rPr>
        <w:t>A presente Emenda Aditiva ao Projeto de Lei Complementar nº 31/2025 visa aprimorar a legislação municipal, garantindo a efetividade de direitos fundamentais aos servidores públicos com deficiência, bem como àqueles que são cuidadores de seus familiares em igual condição. A proposta alinha o ordenamento local com os preceitos da Constituição Federal, dos tratados internacionais de direitos humanos e com a jurisprudência consolidada dos Tribunais Superiores.</w:t>
      </w:r>
    </w:p>
    <w:p w:rsidR="00DD790A" w:rsidP="00DD790A" w14:paraId="5BFAB6E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D790A">
        <w:rPr>
          <w:rFonts w:ascii="Courier New" w:hAnsi="Courier New" w:cs="Courier New"/>
          <w:sz w:val="22"/>
          <w:szCs w:val="22"/>
        </w:rPr>
        <w:t>A adição dos parágrafos 1º, 2º e 3º ao Art. 1º do projeto estrutura o benefício de forma clara e objetiva, com os seguintes fundamentos:</w:t>
      </w:r>
    </w:p>
    <w:p w:rsidR="00DD790A" w:rsidRPr="00DD790A" w:rsidP="00DD790A" w14:paraId="5C937215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D790A" w:rsidRPr="00DD790A" w:rsidP="00DD790A" w14:paraId="3F105F7D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DD790A">
        <w:rPr>
          <w:rFonts w:ascii="Courier New" w:hAnsi="Courier New" w:cs="Courier New"/>
          <w:b/>
          <w:bCs/>
          <w:sz w:val="22"/>
          <w:szCs w:val="22"/>
        </w:rPr>
        <w:t>1. Do Dever de Proteção e da Isonomia Substancial (§1º e §2º)</w:t>
      </w:r>
    </w:p>
    <w:p w:rsidR="00DD790A" w:rsidRPr="00DD790A" w:rsidP="00DD790A" w14:paraId="6E75DEF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D790A">
        <w:rPr>
          <w:rFonts w:ascii="Courier New" w:hAnsi="Courier New" w:cs="Courier New"/>
          <w:sz w:val="22"/>
          <w:szCs w:val="22"/>
        </w:rPr>
        <w:t xml:space="preserve">Os parágrafos 1º e 2º especificam os destinatários do direito à jornada especial: o </w:t>
      </w:r>
      <w:r w:rsidRPr="00DD790A">
        <w:rPr>
          <w:rFonts w:ascii="Courier New" w:hAnsi="Courier New" w:cs="Courier New"/>
          <w:b/>
          <w:bCs/>
          <w:sz w:val="22"/>
          <w:szCs w:val="22"/>
        </w:rPr>
        <w:t>servidor com deficiência</w:t>
      </w:r>
      <w:r w:rsidRPr="00DD790A">
        <w:rPr>
          <w:rFonts w:ascii="Courier New" w:hAnsi="Courier New" w:cs="Courier New"/>
          <w:sz w:val="22"/>
          <w:szCs w:val="22"/>
        </w:rPr>
        <w:t xml:space="preserve"> e o </w:t>
      </w:r>
      <w:r w:rsidRPr="00DD790A">
        <w:rPr>
          <w:rFonts w:ascii="Courier New" w:hAnsi="Courier New" w:cs="Courier New"/>
          <w:b/>
          <w:bCs/>
          <w:sz w:val="22"/>
          <w:szCs w:val="22"/>
        </w:rPr>
        <w:t>servidor que tenha cônjuge, filho ou dependente com deficiência</w:t>
      </w:r>
      <w:r w:rsidRPr="00DD790A">
        <w:rPr>
          <w:rFonts w:ascii="Courier New" w:hAnsi="Courier New" w:cs="Courier New"/>
          <w:sz w:val="22"/>
          <w:szCs w:val="22"/>
        </w:rPr>
        <w:t xml:space="preserve">. Essa medida concretiza o princípio da </w:t>
      </w:r>
      <w:r w:rsidRPr="00DD790A">
        <w:rPr>
          <w:rFonts w:ascii="Courier New" w:hAnsi="Courier New" w:cs="Courier New"/>
          <w:b/>
          <w:bCs/>
          <w:sz w:val="22"/>
          <w:szCs w:val="22"/>
        </w:rPr>
        <w:t>isonomia material</w:t>
      </w:r>
      <w:r w:rsidRPr="00DD790A">
        <w:rPr>
          <w:rFonts w:ascii="Courier New" w:hAnsi="Courier New" w:cs="Courier New"/>
          <w:sz w:val="22"/>
          <w:szCs w:val="22"/>
        </w:rPr>
        <w:t>, que consiste em tratar os desiguais de forma desigual na medida de suas desigualdades, a fim de promover a igualdade real.</w:t>
      </w:r>
    </w:p>
    <w:p w:rsidR="00DD790A" w:rsidRPr="00DD790A" w:rsidP="00DD790A" w14:paraId="3AF7AC7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D790A">
        <w:rPr>
          <w:rFonts w:ascii="Courier New" w:hAnsi="Courier New" w:cs="Courier New"/>
          <w:sz w:val="22"/>
          <w:szCs w:val="22"/>
        </w:rPr>
        <w:t>A medida atende ao dever de proteção que o Estado tem para com a pessoa com deficiência, conforme a Constituição Federal (art. 1º, III) e a Convenção Internacional sobre os Direitos das Pessoas com Deficiência (incorporada como emenda constitucional). Ao estender o benefício aos servidores cuidadores, reconhece-se a importância do núcleo familiar como pilar para o desenvolvimento e a inclusão da pessoa com deficiência, garantindo a assistência necessária sem impor sacrifícios desproporcionais à carreira do servidor.</w:t>
      </w:r>
    </w:p>
    <w:p w:rsidR="00DD790A" w:rsidP="00DD790A" w14:paraId="11998AF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D790A" w:rsidRPr="00DD790A" w:rsidP="00DD790A" w14:paraId="493DAA88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DD790A">
        <w:rPr>
          <w:rFonts w:ascii="Courier New" w:hAnsi="Courier New" w:cs="Courier New"/>
          <w:b/>
          <w:bCs/>
          <w:sz w:val="22"/>
          <w:szCs w:val="22"/>
        </w:rPr>
        <w:t>2. Da Efetividade do Direito: Vedação à Compensação de Horário (§3º)</w:t>
      </w:r>
    </w:p>
    <w:p w:rsidR="00DD790A" w:rsidRPr="00DD790A" w:rsidP="00DD790A" w14:paraId="6B5801F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D790A">
        <w:rPr>
          <w:rFonts w:ascii="Courier New" w:hAnsi="Courier New" w:cs="Courier New"/>
          <w:sz w:val="22"/>
          <w:szCs w:val="22"/>
        </w:rPr>
        <w:t xml:space="preserve">O parágrafo 3º é o dispositivo que assegura a </w:t>
      </w:r>
      <w:r w:rsidRPr="00DD790A">
        <w:rPr>
          <w:rFonts w:ascii="Courier New" w:hAnsi="Courier New" w:cs="Courier New"/>
          <w:b/>
          <w:bCs/>
          <w:sz w:val="22"/>
          <w:szCs w:val="22"/>
        </w:rPr>
        <w:t>eficácia plena</w:t>
      </w:r>
      <w:r w:rsidRPr="00DD790A">
        <w:rPr>
          <w:rFonts w:ascii="Courier New" w:hAnsi="Courier New" w:cs="Courier New"/>
          <w:sz w:val="22"/>
          <w:szCs w:val="22"/>
        </w:rPr>
        <w:t xml:space="preserve"> do direito concedido. Ao vedar expressamente a obrigatoriedade de </w:t>
      </w:r>
      <w:r w:rsidRPr="00DD790A">
        <w:rPr>
          <w:rFonts w:ascii="Courier New" w:hAnsi="Courier New" w:cs="Courier New"/>
          <w:sz w:val="22"/>
          <w:szCs w:val="22"/>
        </w:rPr>
        <w:t>compensação de horário, a norma deixa de ser uma mera flexibilização da jornada para se tornar um verdadeiro instrumento de inclusão e amparo.</w:t>
      </w:r>
    </w:p>
    <w:p w:rsidR="00DD790A" w:rsidRPr="00DD790A" w:rsidP="00DD790A" w14:paraId="2A511F4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D790A">
        <w:rPr>
          <w:rFonts w:ascii="Courier New" w:hAnsi="Courier New" w:cs="Courier New"/>
          <w:sz w:val="22"/>
          <w:szCs w:val="22"/>
        </w:rPr>
        <w:t>Exigir a compensação das horas reduzidas anularia o propósito da lei, pois imporia uma dupla jornada ao servidor, que já enfrenta os desafios decorrentes da deficiência (própria ou de seu familiar). A vedação à compensação é, portanto, a garantia de que o tempo reduzido será efetivamente utilizado para os cuidados com a saúde e o bem-estar, sem prejuízo do descanso e da vida pessoal do trabalhador.</w:t>
      </w:r>
    </w:p>
    <w:p w:rsidR="00DD790A" w:rsidP="00DD790A" w14:paraId="6CC79A73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D790A" w:rsidRPr="00DD790A" w:rsidP="00DD790A" w14:paraId="341360DD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DD790A">
        <w:rPr>
          <w:rFonts w:ascii="Courier New" w:hAnsi="Courier New" w:cs="Courier New"/>
          <w:b/>
          <w:bCs/>
          <w:sz w:val="22"/>
          <w:szCs w:val="22"/>
        </w:rPr>
        <w:t>3. Do Alinhamento à Jurisprudência dos Tribunais Superiores</w:t>
      </w:r>
    </w:p>
    <w:p w:rsidR="00DD790A" w:rsidRPr="00DD790A" w:rsidP="00DD790A" w14:paraId="3769893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D790A">
        <w:rPr>
          <w:rFonts w:ascii="Courier New" w:hAnsi="Courier New" w:cs="Courier New"/>
          <w:sz w:val="22"/>
          <w:szCs w:val="22"/>
        </w:rPr>
        <w:t xml:space="preserve">A proposta encontra sólido respaldo na jurisprudência, em especial no entendimento do Supremo Tribunal Federal (STF). No julgamento do </w:t>
      </w:r>
      <w:r w:rsidRPr="00DD790A">
        <w:rPr>
          <w:rFonts w:ascii="Courier New" w:hAnsi="Courier New" w:cs="Courier New"/>
          <w:b/>
          <w:bCs/>
          <w:sz w:val="22"/>
          <w:szCs w:val="22"/>
        </w:rPr>
        <w:t>Tema 1.097 de Repercussão Geral</w:t>
      </w:r>
      <w:r w:rsidRPr="00DD790A">
        <w:rPr>
          <w:rFonts w:ascii="Courier New" w:hAnsi="Courier New" w:cs="Courier New"/>
          <w:sz w:val="22"/>
          <w:szCs w:val="22"/>
        </w:rPr>
        <w:t>, a Corte Suprema pacificou a questão, estabelecendo que o direito à jornada especial sem necessidade de compensação ou de redução salarial, previsto no art. 98, §§ 2º e 3º, da Lei nº 8.112/1990, é aplicável a todos os servidores públicos, sejam eles federais, estaduais ou municipais.</w:t>
      </w:r>
    </w:p>
    <w:p w:rsidR="0048127D" w:rsidP="0048127D" w14:paraId="26FEA5B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1B6C90" w:rsidRPr="00CC385D" w:rsidP="00F90382" w14:paraId="69AA2797" w14:textId="4E0AF927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DD790A">
        <w:rPr>
          <w:rFonts w:ascii="Courier New" w:hAnsi="Courier New" w:cs="Courier New"/>
        </w:rPr>
        <w:t>Ementa: AGRAVO REGIMENTAL NO RECURSO EXTRAORDINÁRIO. CONSTITUCIONAL E ADMINISTRATIVO. SERVIDOR PÚBLICO ESTADUAL PAI DE FILHA PORTADORA DE TRANSTORNO DO ESPECTRO AUTISTA. DIREITO A HORÁRIO ESPECIAL DE TRABALHO. MANUTENÇÃO DA LOTAÇÃO DO SERVIDOR NO LOCAL DA RESIDÊNCIA DA FILHA COM DEFICIÊNCIA. PROTEÇÃO E ASSISTÊNCIA DA FAMÍLIA DE PESSOAS COM DEFICIÊNCIA. TEMA 1.097 DA REPERCUSSÃO GERAL. AGRAVO IMPROVIDO. I — Consoante tese fixada no julgamento do RE 1.237.867 RG/SP (Tema 1.097 da Repercussão Geral), da relatoria do Ministro Ricardo Lewandowski, aos servidores públicos estaduais e municipais é aplicado, para todos os efeitos, o art. 98, § 2º e § 3º, da Lei n. 8.112/1990, o qual prevê o direito a horário especial a servidor público que possua filho com deficiência. Outrossim, como assentado no referido julgamento, a convivência e acompanhamento familiar para o desenvolvimento e a inclusão das pessoas com deficiência são garantidos pelas normas constitucionais, internacionais e infraconstitucionais, portanto, deve-se aplicar o melhor direito em favor da pessoa com deficiência e de seus cuidadores. II — Agravo regimental a que se nega provimento.</w:t>
      </w:r>
      <w:r>
        <w:rPr>
          <w:rFonts w:ascii="Courier New" w:hAnsi="Courier New" w:cs="Courier New"/>
        </w:rPr>
        <w:t xml:space="preserve"> </w:t>
      </w:r>
      <w:r w:rsidRPr="00DD790A">
        <w:rPr>
          <w:rFonts w:ascii="Courier New" w:hAnsi="Courier New" w:cs="Courier New"/>
        </w:rPr>
        <w:t>(STF - RE: 1464756 RJ, Relator: Min. CRISTIANO ZANIN, Data de Julgamento: 23/09/2024, Primeira Turma, Data de Publicação: PROCESSO ELETRÔNICO DJe-s/n DIVULG 25-09-2024 PUBLIC 26-09-2024)</w:t>
      </w:r>
    </w:p>
    <w:p w:rsidR="00B67795" w:rsidP="0048127D" w14:paraId="67F1A92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D790A" w:rsidP="00DD790A" w14:paraId="7ADE55B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D790A">
        <w:rPr>
          <w:rFonts w:ascii="Courier New" w:hAnsi="Courier New" w:cs="Courier New"/>
          <w:sz w:val="22"/>
          <w:szCs w:val="22"/>
        </w:rPr>
        <w:t>Dessa forma, a ausência de lei municipal específica não pode ser um impeditivo para a concessão de um direito já garantido pela Constituição e referendado pela mais alta Corte do país.</w:t>
      </w:r>
    </w:p>
    <w:p w:rsidR="00F90382" w:rsidP="00DD790A" w14:paraId="7E03B43B" w14:textId="7E430F2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Eis o texto do </w:t>
      </w:r>
      <w:r w:rsidRPr="00DD790A">
        <w:rPr>
          <w:rFonts w:ascii="Courier New" w:hAnsi="Courier New" w:cs="Courier New"/>
          <w:sz w:val="22"/>
          <w:szCs w:val="22"/>
        </w:rPr>
        <w:t>art. 98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DD790A">
        <w:rPr>
          <w:rFonts w:ascii="Courier New" w:hAnsi="Courier New" w:cs="Courier New"/>
          <w:sz w:val="22"/>
          <w:szCs w:val="22"/>
        </w:rPr>
        <w:t>da Lei nº 8.112/1990</w:t>
      </w:r>
      <w:r>
        <w:rPr>
          <w:rFonts w:ascii="Courier New" w:hAnsi="Courier New" w:cs="Courier New"/>
          <w:sz w:val="22"/>
          <w:szCs w:val="22"/>
        </w:rPr>
        <w:t>:</w:t>
      </w:r>
    </w:p>
    <w:p w:rsidR="00F90382" w:rsidP="00DD790A" w14:paraId="0E4110C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F90382" w:rsidRPr="00F90382" w:rsidP="00F90382" w14:paraId="033EFA0F" w14:textId="0B47CDFC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F90382">
        <w:rPr>
          <w:rFonts w:ascii="Courier New" w:hAnsi="Courier New" w:cs="Courier New"/>
          <w:b/>
          <w:bCs/>
        </w:rPr>
        <w:t>Art.</w:t>
      </w:r>
      <w:r w:rsidRPr="00F90382">
        <w:rPr>
          <w:rFonts w:ascii="Courier New" w:hAnsi="Courier New" w:cs="Courier New"/>
          <w:b/>
          <w:bCs/>
        </w:rPr>
        <w:t xml:space="preserve"> </w:t>
      </w:r>
      <w:r w:rsidRPr="00F90382">
        <w:rPr>
          <w:rFonts w:ascii="Courier New" w:hAnsi="Courier New" w:cs="Courier New"/>
          <w:b/>
          <w:bCs/>
        </w:rPr>
        <w:t>98.</w:t>
      </w:r>
      <w:r>
        <w:rPr>
          <w:rFonts w:ascii="Courier New" w:hAnsi="Courier New" w:cs="Courier New"/>
        </w:rPr>
        <w:t xml:space="preserve"> </w:t>
      </w:r>
      <w:r w:rsidRPr="00F90382">
        <w:rPr>
          <w:rFonts w:ascii="Courier New" w:hAnsi="Courier New" w:cs="Courier New"/>
        </w:rPr>
        <w:t>Será concedido horário especial ao servidor estudante, quando comprovada a incompatibilidade entre o horário escolar e o da repartição, sem prejuízo do exercício do cargo.</w:t>
      </w:r>
    </w:p>
    <w:p w:rsidR="00F90382" w:rsidRPr="00F90382" w:rsidP="00F90382" w14:paraId="3494D148" w14:textId="5CC36207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F90382">
        <w:rPr>
          <w:rFonts w:ascii="Courier New" w:hAnsi="Courier New" w:cs="Courier New"/>
          <w:b/>
          <w:bCs/>
        </w:rPr>
        <w:t>§1</w:t>
      </w:r>
      <w:r w:rsidRPr="00F90382">
        <w:rPr>
          <w:rFonts w:ascii="Courier New" w:hAnsi="Courier New" w:cs="Courier New"/>
          <w:b/>
          <w:bCs/>
        </w:rPr>
        <w:t>º</w:t>
      </w:r>
      <w:r w:rsidRPr="00F90382">
        <w:rPr>
          <w:rFonts w:ascii="Courier New" w:hAnsi="Courier New" w:cs="Courier New"/>
        </w:rPr>
        <w:t xml:space="preserve"> Para efeito do disposto neste artigo, será exigida a compensação de horário no órgão ou entidade que tiver exercício, respeitada a duração semanal do trabalho.</w:t>
      </w:r>
    </w:p>
    <w:p w:rsidR="00F90382" w:rsidRPr="00F90382" w:rsidP="00F90382" w14:paraId="09F565C3" w14:textId="7878CBC0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F90382">
        <w:rPr>
          <w:rFonts w:ascii="Courier New" w:hAnsi="Courier New" w:cs="Courier New"/>
          <w:b/>
          <w:bCs/>
        </w:rPr>
        <w:t>§2</w:t>
      </w:r>
      <w:r w:rsidRPr="00F90382">
        <w:rPr>
          <w:rFonts w:ascii="Courier New" w:hAnsi="Courier New" w:cs="Courier New"/>
          <w:b/>
          <w:bCs/>
        </w:rPr>
        <w:t>º</w:t>
      </w:r>
      <w:r w:rsidRPr="00F90382">
        <w:rPr>
          <w:rFonts w:ascii="Courier New" w:hAnsi="Courier New" w:cs="Courier New"/>
        </w:rPr>
        <w:t xml:space="preserve"> Também será concedido horário especial ao servidor portador de deficiência, quando comprovada a necessidade por junta médica oficial, independentemente de compensação de horário.</w:t>
      </w:r>
    </w:p>
    <w:p w:rsidR="00F90382" w:rsidRPr="00F90382" w:rsidP="00F90382" w14:paraId="0B84B37F" w14:textId="5DC35BBB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F90382">
        <w:rPr>
          <w:rFonts w:ascii="Courier New" w:hAnsi="Courier New" w:cs="Courier New"/>
          <w:b/>
          <w:bCs/>
        </w:rPr>
        <w:t>§3</w:t>
      </w:r>
      <w:r w:rsidRPr="00F90382">
        <w:rPr>
          <w:rFonts w:ascii="Courier New" w:hAnsi="Courier New" w:cs="Courier New"/>
          <w:b/>
          <w:bCs/>
        </w:rPr>
        <w:t>º</w:t>
      </w:r>
      <w:r w:rsidRPr="00F90382">
        <w:rPr>
          <w:rFonts w:ascii="Courier New" w:hAnsi="Courier New" w:cs="Courier New"/>
        </w:rPr>
        <w:t xml:space="preserve"> As disposições constantes do § 2o são extensivas ao servidor que tenha cônjuge, filho ou dependente com deficiência.</w:t>
      </w:r>
    </w:p>
    <w:p w:rsidR="00F90382" w:rsidRPr="00CC385D" w:rsidP="00F90382" w14:paraId="59E05C67" w14:textId="6E224EC9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F90382">
        <w:rPr>
          <w:rFonts w:ascii="Courier New" w:hAnsi="Courier New" w:cs="Courier New"/>
          <w:b/>
          <w:bCs/>
        </w:rPr>
        <w:t>§4</w:t>
      </w:r>
      <w:r w:rsidRPr="00F90382">
        <w:rPr>
          <w:rFonts w:ascii="Courier New" w:hAnsi="Courier New" w:cs="Courier New"/>
          <w:b/>
          <w:bCs/>
        </w:rPr>
        <w:t>º</w:t>
      </w:r>
      <w:r w:rsidRPr="00F90382">
        <w:rPr>
          <w:rFonts w:ascii="Courier New" w:hAnsi="Courier New" w:cs="Courier New"/>
        </w:rPr>
        <w:t xml:space="preserve"> Será igualmente concedido horário especial, vinculado à compensação de horário a ser efetivada no prazo de até 1 (um) ano, ao servidor que desempenhe atividade prevista nos incisos I e II do caput do art. 76-A desta Lei.</w:t>
      </w:r>
    </w:p>
    <w:p w:rsidR="00F90382" w:rsidP="00DD790A" w14:paraId="3538E02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F90382" w:rsidP="00DD790A" w14:paraId="5C46DB40" w14:textId="205183F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Como dito, não se trata de criação de nova lei, mas um reflexo da legislação federal já existente.</w:t>
      </w:r>
    </w:p>
    <w:p w:rsidR="00DD790A" w:rsidRPr="00DD790A" w:rsidP="00DD790A" w14:paraId="2DDCA4DD" w14:textId="0C5D85B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D790A">
        <w:rPr>
          <w:rFonts w:ascii="Courier New" w:hAnsi="Courier New" w:cs="Courier New"/>
          <w:sz w:val="22"/>
          <w:szCs w:val="22"/>
        </w:rPr>
        <w:t>A presente emenda, portanto, não cria um novo direito, mas positiva e adequa a legislação municipal a uma diretriz jurídica já consolidada, conferindo segurança jurídica à Administração Pública e aos seus servidores.</w:t>
      </w:r>
    </w:p>
    <w:p w:rsidR="001B6C90" w:rsidRPr="00AA44DC" w:rsidP="00DD790A" w14:paraId="36B10EA3" w14:textId="27E21CB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D790A">
        <w:rPr>
          <w:rFonts w:ascii="Courier New" w:hAnsi="Courier New" w:cs="Courier New"/>
          <w:sz w:val="22"/>
          <w:szCs w:val="22"/>
        </w:rPr>
        <w:t>Pelo exposto, a aprovação desta Emenda Aditiva é medida de justiça e de respeito à dignidade da pessoa humana, essencial para a construção de um serviço público mais inclusivo e humanizado.</w:t>
      </w:r>
    </w:p>
    <w:sectPr w:rsidSect="00C31D75">
      <w:headerReference w:type="default" r:id="rId6"/>
      <w:footerReference w:type="default" r:id="rId7"/>
      <w:pgSz w:w="12240" w:h="15840"/>
      <w:pgMar w:top="1701" w:right="1134" w:bottom="851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959897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245209" w14:paraId="6F3CD22F" w14:textId="52EC4738">
            <w:pPr>
              <w:pStyle w:val="Footer"/>
              <w:jc w:val="right"/>
            </w:pPr>
            <w:r w:rsidRPr="00245209">
              <w:t xml:space="preserve">Página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PAGE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4</w:t>
            </w:r>
            <w:r w:rsidRPr="00245209">
              <w:rPr>
                <w:b/>
                <w:bCs/>
              </w:rPr>
              <w:fldChar w:fldCharType="end"/>
            </w:r>
            <w:r w:rsidRPr="00245209">
              <w:t xml:space="preserve"> de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NUMPAGES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4</w:t>
            </w:r>
            <w:r w:rsidRPr="00245209">
              <w:rPr>
                <w:b/>
                <w:bCs/>
              </w:rPr>
              <w:fldChar w:fldCharType="end"/>
            </w:r>
          </w:p>
        </w:sdtContent>
      </w:sdt>
    </w:sdtContent>
  </w:sdt>
  <w:p w:rsidR="00245209" w14:paraId="6AAF0F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8CD" w:rsidRPr="007C6744" w14:paraId="1A742442" w14:textId="4A6E4EE2">
    <w:pPr>
      <w:rPr>
        <w:sz w:val="6"/>
        <w:szCs w:val="6"/>
      </w:rPr>
    </w:pPr>
    <w:r w:rsidRPr="00374AF7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1196975</wp:posOffset>
          </wp:positionH>
          <wp:positionV relativeFrom="paragraph">
            <wp:posOffset>-178435</wp:posOffset>
          </wp:positionV>
          <wp:extent cx="4457700" cy="563880"/>
          <wp:effectExtent l="0" t="0" r="0" b="7620"/>
          <wp:wrapNone/>
          <wp:docPr id="5613686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797282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-368295</wp:posOffset>
          </wp:positionV>
          <wp:extent cx="1091565" cy="909320"/>
          <wp:effectExtent l="0" t="0" r="0" b="5080"/>
          <wp:wrapNone/>
          <wp:docPr id="1772608682" name="Imagem 1772608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9516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400" r="-333" b="-400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909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78CD" w14:paraId="749FC586" w14:textId="5236F895"/>
  <w:p w:rsidR="00D878CD" w:rsidP="007C6744" w14:paraId="058A733F" w14:textId="385BE9AF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BB5CF9"/>
    <w:multiLevelType w:val="multilevel"/>
    <w:tmpl w:val="FFB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5138E"/>
    <w:multiLevelType w:val="hybridMultilevel"/>
    <w:tmpl w:val="A92EEBC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722392E"/>
    <w:multiLevelType w:val="hybridMultilevel"/>
    <w:tmpl w:val="B45E19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E531933"/>
    <w:multiLevelType w:val="multilevel"/>
    <w:tmpl w:val="F242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D951F9"/>
    <w:multiLevelType w:val="multilevel"/>
    <w:tmpl w:val="081C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01665"/>
    <w:multiLevelType w:val="multilevel"/>
    <w:tmpl w:val="D0EC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7523"/>
    <w:rsid w:val="00056D9C"/>
    <w:rsid w:val="000B4EDA"/>
    <w:rsid w:val="000B5D02"/>
    <w:rsid w:val="000C7849"/>
    <w:rsid w:val="000F672F"/>
    <w:rsid w:val="00124163"/>
    <w:rsid w:val="00153665"/>
    <w:rsid w:val="00156CD3"/>
    <w:rsid w:val="00183AF0"/>
    <w:rsid w:val="001959EF"/>
    <w:rsid w:val="001A65D4"/>
    <w:rsid w:val="001B6C90"/>
    <w:rsid w:val="00200F1C"/>
    <w:rsid w:val="00241452"/>
    <w:rsid w:val="0024425A"/>
    <w:rsid w:val="00245209"/>
    <w:rsid w:val="00257241"/>
    <w:rsid w:val="00296637"/>
    <w:rsid w:val="002D68CE"/>
    <w:rsid w:val="002F76C7"/>
    <w:rsid w:val="00307AFD"/>
    <w:rsid w:val="00327030"/>
    <w:rsid w:val="00332D04"/>
    <w:rsid w:val="0035370A"/>
    <w:rsid w:val="00355277"/>
    <w:rsid w:val="00374AF7"/>
    <w:rsid w:val="00386202"/>
    <w:rsid w:val="003E0416"/>
    <w:rsid w:val="00402140"/>
    <w:rsid w:val="00423A89"/>
    <w:rsid w:val="00426E1A"/>
    <w:rsid w:val="004622A3"/>
    <w:rsid w:val="0048127D"/>
    <w:rsid w:val="004B4C9C"/>
    <w:rsid w:val="004F1BCE"/>
    <w:rsid w:val="004F7A40"/>
    <w:rsid w:val="00507EC7"/>
    <w:rsid w:val="00510DC1"/>
    <w:rsid w:val="005507BC"/>
    <w:rsid w:val="00576863"/>
    <w:rsid w:val="0059377F"/>
    <w:rsid w:val="005B438B"/>
    <w:rsid w:val="005D014E"/>
    <w:rsid w:val="005F4D88"/>
    <w:rsid w:val="00656014"/>
    <w:rsid w:val="00657DB6"/>
    <w:rsid w:val="0066388F"/>
    <w:rsid w:val="006A7EAC"/>
    <w:rsid w:val="006B2CD0"/>
    <w:rsid w:val="006B701B"/>
    <w:rsid w:val="006C51EA"/>
    <w:rsid w:val="006E31FD"/>
    <w:rsid w:val="00704898"/>
    <w:rsid w:val="00744EFF"/>
    <w:rsid w:val="00761EEB"/>
    <w:rsid w:val="0078781A"/>
    <w:rsid w:val="00792F39"/>
    <w:rsid w:val="00795F7F"/>
    <w:rsid w:val="007A702D"/>
    <w:rsid w:val="007C6744"/>
    <w:rsid w:val="007F5BB3"/>
    <w:rsid w:val="008002FB"/>
    <w:rsid w:val="00815F08"/>
    <w:rsid w:val="00826BB5"/>
    <w:rsid w:val="008844E4"/>
    <w:rsid w:val="008947E7"/>
    <w:rsid w:val="008C42BB"/>
    <w:rsid w:val="008D10B2"/>
    <w:rsid w:val="008F3377"/>
    <w:rsid w:val="00923162"/>
    <w:rsid w:val="0094153C"/>
    <w:rsid w:val="00986774"/>
    <w:rsid w:val="00991752"/>
    <w:rsid w:val="009A34E3"/>
    <w:rsid w:val="009E285C"/>
    <w:rsid w:val="00A23C0E"/>
    <w:rsid w:val="00A331D9"/>
    <w:rsid w:val="00A47FF5"/>
    <w:rsid w:val="00A56606"/>
    <w:rsid w:val="00A57636"/>
    <w:rsid w:val="00A83754"/>
    <w:rsid w:val="00A95CC5"/>
    <w:rsid w:val="00A97D4E"/>
    <w:rsid w:val="00AA44DC"/>
    <w:rsid w:val="00AD010F"/>
    <w:rsid w:val="00AD4535"/>
    <w:rsid w:val="00AE6E36"/>
    <w:rsid w:val="00B1217C"/>
    <w:rsid w:val="00B24068"/>
    <w:rsid w:val="00B244CB"/>
    <w:rsid w:val="00B67795"/>
    <w:rsid w:val="00B80D73"/>
    <w:rsid w:val="00B85B25"/>
    <w:rsid w:val="00B903CF"/>
    <w:rsid w:val="00B90DF4"/>
    <w:rsid w:val="00B97728"/>
    <w:rsid w:val="00BE3319"/>
    <w:rsid w:val="00C04FE4"/>
    <w:rsid w:val="00C211AD"/>
    <w:rsid w:val="00C2517C"/>
    <w:rsid w:val="00C31D75"/>
    <w:rsid w:val="00C372C4"/>
    <w:rsid w:val="00C95BB4"/>
    <w:rsid w:val="00CA4CE7"/>
    <w:rsid w:val="00CC385D"/>
    <w:rsid w:val="00D464E5"/>
    <w:rsid w:val="00D550D7"/>
    <w:rsid w:val="00D64727"/>
    <w:rsid w:val="00D80661"/>
    <w:rsid w:val="00D878CD"/>
    <w:rsid w:val="00DD1C8A"/>
    <w:rsid w:val="00DD790A"/>
    <w:rsid w:val="00E26DB0"/>
    <w:rsid w:val="00E4672A"/>
    <w:rsid w:val="00E46ECB"/>
    <w:rsid w:val="00E66BA2"/>
    <w:rsid w:val="00E76664"/>
    <w:rsid w:val="00E76D82"/>
    <w:rsid w:val="00E96597"/>
    <w:rsid w:val="00EA5C41"/>
    <w:rsid w:val="00EA5CF5"/>
    <w:rsid w:val="00EB5B27"/>
    <w:rsid w:val="00EE21B7"/>
    <w:rsid w:val="00EE29C1"/>
    <w:rsid w:val="00EF46EB"/>
    <w:rsid w:val="00F518ED"/>
    <w:rsid w:val="00F57D7B"/>
    <w:rsid w:val="00F65A30"/>
    <w:rsid w:val="00F87F27"/>
    <w:rsid w:val="00F90382"/>
    <w:rsid w:val="00FC7119"/>
    <w:rsid w:val="00FF11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3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038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1008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Eric Cavaca</cp:lastModifiedBy>
  <cp:revision>59</cp:revision>
  <cp:lastPrinted>2026-03-09T19:13:04Z</cp:lastPrinted>
  <dcterms:created xsi:type="dcterms:W3CDTF">2026-01-09T01:35:00Z</dcterms:created>
  <dcterms:modified xsi:type="dcterms:W3CDTF">2026-03-09T19:09:00Z</dcterms:modified>
</cp:coreProperties>
</file>