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3D6D21" w:rsidP="003D6D21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D85ED2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 w:rsidRPr="00D85ED2">
        <w:rPr>
          <w:b/>
          <w:sz w:val="24"/>
          <w:szCs w:val="24"/>
        </w:rPr>
        <w:t>RELATÓRIO</w:t>
      </w:r>
    </w:p>
    <w:p w:rsidR="00322469" w:rsidRPr="00D85ED2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DA5862" w:rsidP="00DA5862" w14:paraId="4DE9CBF8" w14:textId="02624819">
      <w:pPr>
        <w:pStyle w:val="NormalWeb"/>
        <w:spacing w:line="360" w:lineRule="auto"/>
        <w:rPr>
          <w:b/>
          <w:bCs/>
        </w:rPr>
      </w:pPr>
      <w:r w:rsidRPr="00D85ED2">
        <w:tab/>
      </w:r>
      <w:r w:rsidR="008B0437">
        <w:rPr>
          <w:rStyle w:val="Strong"/>
        </w:rPr>
        <w:t xml:space="preserve">PROJETO DE LEI Nº </w:t>
      </w:r>
      <w:r w:rsidR="00DA5862">
        <w:rPr>
          <w:rStyle w:val="Strong"/>
        </w:rPr>
        <w:t>02 DE 2026</w:t>
      </w:r>
      <w:r w:rsidRPr="00D85ED2">
        <w:br/>
      </w:r>
      <w:r w:rsidR="008B0437">
        <w:rPr>
          <w:rStyle w:val="Emphasis"/>
        </w:rPr>
        <w:t xml:space="preserve">Institui o Programa </w:t>
      </w:r>
      <w:r w:rsidR="00DA5862">
        <w:rPr>
          <w:rStyle w:val="Emphasis"/>
        </w:rPr>
        <w:t xml:space="preserve">“Guardiões das Nascentes” no município de Mogi Mirim, visando à proteção, recuperação e conservação de nascentes e olhos d’água, e dá outras providências. </w:t>
      </w:r>
    </w:p>
    <w:p w:rsidR="00F74441" w:rsidRPr="00D85ED2" w:rsidP="003D6D21" w14:paraId="1D42C3C2" w14:textId="29D5546C">
      <w:pPr>
        <w:pStyle w:val="NormalWeb"/>
        <w:spacing w:line="360" w:lineRule="auto"/>
      </w:pPr>
      <w:r w:rsidRPr="00D85ED2">
        <w:rPr>
          <w:rStyle w:val="Strong"/>
        </w:rPr>
        <w:t>RELATOR:</w:t>
      </w:r>
      <w:r w:rsidR="0050120D">
        <w:rPr>
          <w:rStyle w:val="Strong"/>
        </w:rPr>
        <w:t xml:space="preserve"> VEREADOR </w:t>
      </w:r>
      <w:r w:rsidR="00DA4C83">
        <w:rPr>
          <w:rStyle w:val="Strong"/>
        </w:rPr>
        <w:t>MARCIO EVANDRO RIBEIRO</w:t>
      </w:r>
    </w:p>
    <w:p w:rsidR="00F74441" w:rsidRPr="00D85ED2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D85ED2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1902E0" w:rsidRPr="00D85ED2" w:rsidP="001902E0" w14:paraId="15F67277" w14:textId="2A834E7D">
      <w:pPr>
        <w:pStyle w:val="NormalWeb"/>
        <w:spacing w:line="360" w:lineRule="auto"/>
        <w:jc w:val="both"/>
        <w:rPr>
          <w:b/>
          <w:bCs/>
        </w:rPr>
      </w:pPr>
      <w:r w:rsidRPr="00D85ED2">
        <w:tab/>
      </w:r>
      <w:r w:rsidR="0050120D">
        <w:t>O Projeto de Lei nº 02 de 2026, de autoria da</w:t>
      </w:r>
      <w:r w:rsidR="008B0437">
        <w:t xml:space="preserve"> Verea</w:t>
      </w:r>
      <w:r w:rsidR="0050120D">
        <w:t>dora Daniella Gonçalves de Amoêdo Campos</w:t>
      </w:r>
      <w:r w:rsidR="00CA0263">
        <w:t xml:space="preserve">, </w:t>
      </w:r>
      <w:r w:rsidRPr="00D85ED2" w:rsidR="005D21C6">
        <w:t xml:space="preserve">tem por objetivo </w:t>
      </w:r>
      <w:r w:rsidR="0050120D">
        <w:rPr>
          <w:rStyle w:val="Emphasis"/>
          <w:b/>
        </w:rPr>
        <w:t xml:space="preserve">instituir o Programa “Guardiões das Nascentes” no Município de Mogi Mirim, com a finalidade de promover a preservação, proteção e recuperação ambiental das nascentes e olhos d’água existentes em áreas públicas e privadas do território municipal. </w:t>
      </w:r>
    </w:p>
    <w:p w:rsidR="003B1A59" w:rsidRPr="00D85ED2" w:rsidP="001902E0" w14:paraId="3500C619" w14:textId="7EADB5A8">
      <w:pPr>
        <w:pStyle w:val="NormalWeb"/>
        <w:spacing w:line="360" w:lineRule="auto"/>
        <w:ind w:firstLine="720"/>
        <w:jc w:val="both"/>
      </w:pPr>
      <w:r w:rsidRPr="00D85ED2">
        <w:t>O artigo 1º</w:t>
      </w:r>
      <w:r w:rsidR="00CA0263">
        <w:t xml:space="preserve"> institui </w:t>
      </w:r>
      <w:r w:rsidR="008A09FC">
        <w:t xml:space="preserve">o Programa “Guardiões das Nascentes”, estabelecendo como finalidade a preservação e recuperação ambiental das nascentes localizadas no município. </w:t>
      </w:r>
    </w:p>
    <w:p w:rsidR="00F6470D" w:rsidP="005B27A9" w14:paraId="26C99FC2" w14:textId="6441EB1D">
      <w:pPr>
        <w:pStyle w:val="NormalWeb"/>
        <w:spacing w:line="360" w:lineRule="auto"/>
        <w:ind w:firstLine="720"/>
        <w:jc w:val="both"/>
      </w:pPr>
      <w:r w:rsidRPr="00D85ED2">
        <w:t xml:space="preserve">O artigo 2° </w:t>
      </w:r>
      <w:r w:rsidR="008A09FC">
        <w:t xml:space="preserve">apresenta as definições necessárias para a aplicação da lei, conceituando nascente como o afloramento natural do lençol freático que dá origem a um curso de água, bem como Área de Preservação Permanente (APP), caracterizada como área protegida destinada à preservação dos recursos hídricos e da estabilidade ambiental. </w:t>
      </w:r>
    </w:p>
    <w:p w:rsidR="00C92AE6" w:rsidP="007D0E39" w14:paraId="3F0D1C47" w14:textId="190BC7F2">
      <w:pPr>
        <w:pStyle w:val="NormalWeb"/>
        <w:spacing w:line="360" w:lineRule="auto"/>
        <w:ind w:firstLine="720"/>
        <w:jc w:val="both"/>
      </w:pPr>
      <w:r>
        <w:t xml:space="preserve">O artigo 3º </w:t>
      </w:r>
      <w:r w:rsidR="008A09FC">
        <w:t xml:space="preserve">estabelece os objetivos do programa, dentre os quais se destacam o mapeamento e diagnóstico das nascentes existentes no município, a recuperação da vegetação do entorno por meio da recomposição da mata ciliar, </w:t>
      </w:r>
      <w:r w:rsidR="007D0E39">
        <w:t xml:space="preserve">o incentivo à adoção de boas práticas agrícolas e de manejo do solo, a promoção da educação ambiental e a implementação de mecanismos de Pagamento por Serviços Ambientais (PSA) destinados aos proprietários que preservam nascentes em suas propriedades. </w:t>
      </w:r>
      <w:r w:rsidR="008A09FC">
        <w:t xml:space="preserve"> </w:t>
      </w:r>
    </w:p>
    <w:p w:rsidR="00C92AE6" w:rsidRPr="00D85ED2" w:rsidP="005B27A9" w14:paraId="4AB21DB3" w14:textId="27461ED1">
      <w:pPr>
        <w:pStyle w:val="NormalWeb"/>
        <w:spacing w:line="360" w:lineRule="auto"/>
        <w:ind w:firstLine="720"/>
        <w:jc w:val="both"/>
      </w:pPr>
      <w:r>
        <w:t xml:space="preserve">O artigo 4° dispõe que o Poder Executivo poderá firmar convênios com órgãos públicos e entidades privadas, fornecer mudas de espécies nativas e assistência técnica para recuperação das áreas degradadas, bem como criar o “Selo Guardião das Nascentes”, destinado a reconhecer empresas e propriedades que contribuam para a preservação ambiental. </w:t>
      </w:r>
    </w:p>
    <w:p w:rsidR="00E978F5" w:rsidP="003D6D21" w14:paraId="12586F0E" w14:textId="5D8442C2">
      <w:pPr>
        <w:pStyle w:val="NormalWeb"/>
        <w:spacing w:line="360" w:lineRule="auto"/>
        <w:jc w:val="both"/>
      </w:pPr>
      <w:r w:rsidRPr="00D85ED2">
        <w:tab/>
      </w:r>
      <w:r w:rsidR="008A3EC3">
        <w:t xml:space="preserve">O artigo 5º </w:t>
      </w:r>
      <w:r w:rsidR="007D0E39">
        <w:t>prevê incentivos para estimular a adesão ao programa, incluindo a possibilidade de concessão de benefícios fiscais e prioridade em determinados serviços</w:t>
      </w:r>
      <w:r w:rsidR="006D3270">
        <w:t xml:space="preserve"> públicos voltados à área rural. </w:t>
      </w:r>
    </w:p>
    <w:p w:rsidR="006D3270" w:rsidRPr="00D85ED2" w:rsidP="003D6D21" w14:paraId="3601E664" w14:textId="1DF9C7A0">
      <w:pPr>
        <w:pStyle w:val="NormalWeb"/>
        <w:spacing w:line="360" w:lineRule="auto"/>
        <w:jc w:val="both"/>
      </w:pPr>
      <w:r>
        <w:tab/>
        <w:t xml:space="preserve">O artigo 6° estabelece que as despesas decorrentes da execução da lei correrão por conta de dotações orçamentárias próprias ou recursos provenientes do Fundo Municipal do Meio Ambiente. </w:t>
      </w:r>
    </w:p>
    <w:p w:rsidR="005B27A9" w:rsidRPr="00D85ED2" w:rsidP="0088465F" w14:paraId="7D77A827" w14:textId="28F40DFC">
      <w:pPr>
        <w:pStyle w:val="NormalWeb"/>
        <w:spacing w:line="360" w:lineRule="auto"/>
        <w:ind w:firstLine="720"/>
        <w:jc w:val="both"/>
      </w:pPr>
      <w:r>
        <w:t>Por último, o artigo 7</w:t>
      </w:r>
      <w:r w:rsidRPr="00D85ED2" w:rsidR="008677CB">
        <w:t>º estabelece que</w:t>
      </w:r>
      <w:r w:rsidR="00FB12A6">
        <w:t xml:space="preserve"> a lei entra</w:t>
      </w:r>
      <w:r w:rsidR="005B5D7B">
        <w:t>rá</w:t>
      </w:r>
      <w:r w:rsidR="00FB12A6">
        <w:t xml:space="preserve"> em vigor na data de sua publicação.</w:t>
      </w:r>
    </w:p>
    <w:p w:rsidR="00FB12A6" w:rsidP="0055728D" w14:paraId="1E918147" w14:textId="7A4CA11A">
      <w:pPr>
        <w:pStyle w:val="NormalWeb"/>
        <w:spacing w:line="360" w:lineRule="auto"/>
        <w:ind w:firstLine="720"/>
        <w:jc w:val="both"/>
      </w:pPr>
      <w:r>
        <w:t xml:space="preserve"> </w:t>
      </w:r>
      <w:r w:rsidR="009C5903">
        <w:t xml:space="preserve">Em justificativa apresentada, </w:t>
      </w:r>
      <w:r w:rsidR="006D3270">
        <w:t xml:space="preserve">a autora destaca a importância da preservação das nascentes como medida essencial para garantir a segurança hídrica do município, especialmente diante das mudanças climáticas e dos períodos de estiagem. Ressalta ainda que o programa busca incentivar a cooperação entre o poder público e os proprietários rurais, transformando-os em parceiros na proteção ambiental. </w:t>
      </w:r>
    </w:p>
    <w:p w:rsidR="00F74441" w:rsidRPr="00D85ED2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D85ED2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D85ED2" w:rsidP="003D6D21" w14:paraId="560AAA5E" w14:textId="5ADC7760">
      <w:pPr>
        <w:pStyle w:val="Heading4"/>
        <w:spacing w:line="360" w:lineRule="auto"/>
        <w:rPr>
          <w:color w:val="auto"/>
        </w:rPr>
      </w:pPr>
      <w:r w:rsidRPr="00D85ED2">
        <w:rPr>
          <w:rStyle w:val="Strong"/>
          <w:b/>
          <w:bCs w:val="0"/>
          <w:color w:val="auto"/>
        </w:rPr>
        <w:tab/>
        <w:t>a) Legalidade e Constitucionalidade</w:t>
      </w:r>
    </w:p>
    <w:p w:rsidR="00804434" w:rsidRPr="00D85ED2" w:rsidP="003D6D21" w14:paraId="1A5705A5" w14:textId="26E45B28">
      <w:pPr>
        <w:pStyle w:val="NormalWeb"/>
        <w:spacing w:line="360" w:lineRule="auto"/>
        <w:jc w:val="both"/>
      </w:pPr>
      <w:r w:rsidRPr="00D85ED2">
        <w:tab/>
      </w:r>
      <w:r w:rsidRPr="00D85ED2" w:rsidR="003B1A59">
        <w:t>O Proj</w:t>
      </w:r>
      <w:r w:rsidR="00FB12A6">
        <w:t xml:space="preserve">eto de Lei nº </w:t>
      </w:r>
      <w:r w:rsidR="00587575">
        <w:t>02 de 2026</w:t>
      </w:r>
      <w:r w:rsidRPr="00D85ED2" w:rsidR="003B1A59">
        <w:t xml:space="preserve"> </w:t>
      </w:r>
      <w:r w:rsidR="00EB17D2">
        <w:t xml:space="preserve">encontra respaldo nos princípios constitucionais e legais que orientam a proteção ao meio ambiente e a atuação do Poder Público na promoção do desenvolvimento sustentável. </w:t>
      </w:r>
    </w:p>
    <w:p w:rsidR="003F64A5" w:rsidP="003F64A5" w14:paraId="5139AC62" w14:textId="2291AF66">
      <w:pPr>
        <w:pStyle w:val="NormalWeb"/>
        <w:spacing w:line="360" w:lineRule="auto"/>
        <w:ind w:firstLine="720"/>
        <w:jc w:val="both"/>
      </w:pPr>
      <w:r>
        <w:t xml:space="preserve"> </w:t>
      </w:r>
      <w:r w:rsidR="00587575">
        <w:t>Nos termos do artigo 30, incisos I e II, da Constituição Federal, compete aos Municípios legislar sobre assuntos de interesse local, bem como suplementar a legislação federa</w:t>
      </w:r>
      <w:r w:rsidR="00270E11">
        <w:t>l e estadual no que couber. Nest</w:t>
      </w:r>
      <w:r w:rsidR="00587575">
        <w:t xml:space="preserve">e sentido, a proteção das nascentes e dos recursos hídricos existentes no território municipal constitui matéria de evidente interesse local, legitimando a atuação legislativa do Município na formulação de políticas públicas voltada à preservação ambiental. </w:t>
      </w:r>
    </w:p>
    <w:p w:rsidR="002A5400" w:rsidP="008D612E" w14:paraId="7C088C51" w14:textId="059B9D82">
      <w:pPr>
        <w:pStyle w:val="NormalWeb"/>
        <w:spacing w:line="360" w:lineRule="auto"/>
        <w:ind w:firstLine="720"/>
        <w:jc w:val="both"/>
      </w:pPr>
      <w:r>
        <w:t>Ademais, o artigo 225 da Constituição Federal estabelece que todos têm direito ao meio ambiente ecologicamente equilibrado, sendo este considerado bem de uso comum do povo e essencial à sadia qualidade de vida, cabendo ao Poder Público e à coletividade o deve</w:t>
      </w:r>
      <w:r w:rsidR="001C2799">
        <w:t>r</w:t>
      </w:r>
      <w:r>
        <w:t xml:space="preserve"> de defendê-lo e preservá-lo para as presentes e futuras gerações. Desta forma, iniciativas legislativas que busquem proteger recursos naturais, especialmente as nascentes e cursos d’água, estão plenamente alinhadas com os objetivos constitucionais de tutela ambiental. </w:t>
      </w:r>
    </w:p>
    <w:p w:rsidR="001C2799" w:rsidP="008D612E" w14:paraId="3DF6354E" w14:textId="5104AC4F">
      <w:pPr>
        <w:pStyle w:val="NormalWeb"/>
        <w:spacing w:line="360" w:lineRule="auto"/>
        <w:ind w:firstLine="720"/>
        <w:jc w:val="both"/>
      </w:pPr>
      <w:r>
        <w:t>O projeto também se harmoniza com a legislação federal vigente, em especial com a Lei n° 12.651/2012 (Código Florestal), que estabelece normas gerais sobre a proteção da vegetação nativa e determina a preservação das Áreas de Preservação Permanente (</w:t>
      </w:r>
      <w:r>
        <w:t>APPs</w:t>
      </w:r>
      <w:r>
        <w:t>), incluindo aquelas situadas no entorno de nascentes e cursos d’</w:t>
      </w:r>
      <w:r w:rsidR="00244E3D">
        <w:t xml:space="preserve">água. Ao incentivar a recuperação da vegetação ciliar e a preservação dessas áreas, a proposta contribui para a efetivação das diretrizes estabelecidas pela legislação ambiental federal. </w:t>
      </w:r>
    </w:p>
    <w:p w:rsidR="00244E3D" w:rsidP="008D612E" w14:paraId="3B5321D3" w14:textId="3F30BEB4">
      <w:pPr>
        <w:pStyle w:val="NormalWeb"/>
        <w:spacing w:line="360" w:lineRule="auto"/>
        <w:ind w:firstLine="720"/>
        <w:jc w:val="both"/>
      </w:pPr>
      <w:r>
        <w:t xml:space="preserve">Da mesma forma, a proposta dialoga com a Lei n° 14.119/2021, que institui a Política Nacional de Pagamento por Serviços Ambientais, instrumento voltado à valorização e ao incentivo das atividades que promovem a conservação dos ecossistemas. A previsão de incentivos para proprietários que preservem nascentes em suas propriedades demonstra alinhamento com esse importante mecanismo de política ambiental. </w:t>
      </w:r>
    </w:p>
    <w:p w:rsidR="00244E3D" w:rsidP="008D612E" w14:paraId="4C10D2EF" w14:textId="25F78571">
      <w:pPr>
        <w:pStyle w:val="NormalWeb"/>
        <w:spacing w:line="360" w:lineRule="auto"/>
        <w:ind w:firstLine="720"/>
        <w:jc w:val="both"/>
      </w:pPr>
      <w:r>
        <w:t xml:space="preserve">No que se refere à iniciativa legislativa, não se verifica vício de iniciativa, uma vez que o projeto não cria cargos públicos, não altera a estrutura administrativa do Poder Executivo e não impõe obrigações administrativas específicas que comprometem a organização interna da Administração Pública.  Trata-se de norma de caráter programático, voltada à instituição de diretrizes e incentivos para a preservação ambiental, preservando-se a autonomia administrativa do Poder Executivo para regulamentar e implementar as ações necessárias à execução do programa. </w:t>
      </w:r>
    </w:p>
    <w:p w:rsidR="00244E3D" w:rsidP="008D612E" w14:paraId="23C715C5" w14:textId="68A62285">
      <w:pPr>
        <w:pStyle w:val="NormalWeb"/>
        <w:spacing w:line="360" w:lineRule="auto"/>
        <w:ind w:firstLine="720"/>
        <w:jc w:val="both"/>
      </w:pPr>
      <w:r>
        <w:t xml:space="preserve">Neste sentido, o entendimento </w:t>
      </w:r>
      <w:r w:rsidR="006030C1">
        <w:t>consolidado</w:t>
      </w:r>
      <w:r w:rsidRPr="006030C1" w:rsidR="006030C1">
        <w:t xml:space="preserve"> </w:t>
      </w:r>
      <w:r w:rsidR="006030C1">
        <w:t>pelo Supremo Tribuna Federal no julgamento Repercussão G</w:t>
      </w:r>
      <w:r w:rsidRPr="00D85ED2" w:rsidR="006030C1">
        <w:t>eral (Tema n°917) vinculada ao RE n°878.911</w:t>
      </w:r>
      <w:r w:rsidR="006030C1">
        <w:t xml:space="preserve">, estabelece que não há vício de iniciativa em leis de origem parlamentar que, embora possam gerar eventual despesa para a Administração Pública, não tratem da estrutura ou atribuições de órgãos do Poder Executivo nem do regime jurídico de servidores públicos. </w:t>
      </w:r>
    </w:p>
    <w:p w:rsidR="006030C1" w:rsidP="008D612E" w14:paraId="4887455F" w14:textId="0B70D0A8">
      <w:pPr>
        <w:pStyle w:val="NormalWeb"/>
        <w:spacing w:line="360" w:lineRule="auto"/>
        <w:ind w:firstLine="720"/>
        <w:jc w:val="both"/>
      </w:pPr>
      <w:r>
        <w:t xml:space="preserve">Todavia, cumpre registrar ressalva técnica quanto ao disposto no artigo 5° do Projeto de Lei n° 02/2026, que menciona a possiblidade de concessão de benefício fiscal relacionado ao Imposto Territorial Rural (ITR). Considerando que o ITR é tributo de competência exclusiva da União, conforme estabelece que o artigo 153, inciso VI, da Constituição Federal, não cabe ao Município legislar sobre a concessão de isenção ou qualquer benefício fiscal </w:t>
      </w:r>
      <w:r w:rsidR="00B03779">
        <w:t xml:space="preserve">relacionado a esse tributo. </w:t>
      </w:r>
    </w:p>
    <w:p w:rsidR="00B03779" w:rsidP="008D612E" w14:paraId="02018604" w14:textId="0DCC96A9">
      <w:pPr>
        <w:pStyle w:val="NormalWeb"/>
        <w:spacing w:line="360" w:lineRule="auto"/>
        <w:ind w:firstLine="720"/>
        <w:jc w:val="both"/>
      </w:pPr>
      <w:r>
        <w:t xml:space="preserve">Além disso, eventual concessão de benefício fiscal referente ao Imposto Predial e Territorial Urbano (IPTU) deverá observar rigorosamente o disposto no artigo 14 da Lei Complementar n° 101/2000 (Lei de Responsabilidade Fiscal), que exige a apresentação de estimativa de impacto orçamentário financeiro e a demonstração de compatibilidade com as metas fiscais estabelecidas na Lei de Diretrizes Orçamentárias e na Lei Orçamentária Anual. </w:t>
      </w:r>
    </w:p>
    <w:p w:rsidR="00B50742" w:rsidP="004F7D54" w14:paraId="7D82D3F8" w14:textId="7B8A6726">
      <w:pPr>
        <w:pStyle w:val="NormalWeb"/>
        <w:spacing w:line="360" w:lineRule="auto"/>
        <w:ind w:firstLine="720"/>
        <w:jc w:val="both"/>
      </w:pPr>
      <w:r>
        <w:t>Portanto</w:t>
      </w:r>
      <w:r w:rsidR="00B03779">
        <w:t>, embora o projeto apresente fundamento constitucional e legal</w:t>
      </w:r>
      <w:r>
        <w:t xml:space="preserve"> adequado, recomenda-se a realização de ajuste na redação do artigo 5°, a fim de suprimir a referência ao Imposto Territorial Rural (ITR) e adequar eventual benefício fiscal às exigências previstas na legislação de responsabilidade fiscal. </w:t>
      </w:r>
    </w:p>
    <w:p w:rsidR="003B1A59" w:rsidRPr="00D85ED2" w:rsidP="00FA65BC" w14:paraId="37C22377" w14:textId="6F9A0141">
      <w:pPr>
        <w:pStyle w:val="NormalWeb"/>
        <w:spacing w:line="360" w:lineRule="auto"/>
        <w:ind w:firstLine="720"/>
        <w:jc w:val="both"/>
      </w:pPr>
      <w:r w:rsidRPr="00D85ED2">
        <w:t>Dia</w:t>
      </w:r>
      <w:r w:rsidRPr="00D85ED2" w:rsidR="0059215B">
        <w:t>nte do exposto e</w:t>
      </w:r>
      <w:r w:rsidRPr="00D85ED2">
        <w:t xml:space="preserve"> com base nos fundamentos expostos, concl</w:t>
      </w:r>
      <w:r w:rsidR="004F7D54">
        <w:t>ui-se que o Projeto de Lei n° 02</w:t>
      </w:r>
      <w:r w:rsidR="00BB2C9B">
        <w:t xml:space="preserve"> de </w:t>
      </w:r>
      <w:r w:rsidR="004F7D54">
        <w:t xml:space="preserve">2026 apresenta fundamento constitucional e legal, não havendo vício de iniciativa ou afronta aos princípios da separação dos poderes. </w:t>
      </w:r>
    </w:p>
    <w:p w:rsidR="00F74441" w:rsidRPr="00D85ED2" w:rsidP="003D6D21" w14:paraId="0F32780D" w14:textId="48768D2A">
      <w:pPr>
        <w:pStyle w:val="NormalWeb"/>
        <w:spacing w:line="360" w:lineRule="auto"/>
        <w:jc w:val="both"/>
      </w:pPr>
      <w:r w:rsidRPr="00D85ED2">
        <w:rPr>
          <w:rStyle w:val="Strong"/>
          <w:bCs w:val="0"/>
        </w:rPr>
        <w:tab/>
        <w:t>b) Conveniência e Oportunidade</w:t>
      </w:r>
    </w:p>
    <w:p w:rsidR="006D59E0" w:rsidP="004F7D54" w14:paraId="7563A61A" w14:textId="77777777">
      <w:pPr>
        <w:pStyle w:val="NormalWeb"/>
        <w:spacing w:line="360" w:lineRule="auto"/>
        <w:jc w:val="both"/>
      </w:pPr>
      <w:r w:rsidRPr="00D85ED2">
        <w:rPr>
          <w:b/>
        </w:rPr>
        <w:tab/>
      </w:r>
      <w:r w:rsidR="004F7D54">
        <w:t>A proposta apresentada revela-se conveniente e oportuna para o Município de Mogi Mirim, na medida em que busca instituir o Programa “Guardiões das Nascentes”</w:t>
      </w:r>
      <w:r>
        <w:t>, voltada à preservação, proteção e recuperação ambiental das nascentes e olhos d’água existentes no território municipal.</w:t>
      </w:r>
    </w:p>
    <w:p w:rsidR="006D59E0" w:rsidP="004F7D54" w14:paraId="2E7F4D95" w14:textId="77777777">
      <w:pPr>
        <w:pStyle w:val="NormalWeb"/>
        <w:spacing w:line="360" w:lineRule="auto"/>
        <w:jc w:val="both"/>
      </w:pPr>
      <w:r>
        <w:tab/>
        <w:t xml:space="preserve">A proteção das nascentes constitui medida fundamental para a manutenção do equilíbrio ambiental e para a garantia da disponibilidade de recursos hídricos, especialmente diante do cenário atual de mudanças climáticas, crescimento urbano e pressão sobre os recursos naturais. Neste contexto, a adoção de políticas públicas voltadas à preservação das fontes de água torna-se cada vez mais necessária para assegurar a sustentabilidade ambiental e a qualidade de vida da população. </w:t>
      </w:r>
    </w:p>
    <w:p w:rsidR="00BB2C9B" w:rsidP="004F7D54" w14:paraId="1C6778BF" w14:textId="6DFB65D6">
      <w:pPr>
        <w:pStyle w:val="NormalWeb"/>
        <w:spacing w:line="360" w:lineRule="auto"/>
        <w:jc w:val="both"/>
        <w:rPr>
          <w:rStyle w:val="titulo-principal"/>
        </w:rPr>
      </w:pPr>
      <w:r>
        <w:tab/>
        <w:t xml:space="preserve">O programa proposto apresenta um conjunto de ações que envolvem o mapeamento e diagnóstico das nascentes existentes no município, a recuperação da vegetação ciliar, o incentivo à adoção de práticas agrícolas sustentáveis e a promoção de atividades de educação ambiental junto à comunidade. Tais medidas contribuem para a preservação dos recursos naturais e para o fortalecimento de uma cultura de responsabilidade ambiental. </w:t>
      </w:r>
      <w:r>
        <w:rPr>
          <w:rStyle w:val="titulo-principal"/>
        </w:rPr>
        <w:t xml:space="preserve"> </w:t>
      </w:r>
    </w:p>
    <w:p w:rsidR="00924B3B" w:rsidP="004F7D54" w14:paraId="607EAFD6" w14:textId="42ECC1E6">
      <w:pPr>
        <w:pStyle w:val="NormalWeb"/>
        <w:spacing w:line="360" w:lineRule="auto"/>
        <w:jc w:val="both"/>
        <w:rPr>
          <w:rStyle w:val="titulo-principal"/>
        </w:rPr>
      </w:pPr>
      <w:r>
        <w:rPr>
          <w:rStyle w:val="titulo-principal"/>
        </w:rPr>
        <w:tab/>
        <w:t xml:space="preserve">A instituição do Programa “Guardiões das Nascentes” representa uma iniciativa relevante para o desenvolvimento sustentável do município, contribuindo para a preservação dos recursos hídricos, a proteção da biodiversidade e a promoção da conscientização ambiental. </w:t>
      </w:r>
    </w:p>
    <w:p w:rsidR="00924B3B" w:rsidRPr="004B09B1" w:rsidP="004F7D54" w14:paraId="0FD76435" w14:textId="47A4779C">
      <w:pPr>
        <w:pStyle w:val="NormalWeb"/>
        <w:spacing w:line="360" w:lineRule="auto"/>
        <w:jc w:val="both"/>
        <w:rPr>
          <w:rStyle w:val="titulo-principal"/>
          <w:color w:val="FF0000"/>
        </w:rPr>
      </w:pPr>
      <w:r>
        <w:rPr>
          <w:rStyle w:val="titulo-principal"/>
        </w:rPr>
        <w:tab/>
        <w:t xml:space="preserve">Portanto, sob o aspecto da conveniência e oportunidade, a proposição se mostra adequada ao interesse público, uma vez que fortalece as políticas ambientais municipais e promove ações concretas voltadas à preservação dos recursos naturais e à melhoria da qualidade de vida da população. </w:t>
      </w:r>
    </w:p>
    <w:p w:rsidR="00F74441" w:rsidRPr="00D85ED2" w:rsidP="003D6D21" w14:paraId="38BA90DC" w14:textId="7952AF80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D85ED2" w:rsidP="003D6D21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F74441" w:rsidRPr="00D85ED2" w:rsidP="00F13148" w14:paraId="0344C6BF" w14:textId="6FEE9379">
      <w:pPr>
        <w:pStyle w:val="NormalWeb"/>
        <w:spacing w:line="360" w:lineRule="auto"/>
        <w:ind w:firstLine="720"/>
        <w:jc w:val="both"/>
      </w:pPr>
      <w:r w:rsidRPr="00D85ED2">
        <w:t>Após análise detalhada do projeto o relator </w:t>
      </w:r>
      <w:r w:rsidR="00DA5039">
        <w:rPr>
          <w:rStyle w:val="Strong"/>
        </w:rPr>
        <w:t xml:space="preserve">propõe uma emenda </w:t>
      </w:r>
      <w:r w:rsidR="00473C23">
        <w:rPr>
          <w:rStyle w:val="Strong"/>
        </w:rPr>
        <w:t>substitutiva</w:t>
      </w:r>
      <w:r w:rsidRPr="00D85ED2">
        <w:rPr>
          <w:rStyle w:val="Strong"/>
        </w:rPr>
        <w:t xml:space="preserve"> </w:t>
      </w:r>
      <w:r w:rsidR="00DA5039">
        <w:rPr>
          <w:rStyle w:val="Strong"/>
        </w:rPr>
        <w:t xml:space="preserve">ao </w:t>
      </w:r>
      <w:r w:rsidR="00DA4C83">
        <w:rPr>
          <w:rStyle w:val="Strong"/>
        </w:rPr>
        <w:t xml:space="preserve">inciso I do </w:t>
      </w:r>
      <w:r w:rsidR="00DA5039">
        <w:rPr>
          <w:rStyle w:val="Strong"/>
        </w:rPr>
        <w:t>artigo 5</w:t>
      </w:r>
      <w:r w:rsidR="00C00566">
        <w:rPr>
          <w:rStyle w:val="Strong"/>
        </w:rPr>
        <w:t>º</w:t>
      </w:r>
      <w:r w:rsidR="00C00566">
        <w:t xml:space="preserve"> do projeto</w:t>
      </w:r>
      <w:r w:rsidRPr="00D85ED2">
        <w:t>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D85ED2" w:rsidP="003D6D21" w14:paraId="008936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IV - DECISÃO DA COMISSÃO</w:t>
      </w:r>
    </w:p>
    <w:p w:rsidR="00F74441" w:rsidRPr="00D85ED2" w:rsidP="003D6D21" w14:paraId="2AF20253" w14:textId="2E9C6F16">
      <w:pPr>
        <w:pStyle w:val="NormalWeb"/>
        <w:spacing w:line="360" w:lineRule="auto"/>
        <w:jc w:val="both"/>
      </w:pPr>
      <w:r w:rsidRPr="00D85ED2">
        <w:tab/>
        <w:t>A Comissão de Justiça e Redação, por unanimidade, </w:t>
      </w:r>
      <w:r w:rsidRPr="00D85ED2">
        <w:rPr>
          <w:rStyle w:val="Strong"/>
        </w:rPr>
        <w:t>aprova</w:t>
      </w:r>
      <w:r w:rsidRPr="00D85ED2">
        <w:t> o Pro</w:t>
      </w:r>
      <w:r w:rsidR="0033599D">
        <w:t>jeto de Lei nº 02 de 2026</w:t>
      </w:r>
      <w:r w:rsidRPr="00D85ED2">
        <w:t>, </w:t>
      </w:r>
      <w:r w:rsidR="00C00566">
        <w:rPr>
          <w:rStyle w:val="Strong"/>
        </w:rPr>
        <w:t>com</w:t>
      </w:r>
      <w:r w:rsidRPr="00D85ED2" w:rsidR="003D6D21">
        <w:rPr>
          <w:rStyle w:val="Strong"/>
        </w:rPr>
        <w:t xml:space="preserve"> emenda</w:t>
      </w:r>
      <w:r w:rsidRPr="00D85ED2">
        <w:t>, considerando-o </w:t>
      </w:r>
      <w:r w:rsidRPr="00D85ED2" w:rsidR="003E5A51">
        <w:rPr>
          <w:rStyle w:val="Strong"/>
        </w:rPr>
        <w:t xml:space="preserve">legal, constitucional e </w:t>
      </w:r>
      <w:r w:rsidRPr="00D85ED2">
        <w:rPr>
          <w:rStyle w:val="Strong"/>
        </w:rPr>
        <w:t>conveniente</w:t>
      </w:r>
      <w:r w:rsidRPr="00D85ED2">
        <w:t>.</w:t>
      </w:r>
    </w:p>
    <w:p w:rsidR="00F74441" w:rsidRPr="00D85ED2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D85ED2" w:rsidP="003D6D21" w14:paraId="14CCE9EB" w14:textId="77777777">
      <w:pPr>
        <w:pStyle w:val="NormalWeb"/>
        <w:spacing w:line="360" w:lineRule="auto"/>
      </w:pPr>
      <w:r w:rsidRPr="00D85ED2">
        <w:rPr>
          <w:rStyle w:val="Strong"/>
        </w:rPr>
        <w:t>Assinam os membros da Comissão de Justiça e Redação que votaram a favor:</w:t>
      </w:r>
    </w:p>
    <w:p w:rsidR="00346786" w:rsidRPr="00D85ED2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Wagner Ricardo Pereira (Presidente)</w:t>
      </w:r>
    </w:p>
    <w:p w:rsidR="00346786" w:rsidRPr="00D85ED2" w:rsidP="003D6D21" w14:paraId="4377D59A" w14:textId="32ADE064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 xml:space="preserve">Vereador </w:t>
      </w:r>
      <w:r w:rsidR="00DA4C83">
        <w:t>Wilians Mendes de Oliveira</w:t>
      </w:r>
      <w:r w:rsidRPr="00D85ED2" w:rsidR="00DA4C83">
        <w:t xml:space="preserve"> </w:t>
      </w:r>
      <w:r w:rsidRPr="00D85ED2">
        <w:t>(Vice-Presidente)</w:t>
      </w:r>
    </w:p>
    <w:p w:rsidR="00346786" w:rsidRPr="00D85ED2" w:rsidP="00346786" w14:paraId="25BDC939" w14:textId="425E68A6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 </w:t>
      </w:r>
      <w:r w:rsidR="00DA4C83">
        <w:t>Marcio Evandro Ribeiro</w:t>
      </w:r>
      <w:r w:rsidR="00473C23">
        <w:t xml:space="preserve"> </w:t>
      </w:r>
      <w:r w:rsidRPr="00D85ED2" w:rsidR="00F00F78">
        <w:t>(Membro</w:t>
      </w:r>
      <w:r w:rsidRPr="00D85ED2">
        <w:t>)</w:t>
      </w:r>
    </w:p>
    <w:p w:rsidR="00F74441" w:rsidRPr="00D85ED2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D85ED2" w:rsidP="003D6D21" w14:paraId="6AB168D8" w14:textId="699F4BD6">
      <w:pPr>
        <w:pStyle w:val="NormalWeb"/>
        <w:spacing w:line="360" w:lineRule="auto"/>
        <w:jc w:val="center"/>
      </w:pPr>
      <w:r w:rsidRPr="00D85ED2">
        <w:rPr>
          <w:rStyle w:val="Strong"/>
        </w:rPr>
        <w:t>SALA DAS SESSÕES</w:t>
      </w:r>
      <w:r w:rsidR="009A61AC">
        <w:rPr>
          <w:rStyle w:val="Strong"/>
        </w:rPr>
        <w:t xml:space="preserve"> “VEREADOR SANTO RÓTTOLI”, em 1</w:t>
      </w:r>
      <w:r w:rsidR="00DA4C83">
        <w:rPr>
          <w:rStyle w:val="Strong"/>
        </w:rPr>
        <w:t>3</w:t>
      </w:r>
      <w:r w:rsidR="0033599D">
        <w:rPr>
          <w:rStyle w:val="Strong"/>
        </w:rPr>
        <w:t xml:space="preserve"> de março de 2026</w:t>
      </w:r>
      <w:r w:rsidRPr="00D85ED2">
        <w:rPr>
          <w:rStyle w:val="Strong"/>
        </w:rPr>
        <w:t>.</w:t>
      </w:r>
    </w:p>
    <w:p w:rsidR="003D6D21" w:rsidRPr="00D85ED2" w:rsidP="003D6D21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D85ED2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D85ED2">
        <w:rPr>
          <w:bCs/>
          <w:i/>
          <w:sz w:val="24"/>
          <w:szCs w:val="24"/>
        </w:rPr>
        <w:t>(assinado digitalmente)</w:t>
      </w:r>
    </w:p>
    <w:p w:rsidR="00F74441" w:rsidRPr="00D85ED2" w:rsidP="003D6D21" w14:paraId="7E34DE79" w14:textId="2E04933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 xml:space="preserve">VEREADOR </w:t>
      </w:r>
      <w:r w:rsidR="00DA4C83">
        <w:rPr>
          <w:b/>
          <w:sz w:val="24"/>
          <w:szCs w:val="24"/>
          <w:highlight w:val="white"/>
          <w:u w:val="single"/>
        </w:rPr>
        <w:t>MARCIO EVANDRO RIBEIRO</w:t>
      </w:r>
    </w:p>
    <w:p w:rsidR="00F74441" w:rsidRPr="00D85ED2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D85ED2">
        <w:rPr>
          <w:sz w:val="24"/>
          <w:szCs w:val="24"/>
        </w:rPr>
        <w:t>Relator</w:t>
      </w:r>
    </w:p>
    <w:p w:rsidR="00F13148" w:rsidRPr="00D85ED2" w:rsidP="003D6D21" w14:paraId="7F003426" w14:textId="77777777">
      <w:pPr>
        <w:spacing w:line="360" w:lineRule="auto"/>
        <w:jc w:val="center"/>
        <w:rPr>
          <w:sz w:val="24"/>
          <w:szCs w:val="24"/>
        </w:rPr>
      </w:pPr>
    </w:p>
    <w:p w:rsidR="00F13148" w:rsidRPr="00D85ED2" w:rsidP="003D6D21" w14:paraId="45DD80A7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D85ED2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D85ED2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F74441" w:rsidP="003D6D21" w14:paraId="03FE7FBF" w14:textId="72E1684C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Consulta Jurídica n° 86/2026 - UVESP</w:t>
      </w:r>
      <w:r w:rsidRPr="00D85ED2">
        <w:t xml:space="preserve">, elaborada pela assessoria jurídica externa, que aponta </w:t>
      </w:r>
      <w:r w:rsidRPr="00D85ED2" w:rsidR="008C125D">
        <w:t>que o projeto versa sobre questão de interesse local</w:t>
      </w:r>
      <w:r>
        <w:t xml:space="preserve"> e busca instituir ações de preservação, proteção e recuperação de nascentes e olhos d’água em áreas públicas e privadas, visando a proteção ao meio ambiente. </w:t>
      </w:r>
    </w:p>
    <w:p w:rsidR="00451F2D" w:rsidRPr="00D85ED2" w:rsidP="003D6D21" w14:paraId="43EE8BE6" w14:textId="2D2CA5B4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Constituição Federal, Art. 2</w:t>
      </w:r>
      <w:r w:rsidR="004B09B1">
        <w:rPr>
          <w:rStyle w:val="Strong"/>
        </w:rPr>
        <w:t>°</w:t>
      </w:r>
      <w:r>
        <w:rPr>
          <w:rStyle w:val="Strong"/>
        </w:rPr>
        <w:t xml:space="preserve">: </w:t>
      </w:r>
      <w:r>
        <w:rPr>
          <w:rStyle w:val="Strong"/>
          <w:b w:val="0"/>
        </w:rPr>
        <w:t>que dispõe sobre a separação dos poderes.</w:t>
      </w:r>
    </w:p>
    <w:p w:rsidR="001B7B3C" w:rsidRPr="00C71EBA" w:rsidP="001B7B3C" w14:paraId="426D1A64" w14:textId="77777777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D85ED2">
        <w:rPr>
          <w:rStyle w:val="Strong"/>
        </w:rPr>
        <w:t>Constituição Federal, Art. 30, I</w:t>
      </w:r>
      <w:r>
        <w:rPr>
          <w:rStyle w:val="Strong"/>
        </w:rPr>
        <w:t xml:space="preserve"> e II</w:t>
      </w:r>
      <w:r w:rsidRPr="00D85ED2" w:rsidR="00E57571">
        <w:t xml:space="preserve">: </w:t>
      </w:r>
      <w:r>
        <w:rPr>
          <w:rStyle w:val="Strong"/>
          <w:b w:val="0"/>
        </w:rPr>
        <w:t>competência municipal para legislar sobre assuntos de interesse local e suplementar legislação federal e estadual.</w:t>
      </w:r>
    </w:p>
    <w:p w:rsidR="001B7B3C" w:rsidRPr="00DA4C83" w:rsidP="001B7B3C" w14:paraId="4F076E9A" w14:textId="49E43E69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Constituição Federal, Art. 153°, VI: </w:t>
      </w:r>
      <w:r>
        <w:rPr>
          <w:rStyle w:val="Strong"/>
          <w:b w:val="0"/>
        </w:rPr>
        <w:t xml:space="preserve">compete à União instituir impostos sobre a propriedade territorial rural. </w:t>
      </w:r>
    </w:p>
    <w:p w:rsidR="00DA4C83" w:rsidRPr="00D85ED2" w:rsidP="001B7B3C" w14:paraId="0C396982" w14:textId="27156601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Constituição Federal, Art.</w:t>
      </w:r>
      <w:r>
        <w:t xml:space="preserve"> </w:t>
      </w:r>
      <w:r>
        <w:rPr>
          <w:b/>
          <w:bCs/>
        </w:rPr>
        <w:t xml:space="preserve">153°, </w:t>
      </w:r>
      <w:r w:rsidRPr="00DA4C83">
        <w:rPr>
          <w:b/>
          <w:bCs/>
        </w:rPr>
        <w:t>§</w:t>
      </w:r>
      <w:r>
        <w:rPr>
          <w:b/>
          <w:bCs/>
        </w:rPr>
        <w:t xml:space="preserve"> 4°, III: </w:t>
      </w:r>
      <w:r>
        <w:t>será fiscalizado e cobrado pelos Municípios que assim optarem, na forma da lei, desde que não implique redução do imposto ou qualquer outra forma de renuncia fiscal.</w:t>
      </w:r>
    </w:p>
    <w:p w:rsidR="00A6239D" w:rsidRPr="00D85ED2" w:rsidP="00F40A3F" w14:paraId="69840F68" w14:textId="7B03E7E0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 xml:space="preserve">Constituição Federal, Art. 225°: </w:t>
      </w:r>
      <w:r>
        <w:rPr>
          <w:rStyle w:val="Strong"/>
          <w:b w:val="0"/>
        </w:rPr>
        <w:t xml:space="preserve">dispõe que todos possuem o direito ao meio ambiente ecologicamente equilibrado, bem de uso comum do povo e essencial à sadia qualidade de vida, impondo-se ao Poder Público e à coletividade o dever de defendê-lo e preservá-lo para as presentes e futuras gerações.  </w:t>
      </w:r>
    </w:p>
    <w:p w:rsidR="00CC230E" w:rsidP="00CC230E" w14:paraId="60EC92E0" w14:textId="2092785B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89148B">
        <w:rPr>
          <w:b/>
        </w:rPr>
        <w:t xml:space="preserve">Lei n°12.651/2012 – Código Florestal: </w:t>
      </w:r>
      <w:r>
        <w:t>dispõe sobre a proteção da vegetação nativa e estabelece normas sobre as Áreas de Preservação Permanente (</w:t>
      </w:r>
      <w:r>
        <w:t>APPs</w:t>
      </w:r>
      <w:r>
        <w:t>).</w:t>
      </w:r>
    </w:p>
    <w:p w:rsidR="00A6239D" w:rsidP="00CC230E" w14:paraId="2E200DB5" w14:textId="21979A51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89148B">
        <w:rPr>
          <w:b/>
        </w:rPr>
        <w:t xml:space="preserve">Lei n° 14.119/2021– </w:t>
      </w:r>
      <w:r w:rsidRPr="0089148B">
        <w:t xml:space="preserve">Institui a Política Nacional de Pagamento </w:t>
      </w:r>
      <w:r w:rsidRPr="0089148B" w:rsidR="0089148B">
        <w:t xml:space="preserve">por Serviços Ambientais (PSA). </w:t>
      </w:r>
    </w:p>
    <w:p w:rsidR="0089148B" w:rsidRPr="0089148B" w:rsidP="00CC230E" w14:paraId="5007DDF5" w14:textId="422A302A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89148B">
        <w:rPr>
          <w:b/>
        </w:rPr>
        <w:t>Lei Complementar nº 101/2000 – Lei de Responsabilidade Fiscal</w:t>
      </w:r>
      <w:r>
        <w:t>, especialmente o artigo 14, que dispõe sobre a concessão de incentivos ou benefícios de natureza tributária que impliquem renúncia de receita.</w:t>
      </w:r>
    </w:p>
    <w:p w:rsidR="004B09B1" w:rsidP="004B09B1" w14:paraId="3B474D63" w14:textId="77777777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D85ED2">
        <w:rPr>
          <w:rStyle w:val="Strong"/>
        </w:rPr>
        <w:t>STF,  Repercussão</w:t>
      </w:r>
      <w:r w:rsidRPr="00D85ED2">
        <w:rPr>
          <w:rStyle w:val="Strong"/>
        </w:rPr>
        <w:t xml:space="preserve"> Geral (Tema n°917) RE n°878.911</w:t>
      </w:r>
      <w:r w:rsidRPr="00D85ED2">
        <w:t>, do Supremo Tribunal Federal, que firmou entendimento no sentido de que não usurpa a competência privativa do chefe do Poder Executivo lei de iniciativa parlamentar que apesar de criar despesa para a Administração Pública não versa sobre estrutura e atribuição de órgãos nem do regime jurídico de servidores públicos.</w:t>
      </w:r>
    </w:p>
    <w:p w:rsidR="000C4807" w:rsidRPr="00D85ED2" w:rsidP="000C4807" w14:paraId="39EA12C6" w14:textId="77777777">
      <w:pPr>
        <w:pStyle w:val="NormalWeb"/>
        <w:spacing w:before="0" w:beforeAutospacing="0" w:line="360" w:lineRule="auto"/>
        <w:jc w:val="both"/>
      </w:pPr>
    </w:p>
    <w:p w:rsidR="004B09B1" w:rsidP="004B09B1" w14:paraId="20A37EE1" w14:textId="449798F3">
      <w:pPr>
        <w:pStyle w:val="NormalWeb"/>
        <w:spacing w:before="0" w:beforeAutospacing="0" w:line="360" w:lineRule="auto"/>
        <w:ind w:left="720"/>
        <w:jc w:val="both"/>
      </w:pPr>
    </w:p>
    <w:p w:rsidR="00F82279" w:rsidP="004B09B1" w14:paraId="06D37141" w14:textId="07C6AACA">
      <w:pPr>
        <w:pStyle w:val="NormalWeb"/>
        <w:spacing w:before="0" w:beforeAutospacing="0" w:line="360" w:lineRule="auto"/>
        <w:ind w:left="720"/>
        <w:jc w:val="both"/>
      </w:pPr>
    </w:p>
    <w:p w:rsidR="00F82279" w:rsidP="004B09B1" w14:paraId="6B92B8AF" w14:textId="76C3FF57">
      <w:pPr>
        <w:pStyle w:val="NormalWeb"/>
        <w:spacing w:before="0" w:beforeAutospacing="0" w:line="360" w:lineRule="auto"/>
        <w:ind w:left="720"/>
        <w:jc w:val="both"/>
      </w:pPr>
    </w:p>
    <w:p w:rsidR="00F82279" w:rsidP="004B09B1" w14:paraId="5827B0DA" w14:textId="05B88BF7">
      <w:pPr>
        <w:pStyle w:val="NormalWeb"/>
        <w:spacing w:before="0" w:beforeAutospacing="0" w:line="360" w:lineRule="auto"/>
        <w:ind w:left="720"/>
        <w:jc w:val="both"/>
      </w:pPr>
    </w:p>
    <w:p w:rsidR="00F82279" w:rsidP="004B09B1" w14:paraId="13DE445F" w14:textId="50F1A87C">
      <w:pPr>
        <w:pStyle w:val="NormalWeb"/>
        <w:spacing w:before="0" w:beforeAutospacing="0" w:line="360" w:lineRule="auto"/>
        <w:ind w:left="720"/>
        <w:jc w:val="both"/>
      </w:pPr>
    </w:p>
    <w:p w:rsidR="00F82279" w:rsidP="004B09B1" w14:paraId="61D96AD2" w14:textId="6CE3E8F5">
      <w:pPr>
        <w:pStyle w:val="NormalWeb"/>
        <w:spacing w:before="0" w:beforeAutospacing="0" w:line="360" w:lineRule="auto"/>
        <w:ind w:left="720"/>
        <w:jc w:val="both"/>
      </w:pPr>
    </w:p>
    <w:p w:rsidR="00F82279" w:rsidP="004B09B1" w14:paraId="7E6CE3B4" w14:textId="32687564">
      <w:pPr>
        <w:pStyle w:val="NormalWeb"/>
        <w:spacing w:before="0" w:beforeAutospacing="0" w:line="360" w:lineRule="auto"/>
        <w:ind w:left="720"/>
        <w:jc w:val="both"/>
      </w:pPr>
    </w:p>
    <w:p w:rsidR="00F82279" w:rsidP="004B09B1" w14:paraId="6C6C40B0" w14:textId="0FFA8518">
      <w:pPr>
        <w:pStyle w:val="NormalWeb"/>
        <w:spacing w:before="0" w:beforeAutospacing="0" w:line="360" w:lineRule="auto"/>
        <w:ind w:left="720"/>
        <w:jc w:val="both"/>
      </w:pPr>
    </w:p>
    <w:p w:rsidR="00F82279" w:rsidP="004B09B1" w14:paraId="18D0A597" w14:textId="176D4A5B">
      <w:pPr>
        <w:pStyle w:val="NormalWeb"/>
        <w:spacing w:before="0" w:beforeAutospacing="0" w:line="360" w:lineRule="auto"/>
        <w:ind w:left="720"/>
        <w:jc w:val="both"/>
      </w:pPr>
    </w:p>
    <w:p w:rsidR="00F82279" w:rsidP="004B09B1" w14:paraId="56CA36E3" w14:textId="26A8744A">
      <w:pPr>
        <w:pStyle w:val="NormalWeb"/>
        <w:spacing w:before="0" w:beforeAutospacing="0" w:line="360" w:lineRule="auto"/>
        <w:ind w:left="720"/>
        <w:jc w:val="both"/>
      </w:pPr>
    </w:p>
    <w:p w:rsidR="00F82279" w:rsidP="004B09B1" w14:paraId="2781FBD9" w14:textId="40A779D1">
      <w:pPr>
        <w:pStyle w:val="NormalWeb"/>
        <w:spacing w:before="0" w:beforeAutospacing="0" w:line="360" w:lineRule="auto"/>
        <w:ind w:left="720"/>
        <w:jc w:val="both"/>
      </w:pPr>
    </w:p>
    <w:p w:rsidR="00F82279" w:rsidP="004B09B1" w14:paraId="73F9136D" w14:textId="356B27E5">
      <w:pPr>
        <w:pStyle w:val="NormalWeb"/>
        <w:spacing w:before="0" w:beforeAutospacing="0" w:line="360" w:lineRule="auto"/>
        <w:ind w:left="720"/>
        <w:jc w:val="both"/>
      </w:pPr>
    </w:p>
    <w:p w:rsidR="00F82279" w:rsidP="004B09B1" w14:paraId="6AE65A39" w14:textId="22203B57">
      <w:pPr>
        <w:pStyle w:val="NormalWeb"/>
        <w:spacing w:before="0" w:beforeAutospacing="0" w:line="360" w:lineRule="auto"/>
        <w:ind w:left="720"/>
        <w:jc w:val="both"/>
      </w:pPr>
    </w:p>
    <w:p w:rsidR="00F82279" w:rsidP="004B09B1" w14:paraId="49912B2F" w14:textId="613274DA">
      <w:pPr>
        <w:pStyle w:val="NormalWeb"/>
        <w:spacing w:before="0" w:beforeAutospacing="0" w:line="360" w:lineRule="auto"/>
        <w:ind w:left="720"/>
        <w:jc w:val="both"/>
      </w:pPr>
    </w:p>
    <w:p w:rsidR="00F82279" w:rsidP="004B09B1" w14:paraId="67B9B3AC" w14:textId="77777777">
      <w:pPr>
        <w:pStyle w:val="NormalWeb"/>
        <w:spacing w:before="0" w:beforeAutospacing="0" w:line="360" w:lineRule="auto"/>
        <w:ind w:left="720"/>
        <w:jc w:val="both"/>
      </w:pPr>
    </w:p>
    <w:p w:rsidR="00423EBB" w:rsidP="00F13148" w14:paraId="21FED534" w14:textId="7F7394BF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423EBB" w:rsidP="00F13148" w14:paraId="4845F16D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F13148" w:rsidRPr="00D85ED2" w:rsidP="00F13148" w14:paraId="2BB5648D" w14:textId="335D52AD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D85ED2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 REDAÇÃO AO PROJETO DE LEI N° 02 DE 2026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DE AUTORIA </w:t>
      </w:r>
      <w:r w:rsidR="0033599D">
        <w:rPr>
          <w:rFonts w:ascii="Palatino Linotype" w:hAnsi="Palatino Linotype" w:cs="Arial"/>
          <w:b/>
          <w:sz w:val="24"/>
          <w:szCs w:val="24"/>
        </w:rPr>
        <w:t>DA</w:t>
      </w:r>
      <w:r w:rsidRPr="00D85ED2" w:rsidR="00DC32F0">
        <w:rPr>
          <w:rFonts w:ascii="Palatino Linotype" w:hAnsi="Palatino Linotype" w:cs="Arial"/>
          <w:b/>
          <w:sz w:val="24"/>
          <w:szCs w:val="24"/>
        </w:rPr>
        <w:t xml:space="preserve"> VEREADOR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A DANIELLA GONÇALVES DE AMOÊDO CAMPOS. </w:t>
      </w:r>
    </w:p>
    <w:p w:rsidR="00F13148" w:rsidRPr="00D85ED2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D85ED2" w:rsidP="00F13148" w14:paraId="58287EA8" w14:textId="29C79213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Seguindo o Voto exarado pelo Relator e conforme determina o artigo 35 da Resolução n° 276 de 09 de novembro de 2010 a Comissão Permanente de Justiça e Redação formaliza o presente PARECER F</w:t>
      </w:r>
      <w:r w:rsidR="0033599D">
        <w:rPr>
          <w:rFonts w:ascii="Palatino Linotype" w:hAnsi="Palatino Linotype" w:cs="Arial"/>
          <w:sz w:val="24"/>
          <w:szCs w:val="24"/>
        </w:rPr>
        <w:t>AVORÁVEL ao Projeto de Lei n° 02 de 2026</w:t>
      </w:r>
      <w:r w:rsidRPr="00D85ED2">
        <w:rPr>
          <w:rFonts w:ascii="Palatino Linotype" w:hAnsi="Palatino Linotype" w:cs="Arial"/>
          <w:sz w:val="24"/>
          <w:szCs w:val="24"/>
        </w:rPr>
        <w:t>.</w:t>
      </w:r>
    </w:p>
    <w:p w:rsidR="00F13148" w:rsidRPr="00D85ED2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D85ED2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20B7216A" w14:textId="25779AA0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Sala das Comissões, 1</w:t>
      </w:r>
      <w:r w:rsidR="00DA4C83">
        <w:rPr>
          <w:rFonts w:ascii="Palatino Linotype" w:hAnsi="Palatino Linotype" w:cs="Arial"/>
          <w:bCs/>
          <w:sz w:val="24"/>
          <w:szCs w:val="24"/>
        </w:rPr>
        <w:t>3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</w:t>
      </w:r>
      <w:r w:rsidR="0033599D">
        <w:rPr>
          <w:rFonts w:ascii="Palatino Linotype" w:hAnsi="Palatino Linotype" w:cs="Arial"/>
          <w:bCs/>
          <w:sz w:val="24"/>
          <w:szCs w:val="24"/>
        </w:rPr>
        <w:t>março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202</w:t>
      </w:r>
      <w:r w:rsidR="0033599D">
        <w:rPr>
          <w:rFonts w:ascii="Palatino Linotype" w:hAnsi="Palatino Linotype" w:cs="Arial"/>
          <w:bCs/>
          <w:sz w:val="24"/>
          <w:szCs w:val="24"/>
        </w:rPr>
        <w:t>6</w:t>
      </w:r>
      <w:r w:rsidRPr="00D85ED2">
        <w:rPr>
          <w:rFonts w:ascii="Palatino Linotype" w:hAnsi="Palatino Linotype" w:cs="Arial"/>
          <w:bCs/>
          <w:sz w:val="24"/>
          <w:szCs w:val="24"/>
        </w:rPr>
        <w:t>.</w:t>
      </w:r>
    </w:p>
    <w:p w:rsidR="00F13148" w:rsidRPr="00D85ED2" w:rsidP="00F13148" w14:paraId="2C89A8D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81FF97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DB1C8C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D85ED2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D763D9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D85ED2" w:rsidP="00F13148" w14:paraId="2D19F49E" w14:textId="3D2D1448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</w:t>
      </w:r>
    </w:p>
    <w:p w:rsidR="00F13148" w:rsidRPr="00D85ED2" w:rsidP="00F13148" w14:paraId="57CA2DE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0251102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82279" w14:paraId="7AE66CD4" w14:textId="3D3E855F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DA4C83">
        <w:rPr>
          <w:rFonts w:ascii="Palatino Linotype" w:hAnsi="Palatino Linotype" w:cs="Arial"/>
          <w:b/>
          <w:sz w:val="24"/>
          <w:szCs w:val="24"/>
          <w:u w:val="single"/>
        </w:rPr>
        <w:t>WILIANS MENDES DE OLIVEIRA</w:t>
      </w:r>
    </w:p>
    <w:p w:rsidR="00F13148" w:rsidRPr="00D85ED2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F13148" w:rsidRPr="00D85ED2" w:rsidP="00F13148" w14:paraId="508586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45B8060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2D93895A" w14:textId="152FE342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DA4C83">
        <w:rPr>
          <w:rFonts w:ascii="Palatino Linotype" w:hAnsi="Palatino Linotype" w:cs="Arial"/>
          <w:b/>
          <w:sz w:val="24"/>
          <w:szCs w:val="24"/>
          <w:u w:val="single"/>
        </w:rPr>
        <w:t>MARCIO EVANDRO RIBEIRO</w:t>
      </w:r>
    </w:p>
    <w:p w:rsidR="00F13148" w:rsidRPr="00D85ED2" w:rsidP="00F13148" w14:paraId="10091CF6" w14:textId="056FE1EE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  <w:r w:rsidRPr="00D85ED2" w:rsidR="0033599D">
        <w:rPr>
          <w:rFonts w:ascii="Palatino Linotype" w:hAnsi="Palatino Linotype" w:cs="Arial"/>
          <w:sz w:val="24"/>
          <w:szCs w:val="24"/>
        </w:rPr>
        <w:t>/Relator</w:t>
      </w:r>
    </w:p>
    <w:p w:rsidR="00F13148" w:rsidRPr="008C125D" w:rsidP="0055728D" w14:paraId="684EA24D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469"/>
    <w:rsid w:val="00021B2B"/>
    <w:rsid w:val="0002414D"/>
    <w:rsid w:val="00026797"/>
    <w:rsid w:val="00037531"/>
    <w:rsid w:val="00041A2D"/>
    <w:rsid w:val="00057A9B"/>
    <w:rsid w:val="00064FC8"/>
    <w:rsid w:val="00070FE7"/>
    <w:rsid w:val="00071EF2"/>
    <w:rsid w:val="00072EB5"/>
    <w:rsid w:val="00080101"/>
    <w:rsid w:val="0008150E"/>
    <w:rsid w:val="00096F36"/>
    <w:rsid w:val="000A1BE0"/>
    <w:rsid w:val="000C4807"/>
    <w:rsid w:val="000F2E03"/>
    <w:rsid w:val="000F4933"/>
    <w:rsid w:val="00126AE5"/>
    <w:rsid w:val="0015590E"/>
    <w:rsid w:val="00181506"/>
    <w:rsid w:val="00187FC6"/>
    <w:rsid w:val="001902E0"/>
    <w:rsid w:val="00192536"/>
    <w:rsid w:val="001A3CE4"/>
    <w:rsid w:val="001B7303"/>
    <w:rsid w:val="001B7B3C"/>
    <w:rsid w:val="001C2799"/>
    <w:rsid w:val="001D0560"/>
    <w:rsid w:val="0020165D"/>
    <w:rsid w:val="00213987"/>
    <w:rsid w:val="00227E2C"/>
    <w:rsid w:val="00234376"/>
    <w:rsid w:val="00244E3D"/>
    <w:rsid w:val="002664BD"/>
    <w:rsid w:val="00270E11"/>
    <w:rsid w:val="00297379"/>
    <w:rsid w:val="002A2BD3"/>
    <w:rsid w:val="002A5400"/>
    <w:rsid w:val="002A648D"/>
    <w:rsid w:val="002B71AC"/>
    <w:rsid w:val="002F3157"/>
    <w:rsid w:val="003121C8"/>
    <w:rsid w:val="00314B47"/>
    <w:rsid w:val="003200AF"/>
    <w:rsid w:val="00322469"/>
    <w:rsid w:val="0033599D"/>
    <w:rsid w:val="00346786"/>
    <w:rsid w:val="0036193A"/>
    <w:rsid w:val="00371A69"/>
    <w:rsid w:val="0038129E"/>
    <w:rsid w:val="00381C00"/>
    <w:rsid w:val="003A5737"/>
    <w:rsid w:val="003A796B"/>
    <w:rsid w:val="003B1A59"/>
    <w:rsid w:val="003C6BCB"/>
    <w:rsid w:val="003D6D21"/>
    <w:rsid w:val="003E5A51"/>
    <w:rsid w:val="003F0B47"/>
    <w:rsid w:val="003F64A5"/>
    <w:rsid w:val="00405098"/>
    <w:rsid w:val="00423EBB"/>
    <w:rsid w:val="00446FA1"/>
    <w:rsid w:val="00451F2D"/>
    <w:rsid w:val="004557B8"/>
    <w:rsid w:val="00456770"/>
    <w:rsid w:val="004723CA"/>
    <w:rsid w:val="00473C23"/>
    <w:rsid w:val="00487DB3"/>
    <w:rsid w:val="00493896"/>
    <w:rsid w:val="004B09B1"/>
    <w:rsid w:val="004B3FD2"/>
    <w:rsid w:val="004B6FDF"/>
    <w:rsid w:val="004D46DA"/>
    <w:rsid w:val="004E6092"/>
    <w:rsid w:val="004F7D54"/>
    <w:rsid w:val="0050120D"/>
    <w:rsid w:val="005101AC"/>
    <w:rsid w:val="005242B1"/>
    <w:rsid w:val="00543E03"/>
    <w:rsid w:val="005559D9"/>
    <w:rsid w:val="0055728D"/>
    <w:rsid w:val="0057515A"/>
    <w:rsid w:val="00583FAF"/>
    <w:rsid w:val="00587575"/>
    <w:rsid w:val="0059215B"/>
    <w:rsid w:val="005A11B1"/>
    <w:rsid w:val="005A235E"/>
    <w:rsid w:val="005B27A9"/>
    <w:rsid w:val="005B5D7B"/>
    <w:rsid w:val="005B766F"/>
    <w:rsid w:val="005D21C6"/>
    <w:rsid w:val="005E491E"/>
    <w:rsid w:val="005F2654"/>
    <w:rsid w:val="005F4E55"/>
    <w:rsid w:val="005F54DA"/>
    <w:rsid w:val="006030C1"/>
    <w:rsid w:val="0060375F"/>
    <w:rsid w:val="00613747"/>
    <w:rsid w:val="00630718"/>
    <w:rsid w:val="00670C69"/>
    <w:rsid w:val="006834FE"/>
    <w:rsid w:val="00697874"/>
    <w:rsid w:val="006A54A9"/>
    <w:rsid w:val="006A762A"/>
    <w:rsid w:val="006D1946"/>
    <w:rsid w:val="006D3270"/>
    <w:rsid w:val="006D59E0"/>
    <w:rsid w:val="006E0319"/>
    <w:rsid w:val="006E14A1"/>
    <w:rsid w:val="006F48DD"/>
    <w:rsid w:val="007038AD"/>
    <w:rsid w:val="00741F3B"/>
    <w:rsid w:val="007513AD"/>
    <w:rsid w:val="00753ABE"/>
    <w:rsid w:val="007556D8"/>
    <w:rsid w:val="0078178E"/>
    <w:rsid w:val="00783794"/>
    <w:rsid w:val="00784CD4"/>
    <w:rsid w:val="00785E1B"/>
    <w:rsid w:val="007A08D1"/>
    <w:rsid w:val="007B6058"/>
    <w:rsid w:val="007C6029"/>
    <w:rsid w:val="007D0E39"/>
    <w:rsid w:val="00801D83"/>
    <w:rsid w:val="00804434"/>
    <w:rsid w:val="0081335D"/>
    <w:rsid w:val="00842408"/>
    <w:rsid w:val="00855DD2"/>
    <w:rsid w:val="00864928"/>
    <w:rsid w:val="008677CB"/>
    <w:rsid w:val="00881E60"/>
    <w:rsid w:val="0088419F"/>
    <w:rsid w:val="0088465F"/>
    <w:rsid w:val="008905C2"/>
    <w:rsid w:val="0089148B"/>
    <w:rsid w:val="008A09FC"/>
    <w:rsid w:val="008A3EC3"/>
    <w:rsid w:val="008A537A"/>
    <w:rsid w:val="008B0437"/>
    <w:rsid w:val="008C08C5"/>
    <w:rsid w:val="008C125D"/>
    <w:rsid w:val="008C4AA2"/>
    <w:rsid w:val="008D2D08"/>
    <w:rsid w:val="008D612E"/>
    <w:rsid w:val="008F67DA"/>
    <w:rsid w:val="00902EE1"/>
    <w:rsid w:val="009048A2"/>
    <w:rsid w:val="00904ADF"/>
    <w:rsid w:val="00914ADC"/>
    <w:rsid w:val="00920A3F"/>
    <w:rsid w:val="00924B3B"/>
    <w:rsid w:val="00925E1A"/>
    <w:rsid w:val="0098102A"/>
    <w:rsid w:val="009A61AC"/>
    <w:rsid w:val="009C5903"/>
    <w:rsid w:val="009D04D4"/>
    <w:rsid w:val="009D56B8"/>
    <w:rsid w:val="009D6B7C"/>
    <w:rsid w:val="00A00E3E"/>
    <w:rsid w:val="00A11D8C"/>
    <w:rsid w:val="00A12DD9"/>
    <w:rsid w:val="00A164DC"/>
    <w:rsid w:val="00A23604"/>
    <w:rsid w:val="00A27446"/>
    <w:rsid w:val="00A6239D"/>
    <w:rsid w:val="00A672C0"/>
    <w:rsid w:val="00A92E38"/>
    <w:rsid w:val="00AA3BE6"/>
    <w:rsid w:val="00AB2530"/>
    <w:rsid w:val="00AB7F85"/>
    <w:rsid w:val="00AC6614"/>
    <w:rsid w:val="00AD2770"/>
    <w:rsid w:val="00AE5858"/>
    <w:rsid w:val="00AF0C05"/>
    <w:rsid w:val="00AF3296"/>
    <w:rsid w:val="00AF4AC7"/>
    <w:rsid w:val="00B03779"/>
    <w:rsid w:val="00B254C5"/>
    <w:rsid w:val="00B50742"/>
    <w:rsid w:val="00B57090"/>
    <w:rsid w:val="00B62AF9"/>
    <w:rsid w:val="00B703AF"/>
    <w:rsid w:val="00B73D56"/>
    <w:rsid w:val="00BA48C7"/>
    <w:rsid w:val="00BB2C9B"/>
    <w:rsid w:val="00BE41D6"/>
    <w:rsid w:val="00BE6938"/>
    <w:rsid w:val="00BF2A6F"/>
    <w:rsid w:val="00C00566"/>
    <w:rsid w:val="00C10154"/>
    <w:rsid w:val="00C11FA2"/>
    <w:rsid w:val="00C71EBA"/>
    <w:rsid w:val="00C74E3F"/>
    <w:rsid w:val="00C75973"/>
    <w:rsid w:val="00C92AE6"/>
    <w:rsid w:val="00CA0263"/>
    <w:rsid w:val="00CA4349"/>
    <w:rsid w:val="00CC230E"/>
    <w:rsid w:val="00CC3E72"/>
    <w:rsid w:val="00CE4851"/>
    <w:rsid w:val="00CF288D"/>
    <w:rsid w:val="00D233F3"/>
    <w:rsid w:val="00D33D19"/>
    <w:rsid w:val="00D52DAE"/>
    <w:rsid w:val="00D543E6"/>
    <w:rsid w:val="00D635A7"/>
    <w:rsid w:val="00D66197"/>
    <w:rsid w:val="00D735E2"/>
    <w:rsid w:val="00D76C38"/>
    <w:rsid w:val="00D80A2E"/>
    <w:rsid w:val="00D81BDB"/>
    <w:rsid w:val="00D85ED2"/>
    <w:rsid w:val="00D9258F"/>
    <w:rsid w:val="00DA4C83"/>
    <w:rsid w:val="00DA5039"/>
    <w:rsid w:val="00DA5862"/>
    <w:rsid w:val="00DA7AB4"/>
    <w:rsid w:val="00DC32F0"/>
    <w:rsid w:val="00DE2A9A"/>
    <w:rsid w:val="00DF605F"/>
    <w:rsid w:val="00E11ECC"/>
    <w:rsid w:val="00E3543A"/>
    <w:rsid w:val="00E57571"/>
    <w:rsid w:val="00E57668"/>
    <w:rsid w:val="00E7438B"/>
    <w:rsid w:val="00E96497"/>
    <w:rsid w:val="00E978F5"/>
    <w:rsid w:val="00EA0447"/>
    <w:rsid w:val="00EA375D"/>
    <w:rsid w:val="00EA4E83"/>
    <w:rsid w:val="00EB1570"/>
    <w:rsid w:val="00EB17D2"/>
    <w:rsid w:val="00EB3C9A"/>
    <w:rsid w:val="00EC5677"/>
    <w:rsid w:val="00ED7D93"/>
    <w:rsid w:val="00EE457C"/>
    <w:rsid w:val="00EF4DE4"/>
    <w:rsid w:val="00EF630E"/>
    <w:rsid w:val="00F00F78"/>
    <w:rsid w:val="00F0784B"/>
    <w:rsid w:val="00F10F57"/>
    <w:rsid w:val="00F13148"/>
    <w:rsid w:val="00F21F60"/>
    <w:rsid w:val="00F304D4"/>
    <w:rsid w:val="00F40A3F"/>
    <w:rsid w:val="00F42F8D"/>
    <w:rsid w:val="00F55E24"/>
    <w:rsid w:val="00F6470D"/>
    <w:rsid w:val="00F733EC"/>
    <w:rsid w:val="00F74441"/>
    <w:rsid w:val="00F75E86"/>
    <w:rsid w:val="00F82279"/>
    <w:rsid w:val="00F83282"/>
    <w:rsid w:val="00F91A1F"/>
    <w:rsid w:val="00F921DB"/>
    <w:rsid w:val="00FA65BC"/>
    <w:rsid w:val="00FB12A6"/>
    <w:rsid w:val="00FD7A4F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8</Pages>
  <Words>1956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Marcelo Oliveira</cp:lastModifiedBy>
  <cp:revision>10</cp:revision>
  <cp:lastPrinted>2025-02-18T14:53:00Z</cp:lastPrinted>
  <dcterms:created xsi:type="dcterms:W3CDTF">2026-03-05T15:42:00Z</dcterms:created>
  <dcterms:modified xsi:type="dcterms:W3CDTF">2026-03-13T13:50:00Z</dcterms:modified>
</cp:coreProperties>
</file>