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32B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Nº 88/2026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Nº 88/2026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EMENTA: MOÇÃO DE PESAR COM MINUTO DE SILÊNCIO PELO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FALECIMENTO  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SR. MÁRIO AGOSTINHO LEONELLO, OCORRIDO NO DIA 19 DE MARÇO DE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A32B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2B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Requeremos à Mesa, na forma regimental de estilo depois de ouvido o Douto Plenário, e de acordo com o Art. 162, combinado com Art. 152 § 2º do Regimento Interno Vigente, seja registrado em ata de nossos trabalhos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VOTOS DE PESAR PELO FALECIMENTO DO SR. MÁRI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AGOSTINHO LEONELLO, OCORRIDO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 DIA 19 DE MARÇO DE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A32B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</w:t>
      </w:r>
    </w:p>
    <w:p w:rsidR="00CA32B1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Nascido em 24 de agosto de 1966, em Mogi Mirim, Mário Agostinho </w:t>
      </w:r>
      <w:r>
        <w:rPr>
          <w:rFonts w:ascii="Times New Roman" w:eastAsia="Times New Roman" w:hAnsi="Times New Roman" w:cs="Times New Roman"/>
          <w:sz w:val="24"/>
          <w:szCs w:val="24"/>
        </w:rPr>
        <w:t>Leonello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foi um cidadão cuja trajetória foi marcada pelo trabalho digno, pela dedicação incansável e por valores sólid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que nortearam toda a sua vida. Desde cedo, construiu sua história com esforço e responsabilidade, atuando profissionalmente em empresas como Alpargatas (marca Rainha) e Irmãos </w:t>
      </w:r>
      <w:r>
        <w:rPr>
          <w:rFonts w:ascii="Times New Roman" w:eastAsia="Times New Roman" w:hAnsi="Times New Roman" w:cs="Times New Roman"/>
          <w:sz w:val="24"/>
          <w:szCs w:val="24"/>
        </w:rPr>
        <w:t>Davoli</w:t>
      </w:r>
      <w:r>
        <w:rPr>
          <w:rFonts w:ascii="Times New Roman" w:eastAsia="Times New Roman" w:hAnsi="Times New Roman" w:cs="Times New Roman"/>
          <w:sz w:val="24"/>
          <w:szCs w:val="24"/>
        </w:rPr>
        <w:t>, experiências que contribuíram para sua formação pessoal e profissiona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</w:p>
    <w:p w:rsidR="00CA32B1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Posteriormente, empreendeu no ramo de distribuição de água mineral, atividade à qual se dedicou por mais de três décadas, tornando-se referência na área, sendo reconhecido por sua seriedade, comprometimento e espírito trabalhador. Seu nome tornou-se sin</w:t>
      </w:r>
      <w:r>
        <w:rPr>
          <w:rFonts w:ascii="Times New Roman" w:eastAsia="Times New Roman" w:hAnsi="Times New Roman" w:cs="Times New Roman"/>
          <w:sz w:val="24"/>
          <w:szCs w:val="24"/>
        </w:rPr>
        <w:t>ônimo de confiança e respeito entre clientes, parceiros e amigos.</w:t>
      </w:r>
    </w:p>
    <w:p w:rsidR="00CA32B1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Homem de caráter íntegro, destacava-se também por sua alegria, seu jeito brincalhão e pela facilidade em cultivar amizades, sendo muito querido por todos que tiveram a oportunidade de conviv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 com ele. No âmbito familiar, foi exemplo de dedicação e amor, sempre empenhado 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proporcionar o melhor à sua esposa, filhos e neta, a quem dedicou sua vida com zelo e carinho.</w:t>
      </w:r>
    </w:p>
    <w:p w:rsidR="00CA32B1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 esforço e perseverança, contribuiu de forma decisiva para a formação de </w:t>
      </w:r>
      <w:r>
        <w:rPr>
          <w:rFonts w:ascii="Times New Roman" w:eastAsia="Times New Roman" w:hAnsi="Times New Roman" w:cs="Times New Roman"/>
          <w:sz w:val="24"/>
          <w:szCs w:val="24"/>
        </w:rPr>
        <w:t>sua filha em Odontologia, motivo de grande orgulho, refletindo seu compromisso com a educação e com o futuro de sua família. Seu legado permanece vivo também por meio de seu filho, que dá continuidade à sua profissão, honrando a trajetória construída ao lo</w:t>
      </w:r>
      <w:r>
        <w:rPr>
          <w:rFonts w:ascii="Times New Roman" w:eastAsia="Times New Roman" w:hAnsi="Times New Roman" w:cs="Times New Roman"/>
          <w:sz w:val="24"/>
          <w:szCs w:val="24"/>
        </w:rPr>
        <w:t>ngo de tantos anos.</w:t>
      </w:r>
    </w:p>
    <w:p w:rsidR="00CA32B1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Nos últimos quatro anos, enfrentou com coragem e dignidade uma árdua batalha contra o câncer, período em que contou com o apoio constante e amoroso de sua esposa, que esteve ao seu lado em todos os momentos, demonstrando companheirismo e dedicação exemplar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32B1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Seu falecimento deixa uma lacuna irreparável, mas também um legado de trabalho, honestidade, perseverança e amor à família, valores que permanecerão como exemplo para todos.</w:t>
      </w:r>
    </w:p>
    <w:p w:rsidR="00CA32B1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Diante do exposto, requer-se que seja consignado nos anais desta Casa de Leis 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mais profundo pesar pelo falecimento de Mário Agostinho </w:t>
      </w:r>
      <w:r>
        <w:rPr>
          <w:rFonts w:ascii="Times New Roman" w:eastAsia="Times New Roman" w:hAnsi="Times New Roman" w:cs="Times New Roman"/>
          <w:sz w:val="24"/>
          <w:szCs w:val="24"/>
        </w:rPr>
        <w:t>Leonello</w:t>
      </w:r>
      <w:r>
        <w:rPr>
          <w:rFonts w:ascii="Times New Roman" w:eastAsia="Times New Roman" w:hAnsi="Times New Roman" w:cs="Times New Roman"/>
          <w:sz w:val="24"/>
          <w:szCs w:val="24"/>
        </w:rPr>
        <w:t>, transmitindo-se à família enlutada as mais sinceras condolências, desejando que encontrem conforto neste momento de dor.</w:t>
      </w:r>
    </w:p>
    <w:p w:rsidR="00CA32B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Requer, ainda, que seja encaminhada cópia desta Moção à família, no s</w:t>
      </w:r>
      <w:r>
        <w:rPr>
          <w:rFonts w:ascii="Times New Roman" w:eastAsia="Times New Roman" w:hAnsi="Times New Roman" w:cs="Times New Roman"/>
          <w:sz w:val="24"/>
          <w:szCs w:val="24"/>
        </w:rPr>
        <w:t>eguinte endereço:</w:t>
      </w:r>
    </w:p>
    <w:p w:rsidR="00CA32B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Rua Vereador Antônio Franco Barbosa Junior, nº 340</w:t>
      </w:r>
    </w:p>
    <w:p w:rsidR="00CA32B1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32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Rótolli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”, em 26 de março de 2026.</w:t>
      </w:r>
    </w:p>
    <w:p w:rsidR="00CA32B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2B1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2B1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digitalmente)</w:t>
      </w:r>
    </w:p>
    <w:p w:rsidR="00CA32B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VEREADOR JOÃO VICTOR GASPARINI</w:t>
      </w:r>
    </w:p>
    <w:p w:rsidR="00CA32B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2B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2B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2B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0D4F290-6D33-4248-A00B-DEB94CF9FDE7}"/>
    <w:embedBold r:id="rId2" w:fontKey="{B9BDEBB8-EBD7-469A-B215-996598ED8E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A0BF993-692D-4801-8E24-0DA069C551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1877C53-65C1-472F-B45E-70AC9E044E54}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A64EADA-DFA4-4C46-8975-02C09CCD2C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2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2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CA32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2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-32380</wp:posOffset>
          </wp:positionH>
          <wp:positionV relativeFrom="paragraph">
            <wp:posOffset>6985</wp:posOffset>
          </wp:positionV>
          <wp:extent cx="1008380" cy="662940"/>
          <wp:effectExtent l="0" t="0" r="0" b="0"/>
          <wp:wrapSquare wrapText="bothSides"/>
          <wp:docPr id="10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32832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A32B1" w:rsidRPr="00B82CB4">
    <w:pPr>
      <w:tabs>
        <w:tab w:val="left" w:pos="1701"/>
        <w:tab w:val="right" w:pos="7513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B82CB4">
      <w:rPr>
        <w:rFonts w:ascii="Times New Roman" w:eastAsia="Arial" w:hAnsi="Times New Roman" w:cs="Times New Roman"/>
        <w:b/>
        <w:bCs/>
        <w:color w:val="000000"/>
        <w:sz w:val="36"/>
        <w:szCs w:val="36"/>
      </w:rPr>
      <w:t>CÂMARA MUNICIPAL DE MOGI-MIRIM</w:t>
    </w:r>
  </w:p>
  <w:p w:rsidR="00CA32B1" w:rsidRPr="00B82CB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Times New Roman" w:eastAsia="Arial" w:hAnsi="Times New Roman" w:cs="Times New Roman"/>
        <w:b/>
        <w:bCs/>
        <w:color w:val="000000"/>
        <w:sz w:val="24"/>
        <w:szCs w:val="24"/>
      </w:rPr>
    </w:pPr>
    <w:r w:rsidRPr="00B82CB4">
      <w:rPr>
        <w:rFonts w:ascii="Times New Roman" w:eastAsia="Arial" w:hAnsi="Times New Roman" w:cs="Times New Roman"/>
        <w:b/>
        <w:bCs/>
        <w:color w:val="000000"/>
        <w:sz w:val="24"/>
        <w:szCs w:val="24"/>
      </w:rPr>
      <w:t xml:space="preserve">                           </w:t>
    </w:r>
    <w:r w:rsidR="00B82CB4">
      <w:rPr>
        <w:rFonts w:ascii="Times New Roman" w:eastAsia="Arial" w:hAnsi="Times New Roman" w:cs="Times New Roman"/>
        <w:b/>
        <w:bCs/>
        <w:color w:val="000000"/>
        <w:sz w:val="24"/>
        <w:szCs w:val="24"/>
      </w:rPr>
      <w:t xml:space="preserve">      </w:t>
    </w:r>
    <w:r w:rsidRPr="00B82CB4">
      <w:rPr>
        <w:rFonts w:ascii="Times New Roman" w:eastAsia="Arial" w:hAnsi="Times New Roman" w:cs="Times New Roman"/>
        <w:b/>
        <w:bCs/>
        <w:color w:val="000000"/>
        <w:sz w:val="24"/>
        <w:szCs w:val="24"/>
      </w:rPr>
      <w:t>Estado de São Paulo</w:t>
    </w:r>
  </w:p>
  <w:p w:rsidR="00CA32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B1"/>
    <w:rsid w:val="00B82CB4"/>
    <w:rsid w:val="00CA32B1"/>
    <w:rsid w:val="00ED4F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7DFF53-16A2-408F-A55E-95CFDFD5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6aKpKPKWowXz3+3AG948+CrfRg==">CgMxLjA4AHIhMWVDR2YxRjlOem9HUF94ZDBDbjJTT1JHRlg5SFRlczct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2026-03-26T19:01:21Z</cp:lastPrinted>
  <dcterms:created xsi:type="dcterms:W3CDTF">2025-10-31T11:27:00Z</dcterms:created>
  <dcterms:modified xsi:type="dcterms:W3CDTF">2026-03-26T18:59:00Z</dcterms:modified>
</cp:coreProperties>
</file>