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20/2026</w:t>
      </w:r>
      <w:r w:rsidRPr="00663E16">
        <w:rPr>
          <w:b/>
          <w:color w:val="000000"/>
          <w:sz w:val="24"/>
          <w:szCs w:val="24"/>
        </w:rPr>
        <w:t>Emenda Nº 1 ao Projeto de Lei Nº 20/2026</w:t>
      </w:r>
    </w:p>
    <w:p w:rsidR="00AD2770" w:rsidRPr="007C6E32" w:rsidP="00663E16" w14:paraId="61969891" w14:textId="273C9B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7C6E32">
        <w:rPr>
          <w:rFonts w:ascii="Palatino Linotype" w:hAnsi="Palatino Linotype"/>
          <w:b/>
          <w:sz w:val="24"/>
          <w:szCs w:val="24"/>
          <w:u w:val="single"/>
        </w:rPr>
        <w:t xml:space="preserve">EMENDA </w:t>
      </w:r>
      <w:r w:rsidR="00AC557F">
        <w:rPr>
          <w:rFonts w:ascii="Palatino Linotype" w:hAnsi="Palatino Linotype"/>
          <w:b/>
          <w:sz w:val="24"/>
          <w:szCs w:val="24"/>
          <w:u w:val="single"/>
        </w:rPr>
        <w:t>MODIFICATIVA</w:t>
      </w:r>
    </w:p>
    <w:p w:rsidR="00663E16" w:rsidRPr="007C6E32" w:rsidP="00E42461" w14:paraId="486ECCF3" w14:textId="22D3852A">
      <w:pPr>
        <w:pStyle w:val="NormalWeb"/>
        <w:spacing w:line="360" w:lineRule="auto"/>
        <w:jc w:val="both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MODIFICA</w:t>
      </w:r>
      <w:r w:rsidRPr="007C6E32" w:rsidR="00E42461">
        <w:rPr>
          <w:rFonts w:ascii="Palatino Linotype" w:hAnsi="Palatino Linotype"/>
          <w:iCs/>
        </w:rPr>
        <w:t xml:space="preserve"> o </w:t>
      </w:r>
      <w:r w:rsidRPr="007C6E32" w:rsidR="00BC47E4">
        <w:rPr>
          <w:rFonts w:ascii="Palatino Linotype" w:hAnsi="Palatino Linotype"/>
          <w:b/>
          <w:bCs/>
          <w:iCs/>
        </w:rPr>
        <w:t>art. 1º do Projeto de Lei nº 20/2026</w:t>
      </w:r>
      <w:r w:rsidRPr="007C6E32" w:rsidR="00E42461">
        <w:rPr>
          <w:rFonts w:ascii="Palatino Linotype" w:hAnsi="Palatino Linotype"/>
          <w:iCs/>
        </w:rPr>
        <w:t xml:space="preserve">, que </w:t>
      </w:r>
      <w:r w:rsidRPr="007C6E32" w:rsidR="00BC47E4">
        <w:rPr>
          <w:rFonts w:ascii="Palatino Linotype" w:hAnsi="Palatino Linotype"/>
          <w:i/>
          <w:iCs/>
        </w:rPr>
        <w:t>“dispõe sobre a vedação de nomeação para cargos e funções públicas, no âmbito do Município de Mogi Mirim, de pessoas condenadas pela prática de violência contra a mulher, e dá outras providências</w:t>
      </w:r>
      <w:r w:rsidRPr="007C6E32" w:rsidR="00243151">
        <w:rPr>
          <w:rStyle w:val="Emphasis"/>
          <w:rFonts w:ascii="Palatino Linotype" w:hAnsi="Palatino Linotype"/>
          <w:i w:val="0"/>
        </w:rPr>
        <w:t>”</w:t>
      </w:r>
      <w:r w:rsidRPr="007C6E32" w:rsidR="00CB15B1">
        <w:rPr>
          <w:rStyle w:val="Emphasis"/>
          <w:rFonts w:ascii="Palatino Linotype" w:hAnsi="Palatino Linotype"/>
          <w:i w:val="0"/>
        </w:rPr>
        <w:t>.</w:t>
      </w:r>
    </w:p>
    <w:p w:rsidR="00663E16" w:rsidRPr="007C6E32" w:rsidP="00663E16" w14:paraId="28D61908" w14:textId="691AFFE9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7C6E32" w:rsidP="00156E7F" w14:paraId="781E786A" w14:textId="1D053288">
      <w:pPr>
        <w:pStyle w:val="NormalWeb"/>
        <w:spacing w:line="360" w:lineRule="auto"/>
        <w:rPr>
          <w:rStyle w:val="Strong"/>
          <w:rFonts w:ascii="Palatino Linotype" w:hAnsi="Palatino Linotype"/>
        </w:rPr>
      </w:pPr>
      <w:r w:rsidRPr="007C6E32">
        <w:rPr>
          <w:rStyle w:val="Strong"/>
          <w:rFonts w:ascii="Palatino Linotype" w:hAnsi="Palatino Linotype"/>
        </w:rPr>
        <w:t>Texto Original do</w:t>
      </w:r>
      <w:r w:rsidRPr="007C6E32" w:rsidR="0036414A">
        <w:rPr>
          <w:rStyle w:val="Strong"/>
          <w:rFonts w:ascii="Palatino Linotype" w:hAnsi="Palatino Linotype"/>
        </w:rPr>
        <w:t xml:space="preserve"> </w:t>
      </w:r>
      <w:r w:rsidRPr="007C6E32" w:rsidR="00CB15B1">
        <w:rPr>
          <w:rStyle w:val="Strong"/>
          <w:rFonts w:ascii="Palatino Linotype" w:hAnsi="Palatino Linotype"/>
        </w:rPr>
        <w:t xml:space="preserve">Art. </w:t>
      </w:r>
      <w:r w:rsidR="005D09A8">
        <w:rPr>
          <w:rStyle w:val="Strong"/>
          <w:rFonts w:ascii="Palatino Linotype" w:hAnsi="Palatino Linotype"/>
        </w:rPr>
        <w:t>1</w:t>
      </w:r>
      <w:r w:rsidRPr="007C6E32">
        <w:rPr>
          <w:rStyle w:val="Strong"/>
          <w:rFonts w:ascii="Palatino Linotype" w:hAnsi="Palatino Linotype"/>
        </w:rPr>
        <w:t>º:</w:t>
      </w:r>
    </w:p>
    <w:p w:rsidR="005D09A8" w:rsidRPr="007C6E32" w:rsidP="005D09A8" w14:paraId="2765B929" w14:textId="7D28E55F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rFonts w:ascii="Palatino Linotype" w:hAnsi="Palatino Linotype"/>
          <w:bCs/>
          <w:sz w:val="24"/>
          <w:szCs w:val="24"/>
        </w:rPr>
      </w:pPr>
      <w:r w:rsidRPr="007C6E32">
        <w:rPr>
          <w:rFonts w:ascii="Palatino Linotype" w:hAnsi="Palatino Linotype"/>
        </w:rPr>
        <w:br/>
      </w:r>
      <w:r w:rsidRPr="007C6E32">
        <w:rPr>
          <w:rStyle w:val="Emphasis"/>
          <w:rFonts w:ascii="Palatino Linotype" w:hAnsi="Palatino Linotype"/>
          <w:i w:val="0"/>
          <w:sz w:val="24"/>
          <w:szCs w:val="24"/>
        </w:rPr>
        <w:t>"</w:t>
      </w:r>
      <w:bookmarkStart w:id="0" w:name="_Hlk224978327"/>
      <w:r>
        <w:rPr>
          <w:rStyle w:val="Emphasis"/>
          <w:rFonts w:ascii="Palatino Linotype" w:hAnsi="Palatino Linotype"/>
          <w:i w:val="0"/>
          <w:sz w:val="24"/>
          <w:szCs w:val="24"/>
        </w:rPr>
        <w:t xml:space="preserve">Fica vedada, no âmbito da Administração Pública direta e indireta do Município de Mogi Mirim, bem como no Poder legislativo Municipal, a nomeação, contratação ou investidura, a qualquer título, em cargos efetivos, cargos em comissão, funções de confiança ou contratações temporárias, de pessoa condenada por decisão judicial transitada em julgado pela prática </w:t>
      </w:r>
      <w:r>
        <w:rPr>
          <w:rStyle w:val="Emphasis"/>
          <w:rFonts w:ascii="Palatino Linotype" w:hAnsi="Palatino Linotype"/>
          <w:i w:val="0"/>
          <w:sz w:val="24"/>
          <w:szCs w:val="24"/>
        </w:rPr>
        <w:t>de:”</w:t>
      </w:r>
      <w:r>
        <w:rPr>
          <w:rFonts w:ascii="Palatino Linotype" w:hAnsi="Palatino Linotype"/>
        </w:rPr>
        <w:t xml:space="preserve"> </w:t>
      </w:r>
      <w:r w:rsidRPr="007C6E32" w:rsidR="00E42461"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bookmarkEnd w:id="0"/>
    </w:p>
    <w:p w:rsidR="00970D0C" w:rsidRPr="007C6E32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Palatino Linotype" w:hAnsi="Palatino Linotype"/>
          <w:sz w:val="24"/>
          <w:szCs w:val="24"/>
        </w:rPr>
      </w:pPr>
    </w:p>
    <w:p w:rsidR="00156E7F" w:rsidRPr="007C6E32" w:rsidP="00156E7F" w14:paraId="11DF2AA9" w14:textId="77777777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DF1BDE" w:rsidP="00DF1BDE" w14:paraId="5F1BE135" w14:textId="1A5DAFE7">
      <w:pPr>
        <w:pStyle w:val="NormalWeb"/>
        <w:spacing w:line="360" w:lineRule="auto"/>
        <w:rPr>
          <w:rStyle w:val="Strong"/>
          <w:rFonts w:ascii="Palatino Linotype" w:hAnsi="Palatino Linotype"/>
        </w:rPr>
      </w:pPr>
      <w:r w:rsidRPr="007C6E32">
        <w:rPr>
          <w:rStyle w:val="Strong"/>
          <w:rFonts w:ascii="Palatino Linotype" w:hAnsi="Palatino Linotype"/>
        </w:rPr>
        <w:t xml:space="preserve">Texto Proposto (Emenda </w:t>
      </w:r>
      <w:r w:rsidR="00CC0F22">
        <w:rPr>
          <w:rStyle w:val="Strong"/>
          <w:rFonts w:ascii="Palatino Linotype" w:hAnsi="Palatino Linotype"/>
        </w:rPr>
        <w:t>Modificativa</w:t>
      </w:r>
      <w:r w:rsidRPr="007C6E32">
        <w:rPr>
          <w:rStyle w:val="Strong"/>
          <w:rFonts w:ascii="Palatino Linotype" w:hAnsi="Palatino Linotype"/>
        </w:rPr>
        <w:t>):</w:t>
      </w:r>
    </w:p>
    <w:p w:rsidR="007C6E32" w:rsidP="00DF1BDE" w14:paraId="73D06ABC" w14:textId="23043FB8">
      <w:pPr>
        <w:pStyle w:val="NormalWeb"/>
        <w:spacing w:line="360" w:lineRule="auto"/>
        <w:rPr>
          <w:rFonts w:ascii="Palatino Linotype" w:hAnsi="Palatino Linotype"/>
          <w:b/>
          <w:bCs/>
        </w:rPr>
      </w:pPr>
      <w:r w:rsidRPr="007C6E32">
        <w:rPr>
          <w:rFonts w:ascii="Palatino Linotype" w:hAnsi="Palatino Linotype"/>
        </w:rPr>
        <w:br/>
      </w:r>
      <w:r w:rsidRPr="007C6E32" w:rsidR="00E42461">
        <w:rPr>
          <w:rFonts w:ascii="Palatino Linotype" w:hAnsi="Palatino Linotype"/>
          <w:b/>
        </w:rPr>
        <w:t>“</w:t>
      </w:r>
      <w:r w:rsidR="005D09A8">
        <w:rPr>
          <w:rStyle w:val="Emphasis"/>
          <w:rFonts w:ascii="Palatino Linotype" w:hAnsi="Palatino Linotype"/>
          <w:i w:val="0"/>
        </w:rPr>
        <w:t>Fica vedada, no âmbito da Administração Pública direta e indireta do Município de Mogi Mirim, bem como no Poder legislativo Municipal, a nomeaç</w:t>
      </w:r>
      <w:r w:rsidR="00B77D56">
        <w:rPr>
          <w:rStyle w:val="Emphasis"/>
          <w:rFonts w:ascii="Palatino Linotype" w:hAnsi="Palatino Linotype"/>
          <w:i w:val="0"/>
        </w:rPr>
        <w:t xml:space="preserve">ão, contratação ou investidura </w:t>
      </w:r>
      <w:r w:rsidRPr="00B77D56" w:rsidR="005D09A8">
        <w:rPr>
          <w:rStyle w:val="Emphasis"/>
          <w:rFonts w:ascii="Palatino Linotype" w:hAnsi="Palatino Linotype"/>
          <w:i w:val="0"/>
        </w:rPr>
        <w:t>em</w:t>
      </w:r>
      <w:r w:rsidRPr="00B77D56" w:rsidR="00B77D56">
        <w:rPr>
          <w:rStyle w:val="Emphasis"/>
          <w:rFonts w:ascii="Palatino Linotype" w:hAnsi="Palatino Linotype"/>
          <w:i w:val="0"/>
        </w:rPr>
        <w:t xml:space="preserve"> cargos e</w:t>
      </w:r>
      <w:r w:rsidRPr="00B77D56" w:rsidR="005D09A8">
        <w:rPr>
          <w:rStyle w:val="Emphasis"/>
          <w:rFonts w:ascii="Palatino Linotype" w:hAnsi="Palatino Linotype"/>
          <w:i w:val="0"/>
        </w:rPr>
        <w:t xml:space="preserve"> emprego</w:t>
      </w:r>
      <w:r w:rsidRPr="00B77D56" w:rsidR="00DF1BDE">
        <w:rPr>
          <w:rStyle w:val="Emphasis"/>
          <w:rFonts w:ascii="Palatino Linotype" w:hAnsi="Palatino Linotype"/>
          <w:i w:val="0"/>
        </w:rPr>
        <w:t>s</w:t>
      </w:r>
      <w:r w:rsidRPr="00B77D56" w:rsidR="005D09A8">
        <w:rPr>
          <w:rStyle w:val="Emphasis"/>
          <w:rFonts w:ascii="Palatino Linotype" w:hAnsi="Palatino Linotype"/>
          <w:i w:val="0"/>
        </w:rPr>
        <w:t xml:space="preserve"> público</w:t>
      </w:r>
      <w:r w:rsidRPr="00B77D56" w:rsidR="00DF1BDE">
        <w:rPr>
          <w:rStyle w:val="Emphasis"/>
          <w:rFonts w:ascii="Palatino Linotype" w:hAnsi="Palatino Linotype"/>
          <w:i w:val="0"/>
        </w:rPr>
        <w:t>s</w:t>
      </w:r>
      <w:r w:rsidRPr="00B77D56" w:rsidR="005D09A8">
        <w:rPr>
          <w:rStyle w:val="Emphasis"/>
          <w:rFonts w:ascii="Palatino Linotype" w:hAnsi="Palatino Linotype"/>
          <w:i w:val="0"/>
        </w:rPr>
        <w:t xml:space="preserve"> efetivos</w:t>
      </w:r>
      <w:r w:rsidR="005D09A8">
        <w:rPr>
          <w:rStyle w:val="Emphasis"/>
          <w:rFonts w:ascii="Palatino Linotype" w:hAnsi="Palatino Linotype"/>
          <w:i w:val="0"/>
        </w:rPr>
        <w:t xml:space="preserve">, cargos em comissão, funções de confiança ou contratações temporárias, de pessoa condenada por decisão judicial transitada em julgado pela prática </w:t>
      </w:r>
      <w:r w:rsidR="00B77D56">
        <w:rPr>
          <w:rStyle w:val="Emphasis"/>
          <w:rFonts w:ascii="Palatino Linotype" w:hAnsi="Palatino Linotype"/>
          <w:i w:val="0"/>
        </w:rPr>
        <w:t>de: ”</w:t>
      </w:r>
      <w:r w:rsidR="005D09A8">
        <w:rPr>
          <w:rFonts w:ascii="Palatino Linotype" w:hAnsi="Palatino Linotype"/>
        </w:rPr>
        <w:t xml:space="preserve"> </w:t>
      </w:r>
      <w:r w:rsidRPr="007C6E32" w:rsidR="005D09A8">
        <w:rPr>
          <w:rFonts w:ascii="Palatino Linotype" w:hAnsi="Palatino Linotype"/>
          <w:b/>
          <w:bCs/>
        </w:rPr>
        <w:t xml:space="preserve"> </w:t>
      </w:r>
      <w:r w:rsidR="005D09A8">
        <w:rPr>
          <w:rFonts w:ascii="Palatino Linotype" w:hAnsi="Palatino Linotype"/>
          <w:b/>
          <w:bCs/>
        </w:rPr>
        <w:t xml:space="preserve"> </w:t>
      </w:r>
    </w:p>
    <w:p w:rsidR="00DF1BDE" w:rsidP="00DF1BDE" w14:paraId="2C0DEC5F" w14:textId="77777777">
      <w:pPr>
        <w:pStyle w:val="NormalWeb"/>
        <w:spacing w:line="360" w:lineRule="auto"/>
        <w:rPr>
          <w:rFonts w:ascii="Palatino Linotype" w:hAnsi="Palatino Linotype"/>
          <w:b/>
          <w:bCs/>
        </w:rPr>
      </w:pPr>
    </w:p>
    <w:p w:rsidR="00DF1BDE" w:rsidP="00DF1BDE" w14:paraId="67F5BFAE" w14:textId="77777777">
      <w:pPr>
        <w:pStyle w:val="NormalWeb"/>
        <w:spacing w:line="360" w:lineRule="auto"/>
        <w:rPr>
          <w:rFonts w:ascii="Palatino Linotype" w:hAnsi="Palatino Linotype"/>
          <w:b/>
          <w:bCs/>
        </w:rPr>
      </w:pPr>
    </w:p>
    <w:p w:rsidR="00DF1BDE" w:rsidRPr="00DF1BDE" w:rsidP="00DF1BDE" w14:paraId="520B69B7" w14:textId="77777777">
      <w:pPr>
        <w:pStyle w:val="NormalWeb"/>
        <w:spacing w:line="360" w:lineRule="auto"/>
        <w:rPr>
          <w:rFonts w:ascii="Palatino Linotype" w:hAnsi="Palatino Linotype"/>
          <w:b/>
          <w:bCs/>
        </w:rPr>
      </w:pPr>
    </w:p>
    <w:p w:rsidR="00663E16" w:rsidRPr="007C6E32" w:rsidP="00195F8D" w14:paraId="46B27A00" w14:textId="0145B8CB">
      <w:pPr>
        <w:pStyle w:val="NormalWeb"/>
        <w:spacing w:line="360" w:lineRule="auto"/>
        <w:jc w:val="center"/>
        <w:rPr>
          <w:rStyle w:val="Strong"/>
          <w:rFonts w:ascii="Palatino Linotype" w:hAnsi="Palatino Linotype"/>
        </w:rPr>
      </w:pPr>
      <w:r w:rsidRPr="007C6E32">
        <w:rPr>
          <w:rStyle w:val="Strong"/>
          <w:rFonts w:ascii="Palatino Linotype" w:hAnsi="Palatino Linotype"/>
        </w:rPr>
        <w:t>SALA DAS SESSÕES</w:t>
      </w:r>
      <w:r w:rsidRPr="007C6E32" w:rsidR="00195F8D">
        <w:rPr>
          <w:rStyle w:val="Strong"/>
          <w:rFonts w:ascii="Palatino Linotype" w:hAnsi="Palatino Linotype"/>
        </w:rPr>
        <w:t xml:space="preserve"> “VEREAD</w:t>
      </w:r>
      <w:r w:rsidRPr="007C6E32" w:rsidR="009D6990">
        <w:rPr>
          <w:rStyle w:val="Strong"/>
          <w:rFonts w:ascii="Palatino Linotype" w:hAnsi="Palatino Linotype"/>
        </w:rPr>
        <w:t xml:space="preserve">OR SANTO RÓTTOLI”, em </w:t>
      </w:r>
      <w:r w:rsidR="00F409C8">
        <w:rPr>
          <w:rStyle w:val="Strong"/>
          <w:rFonts w:ascii="Palatino Linotype" w:hAnsi="Palatino Linotype"/>
        </w:rPr>
        <w:t>27</w:t>
      </w:r>
      <w:bookmarkStart w:id="1" w:name="_GoBack"/>
      <w:bookmarkEnd w:id="1"/>
      <w:r w:rsidRPr="007C6E32" w:rsidR="00243151">
        <w:rPr>
          <w:rStyle w:val="Strong"/>
          <w:rFonts w:ascii="Palatino Linotype" w:hAnsi="Palatino Linotype"/>
        </w:rPr>
        <w:t xml:space="preserve"> de </w:t>
      </w:r>
      <w:r w:rsidRPr="007C6E32" w:rsidR="009D6990">
        <w:rPr>
          <w:rStyle w:val="Strong"/>
          <w:rFonts w:ascii="Palatino Linotype" w:hAnsi="Palatino Linotype"/>
        </w:rPr>
        <w:t>março de 2026</w:t>
      </w:r>
      <w:r w:rsidRPr="007C6E32">
        <w:rPr>
          <w:rStyle w:val="Strong"/>
          <w:rFonts w:ascii="Palatino Linotype" w:hAnsi="Palatino Linotype"/>
        </w:rPr>
        <w:t>.</w:t>
      </w:r>
    </w:p>
    <w:p w:rsidR="00663E16" w:rsidRPr="007C6E32" w:rsidP="00663E16" w14:paraId="50959F88" w14:textId="77777777">
      <w:pPr>
        <w:pStyle w:val="NormalWeb"/>
        <w:spacing w:line="360" w:lineRule="auto"/>
        <w:jc w:val="center"/>
        <w:rPr>
          <w:rFonts w:ascii="Palatino Linotype" w:hAnsi="Palatino Linotype"/>
        </w:rPr>
      </w:pPr>
    </w:p>
    <w:p w:rsidR="00F74441" w:rsidRPr="007C6E32" w:rsidP="00663E16" w14:paraId="2F48280A" w14:textId="77777777">
      <w:pPr>
        <w:spacing w:before="240" w:line="360" w:lineRule="auto"/>
        <w:jc w:val="center"/>
        <w:rPr>
          <w:rFonts w:ascii="Palatino Linotype" w:hAnsi="Palatino Linotype"/>
          <w:i/>
          <w:sz w:val="24"/>
          <w:szCs w:val="24"/>
        </w:rPr>
      </w:pPr>
      <w:r w:rsidRPr="007C6E32">
        <w:rPr>
          <w:rFonts w:ascii="Palatino Linotype" w:hAnsi="Palatino Linotype"/>
          <w:bCs/>
          <w:i/>
          <w:sz w:val="24"/>
          <w:szCs w:val="24"/>
        </w:rPr>
        <w:t>(</w:t>
      </w:r>
      <w:r w:rsidRPr="007C6E32">
        <w:rPr>
          <w:rFonts w:ascii="Palatino Linotype" w:hAnsi="Palatino Linotype"/>
          <w:bCs/>
          <w:i/>
          <w:sz w:val="24"/>
          <w:szCs w:val="24"/>
        </w:rPr>
        <w:t>assinado</w:t>
      </w:r>
      <w:r w:rsidRPr="007C6E32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7C6E32">
        <w:rPr>
          <w:rFonts w:ascii="Palatino Linotype" w:hAnsi="Palatino Linotype"/>
          <w:b/>
          <w:sz w:val="24"/>
          <w:szCs w:val="24"/>
          <w:highlight w:val="white"/>
          <w:u w:val="single"/>
        </w:rPr>
        <w:t>VEREADOR WAGNER RICARDO PEREIR</w:t>
      </w:r>
      <w:r w:rsidRPr="007C6E32">
        <w:rPr>
          <w:rFonts w:ascii="Palatino Linotype" w:hAnsi="Palatino Linotype"/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AB6AC0" w:rsidP="00663E16" w14:paraId="4D91198E" w14:textId="77777777">
      <w:pPr>
        <w:pStyle w:val="Heading3"/>
        <w:spacing w:line="360" w:lineRule="auto"/>
        <w:jc w:val="center"/>
        <w:rPr>
          <w:rFonts w:ascii="Palatino Linotype" w:hAnsi="Palatino Linotype"/>
          <w:color w:val="auto"/>
        </w:rPr>
      </w:pPr>
      <w:r w:rsidRPr="00AB6AC0">
        <w:rPr>
          <w:rStyle w:val="Strong"/>
          <w:rFonts w:ascii="Palatino Linotype" w:hAnsi="Palatino Linotype"/>
          <w:b/>
          <w:bCs w:val="0"/>
          <w:color w:val="auto"/>
        </w:rPr>
        <w:t>JUSTIFICATIVA DA EMENDA</w:t>
      </w:r>
    </w:p>
    <w:p w:rsidR="00ED39E6" w:rsidRPr="00AB6AC0" w:rsidP="00ED39E6" w14:paraId="40630141" w14:textId="6DC2E8A1">
      <w:pPr>
        <w:pStyle w:val="NormalWeb"/>
        <w:spacing w:line="360" w:lineRule="auto"/>
        <w:jc w:val="both"/>
        <w:rPr>
          <w:rFonts w:ascii="Palatino Linotype" w:hAnsi="Palatino Linotype"/>
        </w:rPr>
      </w:pPr>
      <w:r w:rsidRPr="00970D0C">
        <w:tab/>
      </w:r>
      <w:r w:rsidRPr="003374A1" w:rsidR="003374A1">
        <w:rPr>
          <w:rFonts w:ascii="Palatino Linotype" w:hAnsi="Palatino Linotype"/>
        </w:rPr>
        <w:t>A presente Emenda Modificativa tem por finalidade aprimorar a redação do art. 1º do Projeto de Lei nº 20/2026, conferindo maior precisão técnica e segurança jurídica ao texto normativo</w:t>
      </w:r>
      <w:r w:rsidRPr="00AB6AC0">
        <w:rPr>
          <w:rFonts w:ascii="Palatino Linotype" w:hAnsi="Palatino Linotype"/>
        </w:rPr>
        <w:t>.</w:t>
      </w:r>
    </w:p>
    <w:p w:rsidR="00AB6AC0" w:rsidP="00ED39E6" w14:paraId="386534A6" w14:textId="614D7538">
      <w:pPr>
        <w:pStyle w:val="NormalWeb"/>
        <w:spacing w:line="360" w:lineRule="auto"/>
        <w:jc w:val="both"/>
        <w:rPr>
          <w:rFonts w:ascii="Palatino Linotype" w:hAnsi="Palatino Linotype"/>
        </w:rPr>
      </w:pPr>
      <w:r w:rsidRPr="00AB6AC0">
        <w:rPr>
          <w:rFonts w:ascii="Palatino Linotype" w:hAnsi="Palatino Linotype"/>
        </w:rPr>
        <w:tab/>
      </w:r>
      <w:r w:rsidRPr="003374A1" w:rsidR="003374A1">
        <w:rPr>
          <w:rFonts w:ascii="Palatino Linotype" w:hAnsi="Palatino Linotype"/>
        </w:rPr>
        <w:t xml:space="preserve">A alteração proposta consiste na </w:t>
      </w:r>
      <w:r w:rsidRPr="003374A1" w:rsidR="003374A1">
        <w:rPr>
          <w:rFonts w:ascii="Palatino Linotype" w:hAnsi="Palatino Linotype"/>
          <w:u w:val="single"/>
        </w:rPr>
        <w:t>inclusão expressa da expressão “empregos públicos”,</w:t>
      </w:r>
      <w:r w:rsidRPr="003374A1" w:rsidR="003374A1">
        <w:rPr>
          <w:rFonts w:ascii="Palatino Linotype" w:hAnsi="Palatino Linotype"/>
        </w:rPr>
        <w:t xml:space="preserve"> de modo a abranger, de forma clara e inequívoca, todas as formas de vínculo com a Administração Pública. Isso porque o texto original faz referência apenas a cargos efetivos, cargos em comissão, funções de confiança e contratações temporárias, deixando de contemplar, de maneira explícita, os empregos públicos regidos pela Consolidação das Leis do Trabalho.</w:t>
      </w:r>
    </w:p>
    <w:p w:rsidR="00552ADF" w:rsidP="00ED39E6" w14:paraId="28857123" w14:textId="5CB3329A">
      <w:pPr>
        <w:pStyle w:val="NormalWeb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3374A1" w:rsidR="003374A1">
        <w:rPr>
          <w:rFonts w:ascii="Palatino Linotype" w:hAnsi="Palatino Linotype"/>
        </w:rPr>
        <w:t>Embora, em uma interpretação ampliativa, pudesse se sustentar a inclusão dos empreg</w:t>
      </w:r>
      <w:r w:rsidR="003374A1">
        <w:rPr>
          <w:rFonts w:ascii="Palatino Linotype" w:hAnsi="Palatino Linotype"/>
        </w:rPr>
        <w:t>ados</w:t>
      </w:r>
      <w:r w:rsidRPr="003374A1" w:rsidR="003374A1">
        <w:rPr>
          <w:rFonts w:ascii="Palatino Linotype" w:hAnsi="Palatino Linotype"/>
        </w:rPr>
        <w:t xml:space="preserve"> públicos no alcance da norma, a ausência de menção expressa pode gerar dúvidas interpretativas e eventual fragilização na aplicação da lei</w:t>
      </w:r>
      <w:r w:rsidR="003374A1">
        <w:rPr>
          <w:rFonts w:ascii="Palatino Linotype" w:hAnsi="Palatino Linotype"/>
        </w:rPr>
        <w:t>.</w:t>
      </w:r>
    </w:p>
    <w:p w:rsidR="003374A1" w:rsidP="00ED39E6" w14:paraId="39682BFD" w14:textId="30F6858F">
      <w:pPr>
        <w:pStyle w:val="NormalWeb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3374A1">
        <w:rPr>
          <w:rFonts w:ascii="Palatino Linotype" w:hAnsi="Palatino Linotype"/>
        </w:rPr>
        <w:t>Dessa forma, a inclusão proposta assegura que a vedação incida sobre todas as formas de ingresso e vínculo com a Administração Pública, independentemente do regime jurídico aplicável, reforçando a proteção à moralidade administrativa e a finalidade do projeto</w:t>
      </w:r>
      <w:r>
        <w:rPr>
          <w:rFonts w:ascii="Palatino Linotype" w:hAnsi="Palatino Linotype"/>
        </w:rPr>
        <w:t>.</w:t>
      </w:r>
    </w:p>
    <w:p w:rsidR="003374A1" w:rsidRPr="00AB6AC0" w:rsidP="00ED39E6" w14:paraId="35732266" w14:textId="1EA5F0EA">
      <w:pPr>
        <w:pStyle w:val="NormalWeb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3374A1">
        <w:rPr>
          <w:rFonts w:ascii="Palatino Linotype" w:hAnsi="Palatino Linotype"/>
        </w:rPr>
        <w:t>Portanto, a emenda visa garantir maior clareza, abrangência e efetividade à norma, sem alterar seu conteúdo material, mas apenas aperfeiçoando sua redação</w:t>
      </w:r>
      <w:r>
        <w:rPr>
          <w:rFonts w:ascii="Palatino Linotype" w:hAnsi="Palatino Linotype"/>
        </w:rPr>
        <w:t>.</w:t>
      </w:r>
    </w:p>
    <w:p w:rsidR="006821B3" w:rsidRPr="00C56701" w:rsidP="00C56701" w14:paraId="15F869F7" w14:textId="2D616F98">
      <w:pPr>
        <w:pStyle w:val="NormalWeb"/>
        <w:spacing w:line="360" w:lineRule="auto"/>
        <w:jc w:val="both"/>
        <w:rPr>
          <w:rFonts w:ascii="Palatino Linotype" w:hAnsi="Palatino Linotyp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4F72"/>
    <w:rsid w:val="00096F36"/>
    <w:rsid w:val="000A1BE0"/>
    <w:rsid w:val="000D7D07"/>
    <w:rsid w:val="000F4933"/>
    <w:rsid w:val="0012087A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0DD7"/>
    <w:rsid w:val="002713EC"/>
    <w:rsid w:val="00297379"/>
    <w:rsid w:val="002A2BD3"/>
    <w:rsid w:val="002B71AC"/>
    <w:rsid w:val="003121C8"/>
    <w:rsid w:val="00314B47"/>
    <w:rsid w:val="00314F20"/>
    <w:rsid w:val="00322469"/>
    <w:rsid w:val="003274D9"/>
    <w:rsid w:val="003352A3"/>
    <w:rsid w:val="003374A1"/>
    <w:rsid w:val="0036414A"/>
    <w:rsid w:val="00371A69"/>
    <w:rsid w:val="00380244"/>
    <w:rsid w:val="0038129E"/>
    <w:rsid w:val="00381C00"/>
    <w:rsid w:val="003A5737"/>
    <w:rsid w:val="003A796B"/>
    <w:rsid w:val="003F0B47"/>
    <w:rsid w:val="004004DD"/>
    <w:rsid w:val="00405098"/>
    <w:rsid w:val="00446FA1"/>
    <w:rsid w:val="00456770"/>
    <w:rsid w:val="00460A2A"/>
    <w:rsid w:val="004B6FDF"/>
    <w:rsid w:val="004C105F"/>
    <w:rsid w:val="004D46DA"/>
    <w:rsid w:val="004E6092"/>
    <w:rsid w:val="004F4513"/>
    <w:rsid w:val="0051702E"/>
    <w:rsid w:val="005242B1"/>
    <w:rsid w:val="00552ADF"/>
    <w:rsid w:val="005559D9"/>
    <w:rsid w:val="0057515A"/>
    <w:rsid w:val="005A1F5E"/>
    <w:rsid w:val="005A235E"/>
    <w:rsid w:val="005B766F"/>
    <w:rsid w:val="005D09A8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851"/>
    <w:rsid w:val="00757E2E"/>
    <w:rsid w:val="007741CE"/>
    <w:rsid w:val="0078178E"/>
    <w:rsid w:val="00784CD4"/>
    <w:rsid w:val="00784E0A"/>
    <w:rsid w:val="00785E1B"/>
    <w:rsid w:val="007A08D1"/>
    <w:rsid w:val="007C6E32"/>
    <w:rsid w:val="00812093"/>
    <w:rsid w:val="008246B6"/>
    <w:rsid w:val="00842408"/>
    <w:rsid w:val="00855DD2"/>
    <w:rsid w:val="00862AD4"/>
    <w:rsid w:val="00864928"/>
    <w:rsid w:val="008732D9"/>
    <w:rsid w:val="00881E60"/>
    <w:rsid w:val="008905C2"/>
    <w:rsid w:val="008A537A"/>
    <w:rsid w:val="008C08C5"/>
    <w:rsid w:val="008C4AA2"/>
    <w:rsid w:val="008E5F79"/>
    <w:rsid w:val="00902EE1"/>
    <w:rsid w:val="00904ADF"/>
    <w:rsid w:val="00913EC7"/>
    <w:rsid w:val="00914ADC"/>
    <w:rsid w:val="009168AF"/>
    <w:rsid w:val="00920A3F"/>
    <w:rsid w:val="00925E1A"/>
    <w:rsid w:val="00930B84"/>
    <w:rsid w:val="00970D0C"/>
    <w:rsid w:val="00987E5F"/>
    <w:rsid w:val="009D6990"/>
    <w:rsid w:val="009D6B7C"/>
    <w:rsid w:val="00A00E3E"/>
    <w:rsid w:val="00A12DD9"/>
    <w:rsid w:val="00A161A0"/>
    <w:rsid w:val="00A164DC"/>
    <w:rsid w:val="00A27446"/>
    <w:rsid w:val="00A329B5"/>
    <w:rsid w:val="00A672C0"/>
    <w:rsid w:val="00A9597A"/>
    <w:rsid w:val="00AB6AC0"/>
    <w:rsid w:val="00AC557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77D56"/>
    <w:rsid w:val="00BA42C7"/>
    <w:rsid w:val="00BA48C7"/>
    <w:rsid w:val="00BC47E4"/>
    <w:rsid w:val="00BD3D9D"/>
    <w:rsid w:val="00BE41D6"/>
    <w:rsid w:val="00BF2A6F"/>
    <w:rsid w:val="00BF366F"/>
    <w:rsid w:val="00C10154"/>
    <w:rsid w:val="00C2695C"/>
    <w:rsid w:val="00C459FE"/>
    <w:rsid w:val="00C56701"/>
    <w:rsid w:val="00C74E3F"/>
    <w:rsid w:val="00C75973"/>
    <w:rsid w:val="00CA4349"/>
    <w:rsid w:val="00CA6FE7"/>
    <w:rsid w:val="00CB15B1"/>
    <w:rsid w:val="00CC0F22"/>
    <w:rsid w:val="00CC3E72"/>
    <w:rsid w:val="00CE7C57"/>
    <w:rsid w:val="00CF288D"/>
    <w:rsid w:val="00CF75DE"/>
    <w:rsid w:val="00D02138"/>
    <w:rsid w:val="00D13DEB"/>
    <w:rsid w:val="00D233F3"/>
    <w:rsid w:val="00D33D19"/>
    <w:rsid w:val="00D54249"/>
    <w:rsid w:val="00D543E6"/>
    <w:rsid w:val="00D635A7"/>
    <w:rsid w:val="00D66197"/>
    <w:rsid w:val="00D735E2"/>
    <w:rsid w:val="00D80A2E"/>
    <w:rsid w:val="00D81BDB"/>
    <w:rsid w:val="00D9258F"/>
    <w:rsid w:val="00DA7AB4"/>
    <w:rsid w:val="00DB1F7D"/>
    <w:rsid w:val="00DE2A9A"/>
    <w:rsid w:val="00DF1BDE"/>
    <w:rsid w:val="00DF605F"/>
    <w:rsid w:val="00E107CD"/>
    <w:rsid w:val="00E11ECC"/>
    <w:rsid w:val="00E3543A"/>
    <w:rsid w:val="00E42461"/>
    <w:rsid w:val="00E57668"/>
    <w:rsid w:val="00E7438B"/>
    <w:rsid w:val="00E7768B"/>
    <w:rsid w:val="00EA0447"/>
    <w:rsid w:val="00EA375D"/>
    <w:rsid w:val="00EA630D"/>
    <w:rsid w:val="00EB1570"/>
    <w:rsid w:val="00EB3C9A"/>
    <w:rsid w:val="00EC5677"/>
    <w:rsid w:val="00ED39E6"/>
    <w:rsid w:val="00ED7D93"/>
    <w:rsid w:val="00EE457C"/>
    <w:rsid w:val="00EF4DE4"/>
    <w:rsid w:val="00EF630E"/>
    <w:rsid w:val="00F10F57"/>
    <w:rsid w:val="00F21F60"/>
    <w:rsid w:val="00F304D4"/>
    <w:rsid w:val="00F409C8"/>
    <w:rsid w:val="00F42F8D"/>
    <w:rsid w:val="00F65C05"/>
    <w:rsid w:val="00F733EC"/>
    <w:rsid w:val="00F74441"/>
    <w:rsid w:val="00F83282"/>
    <w:rsid w:val="00F91A1F"/>
    <w:rsid w:val="00F921DB"/>
    <w:rsid w:val="00FD22A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2026-03-27T11:40:04Z</cp:lastPrinted>
  <dcterms:created xsi:type="dcterms:W3CDTF">2026-03-21T12:30:00Z</dcterms:created>
  <dcterms:modified xsi:type="dcterms:W3CDTF">2026-03-27T11:38:00Z</dcterms:modified>
</cp:coreProperties>
</file>