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122" w:rsidRPr="00BB46F9" w:rsidP="00FA680C" w14:paraId="4F986485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u w:val="single"/>
        </w:rPr>
      </w:pPr>
      <w:r w:rsidRPr="00BB46F9">
        <w:rPr>
          <w:rFonts w:ascii="Courier New" w:hAnsi="Courier New" w:cs="Courier New"/>
          <w:b/>
          <w:u w:val="single"/>
        </w:rPr>
        <w:t>RELATÓRIO</w:t>
      </w:r>
    </w:p>
    <w:p w:rsidR="00F87122" w:rsidRPr="00BB46F9" w:rsidP="00FA680C" w14:paraId="245520A7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F87122" w:rsidRPr="00BB46F9" w:rsidP="00FA680C" w14:paraId="70D27471" w14:textId="7777777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</w:p>
    <w:p w:rsidR="00A96F90" w:rsidRPr="00BB46F9" w:rsidP="00FA680C" w14:paraId="40804299" w14:textId="5C3D57A3">
      <w:pPr>
        <w:spacing w:before="120" w:after="120" w:line="360" w:lineRule="auto"/>
        <w:jc w:val="both"/>
        <w:rPr>
          <w:rFonts w:ascii="Courier New" w:hAnsi="Courier New" w:cs="Courier New"/>
          <w:b/>
          <w:bCs/>
          <w:u w:val="single"/>
        </w:rPr>
      </w:pPr>
      <w:r w:rsidRPr="00BB46F9">
        <w:rPr>
          <w:rFonts w:ascii="Courier New" w:hAnsi="Courier New" w:cs="Courier New"/>
          <w:b/>
          <w:bCs/>
          <w:u w:val="single"/>
        </w:rPr>
        <w:t xml:space="preserve">PROJETO DE LEI Nº </w:t>
      </w:r>
      <w:r w:rsidRPr="00BB46F9" w:rsidR="000E3FEE">
        <w:rPr>
          <w:rFonts w:ascii="Courier New" w:hAnsi="Courier New" w:cs="Courier New"/>
          <w:b/>
          <w:bCs/>
          <w:u w:val="single"/>
        </w:rPr>
        <w:t>10</w:t>
      </w:r>
      <w:r w:rsidRPr="00BB46F9">
        <w:rPr>
          <w:rFonts w:ascii="Courier New" w:hAnsi="Courier New" w:cs="Courier New"/>
          <w:b/>
          <w:bCs/>
          <w:u w:val="single"/>
        </w:rPr>
        <w:t>/202</w:t>
      </w:r>
      <w:r w:rsidR="001E7598">
        <w:rPr>
          <w:rFonts w:ascii="Courier New" w:hAnsi="Courier New" w:cs="Courier New"/>
          <w:b/>
          <w:bCs/>
          <w:u w:val="single"/>
        </w:rPr>
        <w:t>6</w:t>
      </w:r>
    </w:p>
    <w:p w:rsidR="00F87122" w:rsidRPr="00BB46F9" w:rsidP="00FA680C" w14:paraId="54CA01B8" w14:textId="26E87FEC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BB46F9" w:rsidP="00FA680C" w14:paraId="5894C856" w14:textId="77777777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C67FDB" w:rsidRPr="00BB46F9" w:rsidP="00FA680C" w14:paraId="2477C0C6" w14:textId="77777777">
      <w:pPr>
        <w:spacing w:before="120" w:after="120"/>
        <w:ind w:left="2268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  <w:b/>
          <w:bCs/>
        </w:rPr>
        <w:t>ASSUNTO:</w:t>
      </w:r>
    </w:p>
    <w:p w:rsidR="00A96F90" w:rsidRPr="00BB46F9" w:rsidP="00FA680C" w14:paraId="5C491A9F" w14:textId="41D7FC22">
      <w:pPr>
        <w:spacing w:before="120" w:after="120"/>
        <w:ind w:left="2268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</w:rPr>
        <w:t>“</w:t>
      </w:r>
      <w:r w:rsidRPr="001E7598" w:rsidR="001E7598">
        <w:rPr>
          <w:rFonts w:ascii="Courier New" w:hAnsi="Courier New" w:cs="Courier New"/>
        </w:rPr>
        <w:t>INSTITUI O PROGRAMA DE SEGURANÇA PREVENTIVA NOS ESTABELECIMENTOS COMERCIAIS, DISPONDO SOBRE A CAPACITAÇÃO EM PRIMEIROS SOCORROS DE SEUS COLABORADORES E DÁ OUTRAS PROVIDÊNCIAS</w:t>
      </w:r>
      <w:r w:rsidRPr="00BB46F9">
        <w:rPr>
          <w:rFonts w:ascii="Courier New" w:hAnsi="Courier New" w:cs="Courier New"/>
        </w:rPr>
        <w:t>”.</w:t>
      </w:r>
    </w:p>
    <w:p w:rsidR="00A96F90" w:rsidRPr="00BB46F9" w:rsidP="00FA680C" w14:paraId="20441A86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A96F90" w:rsidRPr="00BB46F9" w:rsidP="00FA680C" w14:paraId="1E721F18" w14:textId="277CBA73">
      <w:pPr>
        <w:spacing w:before="120" w:after="120" w:line="360" w:lineRule="auto"/>
        <w:jc w:val="both"/>
        <w:rPr>
          <w:rFonts w:ascii="Courier New" w:hAnsi="Courier New" w:cs="Courier New"/>
          <w:b/>
          <w:bCs/>
        </w:rPr>
      </w:pPr>
      <w:r w:rsidRPr="00BB46F9">
        <w:rPr>
          <w:rFonts w:ascii="Courier New" w:hAnsi="Courier New" w:cs="Courier New"/>
          <w:b/>
          <w:bCs/>
        </w:rPr>
        <w:t>RELATOR: ERNANI LUIZ DONATTI GRAGNANELLO</w:t>
      </w:r>
    </w:p>
    <w:p w:rsidR="00F87122" w:rsidRPr="00BB46F9" w:rsidP="00FA680C" w14:paraId="32427E50" w14:textId="11C9469E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</w:rPr>
        <w:t>Conforme determina o artigo 39 do Regimento Interno Vigente</w:t>
      </w:r>
      <w:r w:rsidR="00FF1AC5">
        <w:rPr>
          <w:rFonts w:ascii="Courier New" w:hAnsi="Courier New" w:cs="Courier New"/>
        </w:rPr>
        <w:t>,</w:t>
      </w:r>
      <w:r w:rsidRPr="00BB46F9">
        <w:rPr>
          <w:rFonts w:ascii="Courier New" w:hAnsi="Courier New" w:cs="Courier New"/>
        </w:rPr>
        <w:t xml:space="preserve"> a </w:t>
      </w:r>
      <w:r w:rsidRPr="00BB46F9">
        <w:rPr>
          <w:rFonts w:ascii="Courier New" w:hAnsi="Courier New" w:cs="Courier New"/>
          <w:b/>
          <w:bCs/>
        </w:rPr>
        <w:t>COMISSÃO DE EDUCAÇÃO, SAÚDE, CULTURA, ESPORTE E ASSISTÊNCIA SOCIAL</w:t>
      </w:r>
      <w:r w:rsidRPr="00BB46F9">
        <w:rPr>
          <w:rFonts w:ascii="Courier New" w:hAnsi="Courier New" w:cs="Courier New"/>
        </w:rPr>
        <w:t xml:space="preserve"> tem a nobre missão de apresentar o presente Relatório em relação ao Projeto de Lei nº </w:t>
      </w:r>
      <w:r w:rsidRPr="00BB46F9" w:rsidR="000E3FEE">
        <w:rPr>
          <w:rFonts w:ascii="Courier New" w:hAnsi="Courier New" w:cs="Courier New"/>
        </w:rPr>
        <w:t>10</w:t>
      </w:r>
      <w:r w:rsidRPr="00BB46F9">
        <w:rPr>
          <w:rFonts w:ascii="Courier New" w:hAnsi="Courier New" w:cs="Courier New"/>
        </w:rPr>
        <w:t xml:space="preserve"> de 202</w:t>
      </w:r>
      <w:r w:rsidR="001E7598">
        <w:rPr>
          <w:rFonts w:ascii="Courier New" w:hAnsi="Courier New" w:cs="Courier New"/>
        </w:rPr>
        <w:t>6</w:t>
      </w:r>
      <w:r w:rsidRPr="00BB46F9">
        <w:rPr>
          <w:rFonts w:ascii="Courier New" w:hAnsi="Courier New" w:cs="Courier New"/>
        </w:rPr>
        <w:t>, de autori</w:t>
      </w:r>
      <w:r w:rsidRPr="00BB46F9" w:rsidR="000E3FEE">
        <w:rPr>
          <w:rFonts w:ascii="Courier New" w:hAnsi="Courier New" w:cs="Courier New"/>
        </w:rPr>
        <w:t>a</w:t>
      </w:r>
      <w:r w:rsidRPr="00BB46F9">
        <w:rPr>
          <w:rFonts w:ascii="Courier New" w:hAnsi="Courier New" w:cs="Courier New"/>
        </w:rPr>
        <w:t xml:space="preserve"> d</w:t>
      </w:r>
      <w:r w:rsidR="001E7598">
        <w:rPr>
          <w:rFonts w:ascii="Courier New" w:hAnsi="Courier New" w:cs="Courier New"/>
        </w:rPr>
        <w:t>a</w:t>
      </w:r>
      <w:r w:rsidRPr="00BB46F9">
        <w:rPr>
          <w:rFonts w:ascii="Courier New" w:hAnsi="Courier New" w:cs="Courier New"/>
        </w:rPr>
        <w:t xml:space="preserve"> </w:t>
      </w:r>
      <w:r w:rsidRPr="00BB46F9" w:rsidR="00C67FDB">
        <w:rPr>
          <w:rFonts w:ascii="Courier New" w:hAnsi="Courier New" w:cs="Courier New"/>
        </w:rPr>
        <w:t>Excelentíssim</w:t>
      </w:r>
      <w:r w:rsidR="001E7598">
        <w:rPr>
          <w:rFonts w:ascii="Courier New" w:hAnsi="Courier New" w:cs="Courier New"/>
        </w:rPr>
        <w:t>a</w:t>
      </w:r>
      <w:r w:rsidRPr="00BB46F9" w:rsidR="00C67FDB">
        <w:rPr>
          <w:rFonts w:ascii="Courier New" w:hAnsi="Courier New" w:cs="Courier New"/>
        </w:rPr>
        <w:t xml:space="preserve"> Senhor</w:t>
      </w:r>
      <w:r w:rsidR="001E7598">
        <w:rPr>
          <w:rFonts w:ascii="Courier New" w:hAnsi="Courier New" w:cs="Courier New"/>
        </w:rPr>
        <w:t>a</w:t>
      </w:r>
      <w:r w:rsidRPr="00BB46F9" w:rsidR="00C67FDB">
        <w:rPr>
          <w:rFonts w:ascii="Courier New" w:hAnsi="Courier New" w:cs="Courier New"/>
        </w:rPr>
        <w:t xml:space="preserve"> </w:t>
      </w:r>
      <w:r w:rsidRPr="00BB46F9" w:rsidR="000E3FEE">
        <w:rPr>
          <w:rFonts w:ascii="Courier New" w:hAnsi="Courier New" w:cs="Courier New"/>
        </w:rPr>
        <w:t>Vereador</w:t>
      </w:r>
      <w:r w:rsidR="001E7598">
        <w:rPr>
          <w:rFonts w:ascii="Courier New" w:hAnsi="Courier New" w:cs="Courier New"/>
        </w:rPr>
        <w:t>a</w:t>
      </w:r>
      <w:r w:rsidRPr="00BB46F9" w:rsidR="000E3FEE">
        <w:rPr>
          <w:rFonts w:ascii="Courier New" w:hAnsi="Courier New" w:cs="Courier New"/>
        </w:rPr>
        <w:t xml:space="preserve"> </w:t>
      </w:r>
      <w:r w:rsidRPr="001E7598" w:rsidR="001E7598">
        <w:rPr>
          <w:rFonts w:ascii="Courier New" w:hAnsi="Courier New" w:cs="Courier New"/>
        </w:rPr>
        <w:t>WAGNER RICARDO PEREIRA</w:t>
      </w:r>
      <w:r w:rsidRPr="00BB46F9">
        <w:rPr>
          <w:rFonts w:ascii="Courier New" w:hAnsi="Courier New" w:cs="Courier New"/>
        </w:rPr>
        <w:t>, cuja relatoria foi atribuída a</w:t>
      </w:r>
      <w:r w:rsidRPr="00BB46F9" w:rsidR="003A484B">
        <w:rPr>
          <w:rFonts w:ascii="Courier New" w:hAnsi="Courier New" w:cs="Courier New"/>
        </w:rPr>
        <w:t xml:space="preserve"> esse</w:t>
      </w:r>
      <w:r w:rsidRPr="00BB46F9">
        <w:rPr>
          <w:rFonts w:ascii="Courier New" w:hAnsi="Courier New" w:cs="Courier New"/>
        </w:rPr>
        <w:t xml:space="preserve"> </w:t>
      </w:r>
      <w:r w:rsidRPr="00BB46F9" w:rsidR="00C67FDB">
        <w:rPr>
          <w:rFonts w:ascii="Courier New" w:hAnsi="Courier New" w:cs="Courier New"/>
        </w:rPr>
        <w:t xml:space="preserve">Excelentíssimo Senhor </w:t>
      </w:r>
      <w:r w:rsidRPr="00BB46F9">
        <w:rPr>
          <w:rFonts w:ascii="Courier New" w:hAnsi="Courier New" w:cs="Courier New"/>
        </w:rPr>
        <w:t xml:space="preserve">Vereador </w:t>
      </w:r>
      <w:r w:rsidRPr="00BB46F9" w:rsidR="00C67FDB">
        <w:rPr>
          <w:rFonts w:ascii="Courier New" w:hAnsi="Courier New" w:cs="Courier New"/>
        </w:rPr>
        <w:t>ERNANI LUIZ DONATTI GRAGNANELLO</w:t>
      </w:r>
      <w:r w:rsidRPr="00BB46F9">
        <w:rPr>
          <w:rFonts w:ascii="Courier New" w:hAnsi="Courier New" w:cs="Courier New"/>
        </w:rPr>
        <w:t xml:space="preserve">, Presidente </w:t>
      </w:r>
      <w:r w:rsidRPr="00BB46F9" w:rsidR="008714B3">
        <w:rPr>
          <w:rFonts w:ascii="Courier New" w:hAnsi="Courier New" w:cs="Courier New"/>
        </w:rPr>
        <w:t>desta Egrégia</w:t>
      </w:r>
      <w:r w:rsidRPr="00BB46F9" w:rsidR="00C67FDB">
        <w:rPr>
          <w:rFonts w:ascii="Courier New" w:hAnsi="Courier New" w:cs="Courier New"/>
        </w:rPr>
        <w:t xml:space="preserve"> </w:t>
      </w:r>
      <w:r w:rsidRPr="00BB46F9">
        <w:rPr>
          <w:rFonts w:ascii="Courier New" w:hAnsi="Courier New" w:cs="Courier New"/>
        </w:rPr>
        <w:t>Comissão.</w:t>
      </w:r>
    </w:p>
    <w:p w:rsidR="00C67FDB" w:rsidRPr="00BB46F9" w:rsidP="00FA680C" w14:paraId="400DCBB9" w14:textId="77777777">
      <w:pPr>
        <w:pBdr>
          <w:bottom w:val="single" w:sz="12" w:space="1" w:color="auto"/>
        </w:pBd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F87122" w:rsidRPr="00BB46F9" w:rsidP="00FA680C" w14:paraId="32EC1350" w14:textId="67240C2F">
      <w:pPr>
        <w:pStyle w:val="ListParagraph"/>
        <w:numPr>
          <w:ilvl w:val="0"/>
          <w:numId w:val="1"/>
        </w:numPr>
        <w:spacing w:before="120" w:after="120" w:line="360" w:lineRule="auto"/>
        <w:ind w:left="0" w:firstLine="0"/>
        <w:contextualSpacing w:val="0"/>
        <w:jc w:val="center"/>
        <w:rPr>
          <w:rFonts w:ascii="Courier New" w:hAnsi="Courier New" w:cs="Courier New"/>
          <w:u w:val="single"/>
        </w:rPr>
      </w:pPr>
      <w:r w:rsidRPr="00BB46F9">
        <w:rPr>
          <w:rFonts w:ascii="Courier New" w:hAnsi="Courier New" w:cs="Courier New"/>
          <w:b/>
          <w:u w:val="single"/>
        </w:rPr>
        <w:t>EXPOSIÇÃO DA MATÉRIA</w:t>
      </w:r>
    </w:p>
    <w:p w:rsidR="008D44CE" w:rsidP="00FA680C" w14:paraId="510B58CC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D44CE">
        <w:rPr>
          <w:rFonts w:ascii="Courier New" w:hAnsi="Courier New" w:cs="Courier New"/>
          <w:sz w:val="22"/>
          <w:szCs w:val="22"/>
        </w:rPr>
        <w:t>O presente parecer recai sobre o Projeto de Lei nº 10/2026, de autoria parlamentar, que visa instituir o Programa de Segurança Preventiva no âmbito do Município de Mogi Mirim.</w:t>
      </w:r>
    </w:p>
    <w:p w:rsidR="008D44CE" w:rsidP="00FA680C" w14:paraId="638F474D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D44CE">
        <w:rPr>
          <w:rFonts w:ascii="Courier New" w:hAnsi="Courier New" w:cs="Courier New"/>
          <w:sz w:val="22"/>
          <w:szCs w:val="22"/>
        </w:rPr>
        <w:t>A proposição estabelece a obrigatoriedade de treinamento em primeiros socorros para funcionários de estabelecimentos comerciais de expressiva circulação, elencando protocolos de suporte básico de vida e prevendo sanções administrativas em caso de inobservância das normas.</w:t>
      </w:r>
    </w:p>
    <w:p w:rsidR="008714B3" w:rsidRPr="00BB46F9" w:rsidP="00FA680C" w14:paraId="1AF133FB" w14:textId="10F58073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hAnsi="Courier New" w:cs="Courier New"/>
          <w:sz w:val="22"/>
          <w:szCs w:val="22"/>
        </w:rPr>
        <w:t>É o relatório do essencial. Passo a opinar.</w:t>
      </w:r>
    </w:p>
    <w:p w:rsidR="00C67FDB" w:rsidRPr="00BB46F9" w:rsidP="00FA680C" w14:paraId="2055FED2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F87122" w:rsidRPr="00BB46F9" w:rsidP="00FA680C" w14:paraId="23CCCCC4" w14:textId="5CBA331C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BB46F9">
        <w:rPr>
          <w:rFonts w:ascii="Courier New" w:hAnsi="Courier New" w:cs="Courier New"/>
          <w:b/>
          <w:sz w:val="22"/>
          <w:szCs w:val="22"/>
          <w:u w:val="single"/>
        </w:rPr>
        <w:t>DO MÉRITO E CONCLUSÕES DO RELATOR</w:t>
      </w:r>
    </w:p>
    <w:p w:rsidR="005D3F61" w:rsidRPr="00BB46F9" w:rsidP="00FA680C" w14:paraId="47B6A6E9" w14:textId="1EE9137A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BB46F9">
        <w:rPr>
          <w:rFonts w:ascii="Courier New" w:hAnsi="Courier New" w:cs="Courier New"/>
          <w:b/>
          <w:sz w:val="22"/>
          <w:szCs w:val="22"/>
        </w:rPr>
        <w:t>DOS ASPECTOS GERAIS</w:t>
      </w:r>
    </w:p>
    <w:p w:rsidR="008D44CE" w:rsidP="00FA680C" w14:paraId="1D91EE1C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D44CE">
        <w:rPr>
          <w:rFonts w:ascii="Courier New" w:hAnsi="Courier New" w:cs="Courier New"/>
          <w:sz w:val="22"/>
          <w:szCs w:val="22"/>
        </w:rPr>
        <w:t>No mérito, a propositura cumpre o dever funcional ordinário desta Casa de Leis ao legislar sobre temas de interesse local e segurança pública preventiva.</w:t>
      </w:r>
    </w:p>
    <w:p w:rsidR="008D44CE" w:rsidP="00FA680C" w14:paraId="58624366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8D44CE">
        <w:rPr>
          <w:rFonts w:ascii="Courier New" w:hAnsi="Courier New" w:cs="Courier New"/>
          <w:sz w:val="22"/>
          <w:szCs w:val="22"/>
        </w:rPr>
        <w:t xml:space="preserve">Sob a ótica do </w:t>
      </w:r>
      <w:r w:rsidRPr="008D44CE">
        <w:rPr>
          <w:rFonts w:ascii="Courier New" w:hAnsi="Courier New" w:cs="Courier New"/>
          <w:b/>
          <w:bCs/>
          <w:sz w:val="22"/>
          <w:szCs w:val="22"/>
        </w:rPr>
        <w:t>Princípio da Legalidade</w:t>
      </w:r>
      <w:r w:rsidRPr="008D44CE">
        <w:rPr>
          <w:rFonts w:ascii="Courier New" w:hAnsi="Courier New" w:cs="Courier New"/>
          <w:sz w:val="22"/>
          <w:szCs w:val="22"/>
        </w:rPr>
        <w:t xml:space="preserve"> e da </w:t>
      </w:r>
      <w:r w:rsidRPr="008D44CE">
        <w:rPr>
          <w:rFonts w:ascii="Courier New" w:hAnsi="Courier New" w:cs="Courier New"/>
          <w:b/>
          <w:bCs/>
          <w:sz w:val="22"/>
          <w:szCs w:val="22"/>
        </w:rPr>
        <w:t>Supremacia do Interesse Público</w:t>
      </w:r>
      <w:r w:rsidRPr="008D44CE">
        <w:rPr>
          <w:rFonts w:ascii="Courier New" w:hAnsi="Courier New" w:cs="Courier New"/>
          <w:sz w:val="22"/>
          <w:szCs w:val="22"/>
        </w:rPr>
        <w:t>, a norma não encontra óbices intransponíveis, uma vez que o exercício do poder de polícia administrativa permite ao Município impor condicionantes ao funcionamento de estabelecimentos privados em prol da coletividade.</w:t>
      </w:r>
    </w:p>
    <w:p w:rsidR="00244940" w:rsidP="00FA680C" w14:paraId="170378F1" w14:textId="21F9F30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244940">
        <w:rPr>
          <w:rFonts w:ascii="Courier New" w:hAnsi="Courier New" w:cs="Courier New"/>
          <w:sz w:val="22"/>
          <w:szCs w:val="22"/>
        </w:rPr>
        <w:t xml:space="preserve">Todavia, impera observar que o texto, tal como redigido pela autora, tangencia o </w:t>
      </w:r>
      <w:r w:rsidRPr="00244940">
        <w:rPr>
          <w:rFonts w:ascii="Courier New" w:hAnsi="Courier New" w:cs="Courier New"/>
          <w:b/>
          <w:bCs/>
          <w:sz w:val="22"/>
          <w:szCs w:val="22"/>
        </w:rPr>
        <w:t>Princípio da Segurança Jurídica</w:t>
      </w:r>
      <w:r w:rsidRPr="00244940">
        <w:rPr>
          <w:rFonts w:ascii="Courier New" w:hAnsi="Courier New" w:cs="Courier New"/>
          <w:sz w:val="22"/>
          <w:szCs w:val="22"/>
        </w:rPr>
        <w:t xml:space="preserve"> ao utilizar termos de excessiva subjetividade, o que pode gerar insegurança na aplicação das multas previstas. O ordenamento jurídico pátrio exige que a norma seja clara, pois </w:t>
      </w:r>
      <w:r w:rsidRPr="00244940">
        <w:rPr>
          <w:rFonts w:ascii="Courier New" w:hAnsi="Courier New" w:cs="Courier New"/>
          <w:i/>
          <w:iCs/>
          <w:sz w:val="22"/>
          <w:szCs w:val="22"/>
        </w:rPr>
        <w:t>lex</w:t>
      </w:r>
      <w:r w:rsidRPr="00244940">
        <w:rPr>
          <w:rFonts w:ascii="Courier New" w:hAnsi="Courier New" w:cs="Courier New"/>
          <w:i/>
          <w:iCs/>
          <w:sz w:val="22"/>
          <w:szCs w:val="22"/>
        </w:rPr>
        <w:t xml:space="preserve"> incerta non </w:t>
      </w:r>
      <w:r w:rsidRPr="00244940">
        <w:rPr>
          <w:rFonts w:ascii="Courier New" w:hAnsi="Courier New" w:cs="Courier New"/>
          <w:i/>
          <w:iCs/>
          <w:sz w:val="22"/>
          <w:szCs w:val="22"/>
        </w:rPr>
        <w:t>obligat</w:t>
      </w:r>
      <w:r w:rsidRPr="00244940">
        <w:rPr>
          <w:rFonts w:ascii="Courier New" w:hAnsi="Courier New" w:cs="Courier New"/>
          <w:sz w:val="22"/>
          <w:szCs w:val="22"/>
        </w:rPr>
        <w:t xml:space="preserve"> (lei incerta não obriga). Apesar das lacunas interpretativas, a intenção legislativa de salvaguardar a vida permite o prosseguimento da matéria</w:t>
      </w:r>
      <w:r>
        <w:rPr>
          <w:rFonts w:ascii="Courier New" w:hAnsi="Courier New" w:cs="Courier New"/>
          <w:sz w:val="22"/>
          <w:szCs w:val="22"/>
        </w:rPr>
        <w:t xml:space="preserve"> sem apresentação de emendas</w:t>
      </w:r>
      <w:r w:rsidRPr="00244940">
        <w:rPr>
          <w:rFonts w:ascii="Courier New" w:hAnsi="Courier New" w:cs="Courier New"/>
          <w:sz w:val="22"/>
          <w:szCs w:val="22"/>
        </w:rPr>
        <w:t>.</w:t>
      </w:r>
    </w:p>
    <w:p w:rsidR="001E7598" w:rsidRPr="00BB46F9" w:rsidP="00FA680C" w14:paraId="5FFC4FBB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B318DF" w:rsidRPr="00BB46F9" w:rsidP="00FA680C" w14:paraId="6B368B87" w14:textId="65812256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BB46F9">
        <w:rPr>
          <w:rFonts w:ascii="Courier New" w:hAnsi="Courier New" w:cs="Courier New"/>
          <w:b/>
          <w:sz w:val="22"/>
          <w:szCs w:val="22"/>
        </w:rPr>
        <w:t xml:space="preserve">DOS </w:t>
      </w:r>
      <w:r w:rsidRPr="00BB46F9" w:rsidR="00A92995">
        <w:rPr>
          <w:rFonts w:ascii="Courier New" w:hAnsi="Courier New" w:cs="Courier New"/>
          <w:b/>
          <w:sz w:val="22"/>
          <w:szCs w:val="22"/>
        </w:rPr>
        <w:t xml:space="preserve">EIXOS </w:t>
      </w:r>
      <w:r w:rsidRPr="00BB46F9">
        <w:rPr>
          <w:rFonts w:ascii="Courier New" w:hAnsi="Courier New" w:cs="Courier New"/>
          <w:b/>
          <w:sz w:val="22"/>
          <w:szCs w:val="22"/>
        </w:rPr>
        <w:t>DESSA COMISSÃO</w:t>
      </w:r>
    </w:p>
    <w:p w:rsidR="00E2690C" w:rsidRPr="00BB46F9" w:rsidP="00FA680C" w14:paraId="0F19D5E4" w14:textId="35760D3F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</w:rPr>
        <w:t xml:space="preserve">Tem-se o seguinte entendimento sobre o </w:t>
      </w:r>
      <w:r w:rsidRPr="00BB46F9">
        <w:rPr>
          <w:rFonts w:ascii="Courier New" w:hAnsi="Courier New" w:cs="Courier New"/>
        </w:rPr>
        <w:t xml:space="preserve">mérito do Projeto de Lei nº </w:t>
      </w:r>
      <w:r w:rsidRPr="00BB46F9" w:rsidR="000E3FEE">
        <w:rPr>
          <w:rFonts w:ascii="Courier New" w:hAnsi="Courier New" w:cs="Courier New"/>
        </w:rPr>
        <w:t>10/202</w:t>
      </w:r>
      <w:r w:rsidR="001E7598">
        <w:rPr>
          <w:rFonts w:ascii="Courier New" w:hAnsi="Courier New" w:cs="Courier New"/>
        </w:rPr>
        <w:t>6</w:t>
      </w:r>
      <w:r w:rsidRPr="00BB46F9">
        <w:rPr>
          <w:rFonts w:ascii="Courier New" w:hAnsi="Courier New" w:cs="Courier New"/>
        </w:rPr>
        <w:t>:</w:t>
      </w:r>
    </w:p>
    <w:p w:rsidR="00FF1068" w:rsidRPr="00FF1068" w:rsidP="00FF1068" w14:paraId="17F002D0" w14:textId="01E22A5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  <w:b/>
          <w:bCs/>
        </w:rPr>
        <w:t>Educação</w:t>
      </w:r>
      <w:r w:rsidRPr="00BB46F9" w:rsidR="000E3FEE">
        <w:rPr>
          <w:rFonts w:ascii="Courier New" w:hAnsi="Courier New" w:cs="Courier New"/>
          <w:b/>
          <w:bCs/>
        </w:rPr>
        <w:t>, Cultura e Esporte</w:t>
      </w:r>
      <w:r w:rsidRPr="00BB46F9">
        <w:rPr>
          <w:rFonts w:ascii="Courier New" w:hAnsi="Courier New" w:cs="Courier New"/>
        </w:rPr>
        <w:t xml:space="preserve">: </w:t>
      </w:r>
      <w:r w:rsidRPr="00244940" w:rsidR="00244940">
        <w:rPr>
          <w:rFonts w:ascii="Courier New" w:hAnsi="Courier New" w:cs="Courier New"/>
        </w:rPr>
        <w:t xml:space="preserve">No que tange aos eixos de Educação, Cultura e Esporte, a medida foca na capacitação técnica obrigatória, o que se coaduna com o </w:t>
      </w:r>
      <w:r w:rsidRPr="00244940" w:rsidR="00244940">
        <w:rPr>
          <w:rFonts w:ascii="Courier New" w:hAnsi="Courier New" w:cs="Courier New"/>
          <w:b/>
          <w:bCs/>
        </w:rPr>
        <w:t>Princípio da Eficiência</w:t>
      </w:r>
      <w:r w:rsidRPr="00244940" w:rsidR="00244940">
        <w:rPr>
          <w:rFonts w:ascii="Courier New" w:hAnsi="Courier New" w:cs="Courier New"/>
        </w:rPr>
        <w:t xml:space="preserve"> na gestão de riscos em locais de eventos e práticas desportivas. Contudo, a redação do Artigo 7º peca pela ausência de critérios objetivos ao mencionar a "proporcionalidade ao fluxo de pessoas", termo que carece de densidade normativa e dificulta a fiscalização. É dever de quem legisla primar pela clareza, pois </w:t>
      </w:r>
      <w:r w:rsidRPr="00244940" w:rsidR="00244940">
        <w:rPr>
          <w:rFonts w:ascii="Courier New" w:hAnsi="Courier New" w:cs="Courier New"/>
          <w:i/>
          <w:iCs/>
        </w:rPr>
        <w:t xml:space="preserve">ad </w:t>
      </w:r>
      <w:r w:rsidRPr="00244940" w:rsidR="00244940">
        <w:rPr>
          <w:rFonts w:ascii="Courier New" w:hAnsi="Courier New" w:cs="Courier New"/>
          <w:i/>
          <w:iCs/>
        </w:rPr>
        <w:t>argumentandum</w:t>
      </w:r>
      <w:r w:rsidRPr="00244940" w:rsidR="00244940">
        <w:rPr>
          <w:rFonts w:ascii="Courier New" w:hAnsi="Courier New" w:cs="Courier New"/>
          <w:i/>
          <w:iCs/>
        </w:rPr>
        <w:t xml:space="preserve"> tantum</w:t>
      </w:r>
      <w:r w:rsidRPr="00244940" w:rsidR="00244940">
        <w:rPr>
          <w:rFonts w:ascii="Courier New" w:hAnsi="Courier New" w:cs="Courier New"/>
        </w:rPr>
        <w:t xml:space="preserve">, </w:t>
      </w:r>
      <w:r w:rsidRPr="00244940" w:rsidR="00244940">
        <w:rPr>
          <w:rFonts w:ascii="Courier New" w:hAnsi="Courier New" w:cs="Courier New"/>
        </w:rPr>
        <w:t xml:space="preserve">uma lei que não define seus parâmetros de forma exata transfere ao Executivo uma competência regulamentar que deveria ter sido exaurida pela proponente no processo legislativo. A educação em primeiros socorros é um dever de cidadania, mas sua imposição legal deve respeitar o </w:t>
      </w:r>
      <w:r w:rsidRPr="00244940" w:rsidR="00244940">
        <w:rPr>
          <w:rFonts w:ascii="Courier New" w:hAnsi="Courier New" w:cs="Courier New"/>
          <w:b/>
          <w:bCs/>
        </w:rPr>
        <w:t>Princípio da Razoabilidade</w:t>
      </w:r>
      <w:r w:rsidRPr="00244940" w:rsidR="00244940">
        <w:rPr>
          <w:rFonts w:ascii="Courier New" w:hAnsi="Courier New" w:cs="Courier New"/>
        </w:rPr>
        <w:t xml:space="preserve"> para não inviabilizar a operação de pequenos complexos esportivos e culturais locais.</w:t>
      </w:r>
    </w:p>
    <w:p w:rsidR="008D44CE" w:rsidRPr="008D44CE" w:rsidP="008D44CE" w14:paraId="020FE193" w14:textId="7215AD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1418" w:right="1700" w:hanging="284"/>
        <w:jc w:val="both"/>
        <w:rPr>
          <w:rFonts w:ascii="Courier New" w:hAnsi="Courier New" w:cs="Courier New"/>
        </w:rPr>
      </w:pPr>
      <w:r w:rsidRPr="001E7598">
        <w:rPr>
          <w:rFonts w:ascii="Courier New" w:hAnsi="Courier New" w:cs="Courier New"/>
          <w:b/>
          <w:bCs/>
        </w:rPr>
        <w:t>Saúde</w:t>
      </w:r>
      <w:r w:rsidRPr="001E7598" w:rsidR="001E7598">
        <w:rPr>
          <w:rFonts w:ascii="Courier New" w:hAnsi="Courier New" w:cs="Courier New"/>
        </w:rPr>
        <w:t xml:space="preserve"> e </w:t>
      </w:r>
      <w:r w:rsidRPr="001E7598" w:rsidR="000E3FEE">
        <w:rPr>
          <w:rFonts w:ascii="Courier New" w:hAnsi="Courier New" w:cs="Courier New"/>
          <w:b/>
          <w:bCs/>
        </w:rPr>
        <w:t>Assistência Social</w:t>
      </w:r>
      <w:r w:rsidRPr="001E7598">
        <w:rPr>
          <w:rFonts w:ascii="Courier New" w:hAnsi="Courier New" w:cs="Courier New"/>
        </w:rPr>
        <w:t>:</w:t>
      </w:r>
      <w:r w:rsidRPr="001E7598" w:rsidR="000E3FEE">
        <w:rPr>
          <w:rFonts w:ascii="Courier New" w:hAnsi="Courier New" w:cs="Courier New"/>
        </w:rPr>
        <w:t xml:space="preserve"> </w:t>
      </w:r>
      <w:r w:rsidRPr="00244940" w:rsidR="00244940">
        <w:rPr>
          <w:rFonts w:ascii="Courier New" w:hAnsi="Courier New" w:cs="Courier New"/>
        </w:rPr>
        <w:t xml:space="preserve">No que concerne aos eixos da Saúde e Assistência Social, a proposição fundamenta-se na proteção do bem jurídico supremo, a vida, visando mitigar a morbimortalidade em incidentes cotidianos mediante o suporte básico de vida. Sob o prisma do </w:t>
      </w:r>
      <w:r w:rsidRPr="00244940" w:rsidR="00244940">
        <w:rPr>
          <w:rFonts w:ascii="Courier New" w:hAnsi="Courier New" w:cs="Courier New"/>
          <w:b/>
          <w:bCs/>
        </w:rPr>
        <w:t>Princípio da Dignidade da Pessoa Humana</w:t>
      </w:r>
      <w:r w:rsidRPr="00244940" w:rsidR="00244940">
        <w:rPr>
          <w:rFonts w:ascii="Courier New" w:hAnsi="Courier New" w:cs="Courier New"/>
        </w:rPr>
        <w:t xml:space="preserve"> e do </w:t>
      </w:r>
      <w:r w:rsidRPr="00244940" w:rsidR="00244940">
        <w:rPr>
          <w:rFonts w:ascii="Courier New" w:hAnsi="Courier New" w:cs="Courier New"/>
          <w:b/>
          <w:bCs/>
        </w:rPr>
        <w:t>Princípio da Prevenção</w:t>
      </w:r>
      <w:r w:rsidRPr="00244940" w:rsidR="00244940">
        <w:rPr>
          <w:rFonts w:ascii="Courier New" w:hAnsi="Courier New" w:cs="Courier New"/>
        </w:rPr>
        <w:t xml:space="preserve">, a norma busca suprir o hiato temporal entre o evento crítico e a chegada do socorro especializado, amparando-se na </w:t>
      </w:r>
      <w:r w:rsidRPr="00244940" w:rsidR="00244940">
        <w:rPr>
          <w:rFonts w:ascii="Courier New" w:hAnsi="Courier New" w:cs="Courier New"/>
          <w:i/>
          <w:iCs/>
        </w:rPr>
        <w:t>ratio</w:t>
      </w:r>
      <w:r w:rsidRPr="00244940" w:rsidR="00244940">
        <w:rPr>
          <w:rFonts w:ascii="Courier New" w:hAnsi="Courier New" w:cs="Courier New"/>
          <w:i/>
          <w:iCs/>
        </w:rPr>
        <w:t xml:space="preserve"> legis</w:t>
      </w:r>
      <w:r w:rsidRPr="00244940" w:rsidR="00244940">
        <w:rPr>
          <w:rFonts w:ascii="Courier New" w:hAnsi="Courier New" w:cs="Courier New"/>
        </w:rPr>
        <w:t xml:space="preserve"> da Lei Federal nº 13.722/2018. Contudo, a técnica legislativa revela-se claudicante ao omitir a destinação das sanções pecuniárias</w:t>
      </w:r>
      <w:r w:rsidR="00244940">
        <w:rPr>
          <w:rFonts w:ascii="Courier New" w:hAnsi="Courier New" w:cs="Courier New"/>
        </w:rPr>
        <w:t>.</w:t>
      </w:r>
      <w:r w:rsidRPr="00244940" w:rsidR="00244940">
        <w:rPr>
          <w:rFonts w:ascii="Courier New" w:hAnsi="Courier New" w:cs="Courier New"/>
        </w:rPr>
        <w:t xml:space="preserve"> Embora a instituição do selo "Estabelecimento Seguro e Preparado" denote uma tentativa de fomento à responsabilidade social, a eficácia da medida como instrumento de assistência coletiva resta prejudicada pela redação tecnicamente lacunosa, restando ao intérprete da lei lidar com o dever de solidariedade, pautado pelo brocardo </w:t>
      </w:r>
      <w:r w:rsidRPr="00244940" w:rsidR="00244940">
        <w:rPr>
          <w:rFonts w:ascii="Courier New" w:hAnsi="Courier New" w:cs="Courier New"/>
          <w:i/>
          <w:iCs/>
        </w:rPr>
        <w:t>alterum</w:t>
      </w:r>
      <w:r w:rsidRPr="00244940" w:rsidR="00244940">
        <w:rPr>
          <w:rFonts w:ascii="Courier New" w:hAnsi="Courier New" w:cs="Courier New"/>
          <w:i/>
          <w:iCs/>
        </w:rPr>
        <w:t xml:space="preserve"> non </w:t>
      </w:r>
      <w:r w:rsidRPr="00244940" w:rsidR="00244940">
        <w:rPr>
          <w:rFonts w:ascii="Courier New" w:hAnsi="Courier New" w:cs="Courier New"/>
          <w:i/>
          <w:iCs/>
        </w:rPr>
        <w:t>laedere</w:t>
      </w:r>
      <w:r w:rsidR="00244940">
        <w:rPr>
          <w:rFonts w:ascii="Courier New" w:hAnsi="Courier New" w:cs="Courier New"/>
        </w:rPr>
        <w:t>.</w:t>
      </w:r>
    </w:p>
    <w:p w:rsidR="00A92995" w:rsidRPr="00BB46F9" w:rsidP="00FA680C" w14:paraId="3A8FD23F" w14:textId="081627B9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BB46F9">
        <w:rPr>
          <w:rFonts w:ascii="Courier New" w:hAnsi="Courier New" w:cs="Courier New"/>
        </w:rPr>
        <w:t>Sendo o pertinente para discussão do tema “</w:t>
      </w:r>
      <w:r w:rsidRPr="00BB46F9" w:rsidR="00B80608">
        <w:rPr>
          <w:rFonts w:ascii="Courier New" w:hAnsi="Courier New" w:cs="Courier New"/>
        </w:rPr>
        <w:t>Eixos da Comissão</w:t>
      </w:r>
      <w:r w:rsidRPr="00BB46F9">
        <w:rPr>
          <w:rFonts w:ascii="Courier New" w:hAnsi="Courier New" w:cs="Courier New"/>
        </w:rPr>
        <w:t>”.</w:t>
      </w:r>
    </w:p>
    <w:p w:rsidR="001D5D07" w:rsidRPr="00BB46F9" w:rsidP="00FA680C" w14:paraId="24873148" w14:textId="77777777">
      <w:pPr>
        <w:autoSpaceDE w:val="0"/>
        <w:autoSpaceDN w:val="0"/>
        <w:adjustRightInd w:val="0"/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595899" w:rsidRPr="00BB46F9" w:rsidP="00FA680C" w14:paraId="239E4B8B" w14:textId="39E7927E">
      <w:pPr>
        <w:pStyle w:val="BodyText"/>
        <w:numPr>
          <w:ilvl w:val="1"/>
          <w:numId w:val="1"/>
        </w:numPr>
        <w:spacing w:before="120" w:after="120" w:line="360" w:lineRule="auto"/>
        <w:ind w:left="426" w:hanging="426"/>
        <w:jc w:val="both"/>
        <w:rPr>
          <w:rFonts w:ascii="Courier New" w:hAnsi="Courier New" w:cs="Courier New"/>
          <w:b/>
          <w:sz w:val="22"/>
          <w:szCs w:val="22"/>
        </w:rPr>
      </w:pPr>
      <w:r w:rsidRPr="00BB46F9">
        <w:rPr>
          <w:rFonts w:ascii="Courier New" w:hAnsi="Courier New" w:cs="Courier New"/>
          <w:b/>
          <w:sz w:val="22"/>
          <w:szCs w:val="22"/>
        </w:rPr>
        <w:t>DA CONCLUSÃO DO MÉRITO</w:t>
      </w:r>
    </w:p>
    <w:p w:rsidR="0011792B" w:rsidRPr="00BB46F9" w:rsidP="00FA680C" w14:paraId="42D04CB5" w14:textId="3661C9C3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bCs/>
          <w:sz w:val="22"/>
          <w:szCs w:val="22"/>
          <w:lang w:eastAsia="ar-SA"/>
        </w:rPr>
      </w:pPr>
      <w:r w:rsidRPr="00BB46F9">
        <w:rPr>
          <w:rFonts w:ascii="Courier New" w:hAnsi="Courier New" w:cs="Courier New"/>
          <w:bCs/>
          <w:i/>
          <w:iCs/>
          <w:sz w:val="22"/>
          <w:szCs w:val="22"/>
          <w:lang w:eastAsia="ar-SA"/>
        </w:rPr>
        <w:t>Ex positis</w:t>
      </w:r>
      <w:r w:rsidRPr="00BB46F9">
        <w:rPr>
          <w:rFonts w:ascii="Courier New" w:hAnsi="Courier New" w:cs="Courier New"/>
          <w:bCs/>
          <w:sz w:val="22"/>
          <w:szCs w:val="22"/>
          <w:lang w:eastAsia="ar-SA"/>
        </w:rPr>
        <w:t xml:space="preserve">, este relator conclui que </w:t>
      </w:r>
      <w:r w:rsidR="001E7598">
        <w:rPr>
          <w:rFonts w:ascii="Courier New" w:hAnsi="Courier New" w:cs="Courier New"/>
          <w:bCs/>
          <w:sz w:val="22"/>
          <w:szCs w:val="22"/>
          <w:lang w:eastAsia="ar-SA"/>
        </w:rPr>
        <w:t>n</w:t>
      </w:r>
      <w:r w:rsidRPr="00BB46F9">
        <w:rPr>
          <w:rFonts w:ascii="Courier New" w:hAnsi="Courier New" w:cs="Courier New"/>
          <w:bCs/>
          <w:sz w:val="22"/>
          <w:szCs w:val="22"/>
          <w:lang w:eastAsia="ar-SA"/>
        </w:rPr>
        <w:t xml:space="preserve">o Projeto de Lei nº </w:t>
      </w:r>
      <w:r w:rsidRPr="00BB46F9" w:rsidR="000E3FEE">
        <w:rPr>
          <w:rFonts w:ascii="Courier New" w:hAnsi="Courier New" w:cs="Courier New"/>
          <w:bCs/>
          <w:sz w:val="22"/>
          <w:szCs w:val="22"/>
          <w:lang w:eastAsia="ar-SA"/>
        </w:rPr>
        <w:t>10/202</w:t>
      </w:r>
      <w:r w:rsidR="001E7598">
        <w:rPr>
          <w:rFonts w:ascii="Courier New" w:hAnsi="Courier New" w:cs="Courier New"/>
          <w:bCs/>
          <w:sz w:val="22"/>
          <w:szCs w:val="22"/>
          <w:lang w:eastAsia="ar-SA"/>
        </w:rPr>
        <w:t>6</w:t>
      </w:r>
      <w:r w:rsidRPr="00BB46F9">
        <w:rPr>
          <w:rFonts w:ascii="Courier New" w:hAnsi="Courier New" w:cs="Courier New"/>
          <w:bCs/>
          <w:sz w:val="22"/>
          <w:szCs w:val="22"/>
          <w:lang w:eastAsia="ar-SA"/>
        </w:rPr>
        <w:t xml:space="preserve"> </w:t>
      </w:r>
      <w:r w:rsidRPr="00BB46F9" w:rsidR="000E3FEE">
        <w:rPr>
          <w:rFonts w:ascii="Courier New" w:hAnsi="Courier New" w:cs="Courier New"/>
          <w:bCs/>
          <w:sz w:val="22"/>
          <w:szCs w:val="22"/>
          <w:lang w:eastAsia="ar-SA"/>
        </w:rPr>
        <w:t>não se evidenciam irregularidades</w:t>
      </w:r>
      <w:r w:rsidR="001D5D07">
        <w:rPr>
          <w:rFonts w:ascii="Courier New" w:hAnsi="Courier New" w:cs="Courier New"/>
          <w:bCs/>
          <w:sz w:val="22"/>
          <w:szCs w:val="22"/>
          <w:lang w:eastAsia="ar-SA"/>
        </w:rPr>
        <w:t xml:space="preserve"> </w:t>
      </w:r>
      <w:r w:rsidR="00244940">
        <w:rPr>
          <w:rFonts w:ascii="Courier New" w:hAnsi="Courier New" w:cs="Courier New"/>
          <w:bCs/>
          <w:sz w:val="22"/>
          <w:szCs w:val="22"/>
          <w:lang w:eastAsia="ar-SA"/>
        </w:rPr>
        <w:t>intransponíveis</w:t>
      </w:r>
      <w:r w:rsidR="001D5D07">
        <w:rPr>
          <w:rFonts w:ascii="Courier New" w:hAnsi="Courier New" w:cs="Courier New"/>
          <w:bCs/>
          <w:sz w:val="22"/>
          <w:szCs w:val="22"/>
          <w:lang w:eastAsia="ar-SA"/>
        </w:rPr>
        <w:t xml:space="preserve"> </w:t>
      </w:r>
      <w:r w:rsidRPr="00BB46F9" w:rsidR="000E3FEE">
        <w:rPr>
          <w:rFonts w:ascii="Courier New" w:hAnsi="Courier New" w:cs="Courier New"/>
          <w:bCs/>
          <w:sz w:val="22"/>
          <w:szCs w:val="22"/>
          <w:lang w:eastAsia="ar-SA"/>
        </w:rPr>
        <w:t>na redação sob análise</w:t>
      </w:r>
      <w:r w:rsidR="001D5D07">
        <w:rPr>
          <w:rFonts w:ascii="Courier New" w:hAnsi="Courier New" w:cs="Courier New"/>
          <w:bCs/>
          <w:sz w:val="22"/>
          <w:szCs w:val="22"/>
          <w:lang w:eastAsia="ar-SA"/>
        </w:rPr>
        <w:t xml:space="preserve"> que viesse a figurar como </w:t>
      </w:r>
      <w:r w:rsidRPr="00BB46F9" w:rsidR="000E3FEE">
        <w:rPr>
          <w:rFonts w:ascii="Courier New" w:hAnsi="Courier New" w:cs="Courier New"/>
          <w:bCs/>
          <w:sz w:val="22"/>
          <w:szCs w:val="22"/>
          <w:lang w:eastAsia="ar-SA"/>
        </w:rPr>
        <w:t xml:space="preserve">obstáculos </w:t>
      </w:r>
      <w:r w:rsidR="001D5D07">
        <w:rPr>
          <w:rFonts w:ascii="Courier New" w:hAnsi="Courier New" w:cs="Courier New"/>
          <w:bCs/>
          <w:sz w:val="22"/>
          <w:szCs w:val="22"/>
          <w:lang w:eastAsia="ar-SA"/>
        </w:rPr>
        <w:t xml:space="preserve">à </w:t>
      </w:r>
      <w:r w:rsidRPr="00BB46F9" w:rsidR="000E3FEE">
        <w:rPr>
          <w:rFonts w:ascii="Courier New" w:hAnsi="Courier New" w:cs="Courier New"/>
          <w:bCs/>
          <w:sz w:val="22"/>
          <w:szCs w:val="22"/>
          <w:lang w:eastAsia="ar-SA"/>
        </w:rPr>
        <w:t>impedir a continuidade da proposta apresentada pel</w:t>
      </w:r>
      <w:r w:rsidRPr="00BB46F9" w:rsidR="00031283">
        <w:rPr>
          <w:rFonts w:ascii="Courier New" w:hAnsi="Courier New" w:cs="Courier New"/>
          <w:bCs/>
          <w:sz w:val="22"/>
          <w:szCs w:val="22"/>
          <w:lang w:eastAsia="ar-SA"/>
        </w:rPr>
        <w:t>a</w:t>
      </w:r>
      <w:r w:rsidRPr="00BB46F9" w:rsidR="000E3FEE">
        <w:rPr>
          <w:rFonts w:ascii="Courier New" w:hAnsi="Courier New" w:cs="Courier New"/>
          <w:bCs/>
          <w:sz w:val="22"/>
          <w:szCs w:val="22"/>
          <w:lang w:eastAsia="ar-SA"/>
        </w:rPr>
        <w:t xml:space="preserve"> nobre Edil.</w:t>
      </w:r>
    </w:p>
    <w:p w:rsidR="00C67FDB" w:rsidRPr="00BB46F9" w:rsidP="00FA680C" w14:paraId="4E7D40FE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244940" w:rsidP="00244940" w14:paraId="68CDB3A2" w14:textId="77777777">
      <w:pPr>
        <w:pStyle w:val="BodyText"/>
        <w:shd w:val="clear" w:color="auto" w:fill="FFFFFF"/>
        <w:spacing w:before="120" w:after="120" w:line="360" w:lineRule="auto"/>
        <w:rPr>
          <w:rFonts w:ascii="Courier New" w:eastAsia="Arial" w:hAnsi="Courier New" w:cs="Courier New"/>
          <w:b/>
          <w:sz w:val="22"/>
          <w:szCs w:val="22"/>
          <w:u w:val="single"/>
        </w:rPr>
      </w:pPr>
    </w:p>
    <w:p w:rsidR="0011792B" w:rsidRPr="00BB46F9" w:rsidP="00FA680C" w14:paraId="59637899" w14:textId="44B4D7F5">
      <w:pPr>
        <w:pStyle w:val="BodyText"/>
        <w:numPr>
          <w:ilvl w:val="0"/>
          <w:numId w:val="1"/>
        </w:numPr>
        <w:shd w:val="clear" w:color="auto" w:fill="FFFFFF"/>
        <w:spacing w:before="120" w:after="120" w:line="360" w:lineRule="auto"/>
        <w:ind w:left="0" w:firstLine="0"/>
        <w:jc w:val="center"/>
        <w:rPr>
          <w:rFonts w:ascii="Courier New" w:eastAsia="Arial" w:hAnsi="Courier New" w:cs="Courier New"/>
          <w:b/>
          <w:sz w:val="22"/>
          <w:szCs w:val="22"/>
          <w:u w:val="single"/>
        </w:rPr>
      </w:pPr>
      <w:r w:rsidRPr="00BB46F9">
        <w:rPr>
          <w:rFonts w:ascii="Courier New" w:eastAsia="Arial" w:hAnsi="Courier New" w:cs="Courier New"/>
          <w:b/>
          <w:sz w:val="22"/>
          <w:szCs w:val="22"/>
          <w:u w:val="single"/>
        </w:rPr>
        <w:t>SUBSTITUTIVOS, EMENDAS OU SUBEMENDAS AO PROJETO</w:t>
      </w:r>
    </w:p>
    <w:p w:rsidR="00A67537" w:rsidRPr="00BB46F9" w:rsidP="00FA680C" w14:paraId="6CD90998" w14:textId="4BB80B8C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BB46F9">
        <w:rPr>
          <w:rFonts w:ascii="Courier New" w:eastAsia="Arial" w:hAnsi="Courier New" w:cs="Courier New"/>
          <w:sz w:val="22"/>
          <w:szCs w:val="22"/>
        </w:rPr>
        <w:t>É importante ressaltar que esta relatoria, embasada em criteriosa avaliação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 xml:space="preserve"> e observância exclusiva aos preceitos dessa comissão (de forma apartada ao mandato eletivo de seus membros)</w:t>
      </w:r>
      <w:r w:rsidRPr="00BB46F9">
        <w:rPr>
          <w:rFonts w:ascii="Courier New" w:eastAsia="Arial" w:hAnsi="Courier New" w:cs="Courier New"/>
          <w:sz w:val="22"/>
          <w:szCs w:val="22"/>
        </w:rPr>
        <w:t>,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 xml:space="preserve"> </w:t>
      </w:r>
      <w:r w:rsidRPr="00BB46F9">
        <w:rPr>
          <w:rFonts w:ascii="Courier New" w:eastAsia="Arial" w:hAnsi="Courier New" w:cs="Courier New"/>
          <w:sz w:val="22"/>
          <w:szCs w:val="22"/>
        </w:rPr>
        <w:t xml:space="preserve">nesta análise exaustiva, </w:t>
      </w:r>
      <w:r w:rsidR="00244940">
        <w:rPr>
          <w:rFonts w:ascii="Courier New" w:eastAsia="Arial" w:hAnsi="Courier New" w:cs="Courier New"/>
          <w:sz w:val="22"/>
          <w:szCs w:val="22"/>
        </w:rPr>
        <w:t xml:space="preserve">apesar dos apesares, 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>não</w:t>
      </w:r>
      <w:r w:rsidRPr="00BB46F9">
        <w:rPr>
          <w:rFonts w:ascii="Courier New" w:eastAsia="Arial" w:hAnsi="Courier New" w:cs="Courier New"/>
          <w:sz w:val="22"/>
          <w:szCs w:val="22"/>
        </w:rPr>
        <w:t xml:space="preserve"> identificou a necessidade de propor emenda ao Projeto 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 xml:space="preserve">sob </w:t>
      </w:r>
      <w:r w:rsidRPr="00BB46F9">
        <w:rPr>
          <w:rFonts w:ascii="Courier New" w:eastAsia="Arial" w:hAnsi="Courier New" w:cs="Courier New"/>
          <w:sz w:val="22"/>
          <w:szCs w:val="22"/>
        </w:rPr>
        <w:t>análise em nome da presente Comissão</w:t>
      </w:r>
      <w:r w:rsidRPr="00BB46F9" w:rsidR="00266484">
        <w:rPr>
          <w:rFonts w:ascii="Courier New" w:eastAsia="Arial" w:hAnsi="Courier New" w:cs="Courier New"/>
          <w:sz w:val="22"/>
          <w:szCs w:val="22"/>
        </w:rPr>
        <w:t>.</w:t>
      </w:r>
    </w:p>
    <w:p w:rsidR="00825C83" w:rsidRPr="00BB46F9" w:rsidP="00FA680C" w14:paraId="6E58F8C0" w14:textId="77777777">
      <w:pPr>
        <w:pBdr>
          <w:bottom w:val="single" w:sz="12" w:space="1" w:color="auto"/>
        </w:pBdr>
        <w:spacing w:before="120" w:after="120" w:line="360" w:lineRule="auto"/>
        <w:jc w:val="both"/>
        <w:rPr>
          <w:rFonts w:ascii="Courier New" w:hAnsi="Courier New" w:cs="Courier New"/>
        </w:rPr>
      </w:pPr>
    </w:p>
    <w:p w:rsidR="0011792B" w:rsidRPr="00BB46F9" w:rsidP="00FA680C" w14:paraId="1C408600" w14:textId="664BC2E7">
      <w:pPr>
        <w:pStyle w:val="BodyText"/>
        <w:numPr>
          <w:ilvl w:val="0"/>
          <w:numId w:val="1"/>
        </w:numPr>
        <w:spacing w:before="120" w:after="120" w:line="360" w:lineRule="auto"/>
        <w:ind w:left="0" w:firstLine="0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  <w:r w:rsidRPr="00BB46F9">
        <w:rPr>
          <w:rFonts w:ascii="Courier New" w:hAnsi="Courier New" w:cs="Courier New"/>
          <w:b/>
          <w:sz w:val="22"/>
          <w:szCs w:val="22"/>
          <w:u w:val="single"/>
        </w:rPr>
        <w:t>DECISÃO DO RELATOR</w:t>
      </w:r>
    </w:p>
    <w:p w:rsidR="0011792B" w:rsidRPr="00BB46F9" w:rsidP="00FA680C" w14:paraId="72616332" w14:textId="0C197C98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  <w:r w:rsidRPr="00BB46F9">
        <w:rPr>
          <w:rFonts w:ascii="Courier New" w:eastAsia="Arial" w:hAnsi="Courier New" w:cs="Courier New"/>
          <w:sz w:val="22"/>
          <w:szCs w:val="22"/>
        </w:rPr>
        <w:t xml:space="preserve">Dessa forma, esta Relatoria, por fim, chega à conclusão de que a presente propositura não revela vícios </w:t>
      </w:r>
      <w:r w:rsidR="00244940">
        <w:rPr>
          <w:rFonts w:ascii="Courier New" w:eastAsia="Arial" w:hAnsi="Courier New" w:cs="Courier New"/>
          <w:sz w:val="22"/>
          <w:szCs w:val="22"/>
        </w:rPr>
        <w:t xml:space="preserve">insanáveis </w:t>
      </w:r>
      <w:r w:rsidRPr="00BB46F9">
        <w:rPr>
          <w:rFonts w:ascii="Courier New" w:eastAsia="Arial" w:hAnsi="Courier New" w:cs="Courier New"/>
          <w:sz w:val="22"/>
          <w:szCs w:val="22"/>
        </w:rPr>
        <w:t>que possam prejudicar a sua tramitação. Baseado nessa análise por esta comissão, encaminhamos este Projeto de Lei para que o Plenário aprecie a presente propositura com vistas ao assunto “</w:t>
      </w:r>
      <w:r w:rsidRPr="001E7598" w:rsidR="001E7598">
        <w:rPr>
          <w:rFonts w:ascii="Courier New" w:eastAsia="Arial" w:hAnsi="Courier New" w:cs="Courier New"/>
          <w:sz w:val="22"/>
          <w:szCs w:val="22"/>
        </w:rPr>
        <w:t>INSTITUI O PROGRAMA DE SEGURANÇA PREVENTIVA NOS ESTABELECIMENTOS COMERCIAIS, DISPONDO SOBRE A CAPACITAÇÃO EM PRIMEIROS SOCORROS DE SEUS COLABORADORES E DÁ OUTRAS PROVIDÊNCIAS.</w:t>
      </w:r>
      <w:r w:rsidRPr="00BB46F9">
        <w:rPr>
          <w:rFonts w:ascii="Courier New" w:eastAsia="Arial" w:hAnsi="Courier New" w:cs="Courier New"/>
          <w:sz w:val="22"/>
          <w:szCs w:val="22"/>
        </w:rPr>
        <w:t>”.</w:t>
      </w:r>
    </w:p>
    <w:p w:rsidR="005D3F61" w:rsidRPr="00BB46F9" w:rsidP="00FA680C" w14:paraId="5E9B6C5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7256BA" w:rsidRPr="00BB46F9" w:rsidP="00FA680C" w14:paraId="47367763" w14:textId="77777777">
      <w:pPr>
        <w:pStyle w:val="BodyText"/>
        <w:shd w:val="clear" w:color="auto" w:fill="FFFFFF"/>
        <w:spacing w:before="120" w:after="120" w:line="360" w:lineRule="auto"/>
        <w:ind w:firstLine="567"/>
        <w:jc w:val="both"/>
        <w:rPr>
          <w:rFonts w:ascii="Courier New" w:eastAsia="Arial" w:hAnsi="Courier New" w:cs="Courier New"/>
          <w:sz w:val="22"/>
          <w:szCs w:val="22"/>
        </w:rPr>
      </w:pPr>
    </w:p>
    <w:p w:rsidR="0011792B" w:rsidRPr="00BB46F9" w:rsidP="00FA680C" w14:paraId="04811E02" w14:textId="07B1FE5F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BB46F9">
        <w:rPr>
          <w:rFonts w:ascii="Courier New" w:hAnsi="Courier New" w:cs="Courier New"/>
          <w:bCs/>
          <w:i/>
        </w:rPr>
        <w:t>(assinado digitalmente)</w:t>
      </w:r>
    </w:p>
    <w:p w:rsidR="0011792B" w:rsidRPr="00BB46F9" w:rsidP="00FA680C" w14:paraId="6868D395" w14:textId="45604150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BB46F9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BB46F9" w:rsidP="00FA680C" w14:paraId="619DCCBB" w14:textId="325B94F4">
      <w:pPr>
        <w:spacing w:line="276" w:lineRule="auto"/>
        <w:jc w:val="center"/>
        <w:rPr>
          <w:rFonts w:ascii="Courier New" w:eastAsia="Arial" w:hAnsi="Courier New" w:cs="Courier New"/>
          <w:i/>
          <w:iCs/>
        </w:rPr>
      </w:pPr>
      <w:r w:rsidRPr="00BB46F9">
        <w:rPr>
          <w:rFonts w:ascii="Courier New" w:eastAsia="Arial" w:hAnsi="Courier New" w:cs="Courier New"/>
        </w:rPr>
        <w:t>PRESIDENTE E RELATOR</w:t>
      </w:r>
      <w:r w:rsidRPr="00BB46F9">
        <w:rPr>
          <w:rFonts w:ascii="Courier New" w:eastAsia="Arial" w:hAnsi="Courier New" w:cs="Courier New"/>
          <w:i/>
          <w:iCs/>
        </w:rPr>
        <w:br w:type="page"/>
      </w:r>
    </w:p>
    <w:p w:rsidR="008714B3" w:rsidRPr="00BB46F9" w:rsidP="00FA680C" w14:paraId="0187F333" w14:textId="0D0B7437">
      <w:pPr>
        <w:spacing w:before="120" w:after="120" w:line="360" w:lineRule="auto"/>
        <w:jc w:val="both"/>
        <w:rPr>
          <w:rFonts w:ascii="Courier New" w:hAnsi="Courier New" w:cs="Courier New"/>
          <w:b/>
          <w:u w:val="single"/>
        </w:rPr>
      </w:pPr>
      <w:r w:rsidRPr="00BB46F9">
        <w:rPr>
          <w:rFonts w:ascii="Courier New" w:hAnsi="Courier New" w:cs="Courier New"/>
          <w:b/>
          <w:bCs/>
          <w:u w:val="single"/>
        </w:rPr>
        <w:t xml:space="preserve">PARECER DA COMISSÃO DE EDUCAÇÃO, SAÚDE, CULTURA, ESPORTE E ASSISTÊNCIA SOCIAL REFERENTE AO PROJETO DE LEI Nº </w:t>
      </w:r>
      <w:r w:rsidRPr="00BB46F9" w:rsidR="00DE1A1C">
        <w:rPr>
          <w:rFonts w:ascii="Courier New" w:hAnsi="Courier New" w:cs="Courier New"/>
          <w:b/>
          <w:bCs/>
          <w:u w:val="single"/>
        </w:rPr>
        <w:t>10 DE 202</w:t>
      </w:r>
      <w:r w:rsidR="001E7598">
        <w:rPr>
          <w:rFonts w:ascii="Courier New" w:hAnsi="Courier New" w:cs="Courier New"/>
          <w:b/>
          <w:bCs/>
          <w:u w:val="single"/>
        </w:rPr>
        <w:t>6</w:t>
      </w:r>
      <w:r w:rsidRPr="00BB46F9">
        <w:rPr>
          <w:rFonts w:ascii="Courier New" w:hAnsi="Courier New" w:cs="Courier New"/>
          <w:b/>
          <w:bCs/>
          <w:u w:val="single"/>
        </w:rPr>
        <w:t xml:space="preserve"> DE AUTORIA D</w:t>
      </w:r>
      <w:r w:rsidRPr="00BB46F9" w:rsidR="00DE1A1C">
        <w:rPr>
          <w:rFonts w:ascii="Courier New" w:hAnsi="Courier New" w:cs="Courier New"/>
          <w:b/>
          <w:bCs/>
          <w:u w:val="single"/>
        </w:rPr>
        <w:t>A</w:t>
      </w:r>
      <w:r w:rsidRPr="00BB46F9">
        <w:rPr>
          <w:rFonts w:ascii="Courier New" w:hAnsi="Courier New" w:cs="Courier New"/>
          <w:b/>
          <w:bCs/>
          <w:u w:val="single"/>
        </w:rPr>
        <w:t xml:space="preserve"> EXCELENTÍSSIM</w:t>
      </w:r>
      <w:r w:rsidRPr="00BB46F9" w:rsidR="00DE1A1C">
        <w:rPr>
          <w:rFonts w:ascii="Courier New" w:hAnsi="Courier New" w:cs="Courier New"/>
          <w:b/>
          <w:bCs/>
          <w:u w:val="single"/>
        </w:rPr>
        <w:t>A</w:t>
      </w:r>
      <w:r w:rsidRPr="00BB46F9">
        <w:rPr>
          <w:rFonts w:ascii="Courier New" w:hAnsi="Courier New" w:cs="Courier New"/>
          <w:b/>
          <w:bCs/>
          <w:u w:val="single"/>
        </w:rPr>
        <w:t xml:space="preserve"> SENHOR</w:t>
      </w:r>
      <w:r w:rsidRPr="00BB46F9" w:rsidR="00DE1A1C">
        <w:rPr>
          <w:rFonts w:ascii="Courier New" w:hAnsi="Courier New" w:cs="Courier New"/>
          <w:b/>
          <w:bCs/>
          <w:u w:val="single"/>
        </w:rPr>
        <w:t>A</w:t>
      </w:r>
      <w:r w:rsidRPr="00BB46F9">
        <w:rPr>
          <w:rFonts w:ascii="Courier New" w:hAnsi="Courier New" w:cs="Courier New"/>
          <w:b/>
          <w:bCs/>
          <w:u w:val="single"/>
        </w:rPr>
        <w:t xml:space="preserve"> </w:t>
      </w:r>
      <w:r w:rsidRPr="00BB46F9" w:rsidR="00DE1A1C">
        <w:rPr>
          <w:rFonts w:ascii="Courier New" w:hAnsi="Courier New" w:cs="Courier New"/>
          <w:b/>
          <w:bCs/>
          <w:u w:val="single"/>
        </w:rPr>
        <w:t xml:space="preserve">VEREADORA </w:t>
      </w:r>
      <w:r w:rsidRPr="001E7598" w:rsidR="001E7598">
        <w:rPr>
          <w:rFonts w:ascii="Courier New" w:hAnsi="Courier New" w:cs="Courier New"/>
          <w:b/>
          <w:bCs/>
          <w:u w:val="single"/>
        </w:rPr>
        <w:t>WAGNER RICARDO PEREIRA</w:t>
      </w:r>
      <w:r w:rsidRPr="00BB46F9">
        <w:rPr>
          <w:rFonts w:ascii="Courier New" w:hAnsi="Courier New" w:cs="Courier New"/>
          <w:b/>
          <w:bCs/>
          <w:u w:val="single"/>
        </w:rPr>
        <w:t>.</w:t>
      </w:r>
    </w:p>
    <w:p w:rsidR="00DE727D" w:rsidRPr="00BB46F9" w:rsidP="00FA680C" w14:paraId="58FEBF2A" w14:textId="77777777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</w:p>
    <w:p w:rsidR="0011792B" w:rsidRPr="00BB46F9" w:rsidP="00FA680C" w14:paraId="63895A31" w14:textId="3EDCB81C">
      <w:pPr>
        <w:pStyle w:val="BodyText"/>
        <w:spacing w:before="120" w:after="120" w:line="360" w:lineRule="auto"/>
        <w:ind w:firstLine="567"/>
        <w:jc w:val="both"/>
        <w:rPr>
          <w:rFonts w:ascii="Courier New" w:hAnsi="Courier New" w:cs="Courier New"/>
          <w:iCs/>
          <w:sz w:val="22"/>
          <w:szCs w:val="22"/>
        </w:rPr>
      </w:pPr>
      <w:r w:rsidRPr="00BB46F9">
        <w:rPr>
          <w:rFonts w:ascii="Courier New" w:hAnsi="Courier New" w:cs="Courier New"/>
          <w:iCs/>
          <w:sz w:val="22"/>
          <w:szCs w:val="22"/>
        </w:rPr>
        <w:t xml:space="preserve">Em estrita consonância com o voto proferido pelo eminente Relator e em cumprimento ao artigo 39 do Regimento Interno Vigente, </w:t>
      </w:r>
      <w:r w:rsidRPr="00BB46F9">
        <w:rPr>
          <w:rFonts w:ascii="Courier New" w:hAnsi="Courier New" w:cs="Courier New"/>
          <w:b/>
          <w:bCs/>
          <w:iCs/>
          <w:sz w:val="22"/>
          <w:szCs w:val="22"/>
        </w:rPr>
        <w:t>os membros da comissão de Educação, Saúde, Cultura, Esporte e Assistência Social que assinam o presente</w:t>
      </w:r>
      <w:r w:rsidRPr="00BB46F9">
        <w:rPr>
          <w:rFonts w:ascii="Courier New" w:hAnsi="Courier New" w:cs="Courier New"/>
          <w:iCs/>
          <w:sz w:val="22"/>
          <w:szCs w:val="22"/>
        </w:rPr>
        <w:t xml:space="preserve">, </w:t>
      </w:r>
      <w:r w:rsidRPr="00BB46F9">
        <w:rPr>
          <w:rFonts w:ascii="Courier New" w:hAnsi="Courier New" w:cs="Courier New"/>
          <w:b/>
          <w:bCs/>
          <w:iCs/>
          <w:sz w:val="22"/>
          <w:szCs w:val="22"/>
          <w:u w:val="single"/>
        </w:rPr>
        <w:t xml:space="preserve">APROVAM </w:t>
      </w:r>
      <w:r w:rsidRPr="00BB46F9">
        <w:rPr>
          <w:rFonts w:ascii="Courier New" w:hAnsi="Courier New" w:cs="Courier New"/>
          <w:iCs/>
          <w:sz w:val="22"/>
          <w:szCs w:val="22"/>
        </w:rPr>
        <w:t>e concordam com o encaminhamento deste projeto de Lei ao Plenário para apreciação e votação do mesmo.</w:t>
      </w:r>
    </w:p>
    <w:p w:rsidR="00C67FDB" w:rsidRPr="00BB46F9" w:rsidP="00FA680C" w14:paraId="01C0E23A" w14:textId="77777777">
      <w:pPr>
        <w:spacing w:before="120" w:after="120" w:line="360" w:lineRule="auto"/>
        <w:jc w:val="both"/>
        <w:rPr>
          <w:rFonts w:ascii="Courier New" w:hAnsi="Courier New" w:cs="Courier New"/>
          <w:iCs/>
        </w:rPr>
      </w:pPr>
    </w:p>
    <w:p w:rsidR="0011792B" w:rsidRPr="00BB46F9" w:rsidP="00FA680C" w14:paraId="10D8C0AE" w14:textId="610A574D">
      <w:pPr>
        <w:spacing w:before="120" w:after="120" w:line="360" w:lineRule="auto"/>
        <w:jc w:val="right"/>
        <w:rPr>
          <w:rFonts w:ascii="Courier New" w:hAnsi="Courier New" w:cs="Courier New"/>
          <w:b/>
          <w:i/>
        </w:rPr>
      </w:pPr>
      <w:r w:rsidRPr="00BB46F9">
        <w:rPr>
          <w:rFonts w:ascii="Courier New" w:hAnsi="Courier New" w:cs="Courier New"/>
          <w:b/>
          <w:i/>
        </w:rPr>
        <w:t xml:space="preserve">Sala das Comissões, </w:t>
      </w:r>
      <w:r w:rsidRPr="00BB46F9" w:rsidR="00C67FDB">
        <w:rPr>
          <w:rFonts w:ascii="Courier New" w:hAnsi="Courier New" w:cs="Courier New"/>
          <w:b/>
          <w:i/>
        </w:rPr>
        <w:fldChar w:fldCharType="begin"/>
      </w:r>
      <w:r w:rsidRPr="00BB46F9" w:rsidR="00C67FDB">
        <w:rPr>
          <w:rFonts w:ascii="Courier New" w:hAnsi="Courier New" w:cs="Courier New"/>
          <w:b/>
          <w:i/>
        </w:rPr>
        <w:instrText xml:space="preserve"> TIME \@ "d' de 'MMMM' de 'yyyy" </w:instrText>
      </w:r>
      <w:r w:rsidRPr="00BB46F9" w:rsidR="00C67FDB">
        <w:rPr>
          <w:rFonts w:ascii="Courier New" w:hAnsi="Courier New" w:cs="Courier New"/>
          <w:b/>
          <w:i/>
        </w:rPr>
        <w:fldChar w:fldCharType="separate"/>
      </w:r>
      <w:r w:rsidR="00640213">
        <w:rPr>
          <w:rFonts w:ascii="Courier New" w:hAnsi="Courier New" w:cs="Courier New"/>
          <w:b/>
          <w:i/>
          <w:noProof/>
        </w:rPr>
        <w:t>30 de março de 2026</w:t>
      </w:r>
      <w:r w:rsidRPr="00BB46F9" w:rsidR="00C67FDB">
        <w:rPr>
          <w:rFonts w:ascii="Courier New" w:hAnsi="Courier New" w:cs="Courier New"/>
          <w:b/>
          <w:i/>
        </w:rPr>
        <w:fldChar w:fldCharType="end"/>
      </w:r>
      <w:r w:rsidRPr="00BB46F9" w:rsidR="00C67FDB">
        <w:rPr>
          <w:rFonts w:ascii="Courier New" w:hAnsi="Courier New" w:cs="Courier New"/>
          <w:b/>
          <w:i/>
        </w:rPr>
        <w:t>.</w:t>
      </w:r>
    </w:p>
    <w:p w:rsidR="0011792B" w:rsidRPr="00BB46F9" w:rsidP="00FA680C" w14:paraId="66648B68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iCs/>
        </w:rPr>
      </w:pPr>
    </w:p>
    <w:p w:rsidR="0011792B" w:rsidRPr="00BB46F9" w:rsidP="00FA680C" w14:paraId="3A44F776" w14:textId="77777777">
      <w:pPr>
        <w:spacing w:before="120" w:after="120" w:line="360" w:lineRule="auto"/>
        <w:jc w:val="center"/>
        <w:rPr>
          <w:rFonts w:ascii="Courier New" w:hAnsi="Courier New" w:cs="Courier New"/>
          <w:iCs/>
        </w:rPr>
      </w:pPr>
    </w:p>
    <w:p w:rsidR="00C67FDB" w:rsidRPr="00BB46F9" w:rsidP="00FA680C" w14:paraId="37F85BA3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u w:val="single"/>
        </w:rPr>
      </w:pPr>
      <w:r w:rsidRPr="00BB46F9">
        <w:rPr>
          <w:rFonts w:ascii="Courier New" w:hAnsi="Courier New" w:cs="Courier New"/>
          <w:b/>
          <w:bCs/>
          <w:u w:val="single"/>
        </w:rPr>
        <w:t>COMISSÃO DE EDUCAÇÃO, SAÚDE, CULTURA, ESPORTE E ASSISTÊNCIA SOCIAL</w:t>
      </w:r>
    </w:p>
    <w:p w:rsidR="00C67FDB" w:rsidRPr="00BB46F9" w:rsidP="00FA680C" w14:paraId="2E4FF6EE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BB46F9" w:rsidP="00FA680C" w14:paraId="751A297C" w14:textId="77777777">
      <w:pPr>
        <w:spacing w:before="120" w:after="120" w:line="360" w:lineRule="auto"/>
        <w:jc w:val="center"/>
        <w:rPr>
          <w:rFonts w:ascii="Courier New" w:hAnsi="Courier New" w:cs="Courier New"/>
          <w:u w:val="single"/>
        </w:rPr>
      </w:pPr>
    </w:p>
    <w:p w:rsidR="00004C95" w:rsidRPr="00BB46F9" w:rsidP="00FA680C" w14:paraId="422A9DBD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BB46F9">
        <w:rPr>
          <w:rFonts w:ascii="Courier New" w:hAnsi="Courier New" w:cs="Courier New"/>
          <w:bCs/>
          <w:i/>
        </w:rPr>
        <w:t>(assinado digitalmente)</w:t>
      </w:r>
    </w:p>
    <w:p w:rsidR="00C67FDB" w:rsidRPr="00BB46F9" w:rsidP="00FA680C" w14:paraId="2F0AC163" w14:textId="52A0036A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BB46F9">
        <w:rPr>
          <w:rFonts w:ascii="Courier New" w:hAnsi="Courier New" w:cs="Courier New"/>
          <w:b/>
          <w:iCs/>
        </w:rPr>
        <w:t>VEREADOR ERNANI LUIZ DONATTI GRAGNANELLO</w:t>
      </w:r>
    </w:p>
    <w:p w:rsidR="00C67FDB" w:rsidRPr="00BB46F9" w:rsidP="00FA680C" w14:paraId="682500EC" w14:textId="79E6B0FF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BB46F9">
        <w:rPr>
          <w:rFonts w:ascii="Courier New" w:hAnsi="Courier New" w:cs="Courier New"/>
          <w:bCs/>
          <w:iCs/>
        </w:rPr>
        <w:t>PRESIDENTE</w:t>
      </w:r>
    </w:p>
    <w:p w:rsidR="00C67FDB" w:rsidRPr="00BB46F9" w:rsidP="00FA680C" w14:paraId="74F8AC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FA680C" w:rsidRPr="00BB46F9" w:rsidP="00FA680C" w14:paraId="3CC243DC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BB46F9" w:rsidP="00FA680C" w14:paraId="7FF595D3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BB46F9" w:rsidP="00FA680C" w14:paraId="07B65EAE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BB46F9">
        <w:rPr>
          <w:rFonts w:ascii="Courier New" w:hAnsi="Courier New" w:cs="Courier New"/>
          <w:bCs/>
          <w:i/>
        </w:rPr>
        <w:t>(assinado digitalmente)</w:t>
      </w:r>
    </w:p>
    <w:p w:rsidR="00594AEB" w:rsidRPr="00BB46F9" w:rsidP="00FA680C" w14:paraId="19CE05A0" w14:textId="7777777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BB46F9">
        <w:rPr>
          <w:rFonts w:ascii="Courier New" w:hAnsi="Courier New" w:cs="Courier New"/>
          <w:b/>
          <w:iCs/>
        </w:rPr>
        <w:t>VEREADOR EVERTON BOMBARDA</w:t>
      </w:r>
    </w:p>
    <w:p w:rsidR="00594AEB" w:rsidRPr="00BB46F9" w:rsidP="00FA680C" w14:paraId="0FBA8E0A" w14:textId="66DD4423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BB46F9">
        <w:rPr>
          <w:rFonts w:ascii="Courier New" w:hAnsi="Courier New" w:cs="Courier New"/>
          <w:bCs/>
          <w:iCs/>
        </w:rPr>
        <w:t>VICE-PRESIDENTE</w:t>
      </w:r>
    </w:p>
    <w:p w:rsidR="00594AEB" w:rsidRPr="00BB46F9" w:rsidP="00FA680C" w14:paraId="769F0458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BB46F9" w:rsidP="00FA680C" w14:paraId="3DDBBB1D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FA680C" w:rsidRPr="00BB46F9" w:rsidP="00FA680C" w14:paraId="65202F05" w14:textId="77777777">
      <w:pPr>
        <w:spacing w:line="360" w:lineRule="auto"/>
        <w:jc w:val="center"/>
        <w:rPr>
          <w:rFonts w:ascii="Courier New" w:hAnsi="Courier New" w:cs="Courier New"/>
          <w:bCs/>
          <w:iCs/>
        </w:rPr>
      </w:pPr>
    </w:p>
    <w:p w:rsidR="00004C95" w:rsidRPr="00BB46F9" w:rsidP="00FA680C" w14:paraId="0B81C3E8" w14:textId="77777777">
      <w:pPr>
        <w:spacing w:line="480" w:lineRule="auto"/>
        <w:jc w:val="center"/>
        <w:rPr>
          <w:rFonts w:ascii="Courier New" w:hAnsi="Courier New" w:cs="Courier New"/>
          <w:bCs/>
          <w:i/>
        </w:rPr>
      </w:pPr>
      <w:r w:rsidRPr="00BB46F9">
        <w:rPr>
          <w:rFonts w:ascii="Courier New" w:hAnsi="Courier New" w:cs="Courier New"/>
          <w:bCs/>
          <w:i/>
        </w:rPr>
        <w:t>(assinado digitalmente)</w:t>
      </w:r>
    </w:p>
    <w:p w:rsidR="00594AEB" w:rsidRPr="00BB46F9" w:rsidP="00FA680C" w14:paraId="14D45735" w14:textId="17AFCFE7">
      <w:pPr>
        <w:spacing w:line="276" w:lineRule="auto"/>
        <w:jc w:val="center"/>
        <w:rPr>
          <w:rFonts w:ascii="Courier New" w:hAnsi="Courier New" w:cs="Courier New"/>
          <w:b/>
          <w:iCs/>
        </w:rPr>
      </w:pPr>
      <w:r w:rsidRPr="00BB46F9">
        <w:rPr>
          <w:rFonts w:ascii="Courier New" w:hAnsi="Courier New" w:cs="Courier New"/>
          <w:b/>
          <w:iCs/>
        </w:rPr>
        <w:t>VEREADOR WILIANS MENDES DE OLIVEIRA</w:t>
      </w:r>
    </w:p>
    <w:p w:rsidR="0011792B" w:rsidRPr="00BB46F9" w:rsidP="00FA680C" w14:paraId="446F08AF" w14:textId="4AAE5569">
      <w:pPr>
        <w:spacing w:line="276" w:lineRule="auto"/>
        <w:jc w:val="center"/>
        <w:rPr>
          <w:rFonts w:ascii="Courier New" w:hAnsi="Courier New" w:cs="Courier New"/>
          <w:bCs/>
          <w:iCs/>
        </w:rPr>
      </w:pPr>
      <w:r w:rsidRPr="00BB46F9">
        <w:rPr>
          <w:rFonts w:ascii="Courier New" w:hAnsi="Courier New" w:cs="Courier New"/>
          <w:bCs/>
          <w:iCs/>
        </w:rPr>
        <w:t>MEMBRO</w:t>
      </w:r>
    </w:p>
    <w:sectPr w:rsidSect="006F4BC5">
      <w:headerReference w:type="default" r:id="rId5"/>
      <w:footerReference w:type="default" r:id="rId6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79C6AA6F" w14:textId="77777777">
            <w:pPr>
              <w:pStyle w:val="Footer"/>
              <w:jc w:val="right"/>
              <w:rPr>
                <w:sz w:val="18"/>
                <w:szCs w:val="18"/>
              </w:rPr>
            </w:pPr>
          </w:p>
          <w:p w:rsidR="000E3FEE" w:rsidRPr="000E3FEE" w14:paraId="1FE158F6" w14:textId="6BD2F8A4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208915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26374364" name="Imagem 122637436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74677" w:rsidRPr="007256BA" w:rsidP="006F4BC5" w14:paraId="586AE5CE" w14:textId="6E8EFECD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24"/>
        <w:szCs w:val="24"/>
      </w:rPr>
    </w:pPr>
    <w:r w:rsidRPr="007256BA">
      <w:rPr>
        <w:rFonts w:ascii="Courier New" w:hAnsi="Courier New" w:cs="Courier New"/>
        <w:b/>
        <w:sz w:val="28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90835"/>
    <w:rsid w:val="000A07E1"/>
    <w:rsid w:val="000C21DC"/>
    <w:rsid w:val="000C4F9D"/>
    <w:rsid w:val="000D3816"/>
    <w:rsid w:val="000E19EC"/>
    <w:rsid w:val="000E3FEE"/>
    <w:rsid w:val="00100381"/>
    <w:rsid w:val="00105967"/>
    <w:rsid w:val="0011792B"/>
    <w:rsid w:val="00120BB5"/>
    <w:rsid w:val="001536DE"/>
    <w:rsid w:val="00157C20"/>
    <w:rsid w:val="001915A3"/>
    <w:rsid w:val="001A2496"/>
    <w:rsid w:val="001A2AB0"/>
    <w:rsid w:val="001A73F6"/>
    <w:rsid w:val="001B334F"/>
    <w:rsid w:val="001C2EDB"/>
    <w:rsid w:val="001D5D07"/>
    <w:rsid w:val="001E7598"/>
    <w:rsid w:val="001F178F"/>
    <w:rsid w:val="001F73D7"/>
    <w:rsid w:val="00214126"/>
    <w:rsid w:val="002167D0"/>
    <w:rsid w:val="00217F62"/>
    <w:rsid w:val="00220FF3"/>
    <w:rsid w:val="00244940"/>
    <w:rsid w:val="00251F14"/>
    <w:rsid w:val="0025595B"/>
    <w:rsid w:val="00266484"/>
    <w:rsid w:val="002800AF"/>
    <w:rsid w:val="002B4B31"/>
    <w:rsid w:val="002D2685"/>
    <w:rsid w:val="002F23A7"/>
    <w:rsid w:val="002F2E8D"/>
    <w:rsid w:val="002F4F02"/>
    <w:rsid w:val="0030701D"/>
    <w:rsid w:val="003074DC"/>
    <w:rsid w:val="00323CA8"/>
    <w:rsid w:val="00352BBA"/>
    <w:rsid w:val="0037287D"/>
    <w:rsid w:val="00382C5B"/>
    <w:rsid w:val="003A0FD7"/>
    <w:rsid w:val="003A19CC"/>
    <w:rsid w:val="003A484B"/>
    <w:rsid w:val="003D51AC"/>
    <w:rsid w:val="003E04B5"/>
    <w:rsid w:val="003F6F42"/>
    <w:rsid w:val="003F7CC3"/>
    <w:rsid w:val="004146F8"/>
    <w:rsid w:val="00415159"/>
    <w:rsid w:val="0042728E"/>
    <w:rsid w:val="00441401"/>
    <w:rsid w:val="00446FED"/>
    <w:rsid w:val="004513CB"/>
    <w:rsid w:val="004610B1"/>
    <w:rsid w:val="00465D8F"/>
    <w:rsid w:val="00482EA4"/>
    <w:rsid w:val="00487E4F"/>
    <w:rsid w:val="00496629"/>
    <w:rsid w:val="004A3FBC"/>
    <w:rsid w:val="004B027A"/>
    <w:rsid w:val="004C3D72"/>
    <w:rsid w:val="004D1B0C"/>
    <w:rsid w:val="004F1F2F"/>
    <w:rsid w:val="00516E4A"/>
    <w:rsid w:val="005276DC"/>
    <w:rsid w:val="00567B59"/>
    <w:rsid w:val="00594AEB"/>
    <w:rsid w:val="00595899"/>
    <w:rsid w:val="00596358"/>
    <w:rsid w:val="005A29C0"/>
    <w:rsid w:val="005A66EE"/>
    <w:rsid w:val="005C4E40"/>
    <w:rsid w:val="005D3F61"/>
    <w:rsid w:val="005E6E2D"/>
    <w:rsid w:val="005F47CF"/>
    <w:rsid w:val="006057BE"/>
    <w:rsid w:val="00621133"/>
    <w:rsid w:val="00632DF6"/>
    <w:rsid w:val="00640213"/>
    <w:rsid w:val="006717AD"/>
    <w:rsid w:val="00672640"/>
    <w:rsid w:val="006907CC"/>
    <w:rsid w:val="006A7F69"/>
    <w:rsid w:val="006B79C1"/>
    <w:rsid w:val="006D1C8B"/>
    <w:rsid w:val="006E0D88"/>
    <w:rsid w:val="006E30EE"/>
    <w:rsid w:val="006F4BC5"/>
    <w:rsid w:val="006F6186"/>
    <w:rsid w:val="007055A6"/>
    <w:rsid w:val="007256BA"/>
    <w:rsid w:val="007809AF"/>
    <w:rsid w:val="007A4112"/>
    <w:rsid w:val="007C10C3"/>
    <w:rsid w:val="007C1937"/>
    <w:rsid w:val="007D4A00"/>
    <w:rsid w:val="007F452D"/>
    <w:rsid w:val="007F58FD"/>
    <w:rsid w:val="007F67D4"/>
    <w:rsid w:val="008079A0"/>
    <w:rsid w:val="00825C83"/>
    <w:rsid w:val="00833EAC"/>
    <w:rsid w:val="008403EA"/>
    <w:rsid w:val="008714B3"/>
    <w:rsid w:val="00875D97"/>
    <w:rsid w:val="00890664"/>
    <w:rsid w:val="0089485B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9003F2"/>
    <w:rsid w:val="00905C46"/>
    <w:rsid w:val="00920C58"/>
    <w:rsid w:val="00926AE9"/>
    <w:rsid w:val="00930895"/>
    <w:rsid w:val="0096605B"/>
    <w:rsid w:val="00975EAD"/>
    <w:rsid w:val="009825E2"/>
    <w:rsid w:val="00996BD3"/>
    <w:rsid w:val="009A0EF9"/>
    <w:rsid w:val="009A3DEB"/>
    <w:rsid w:val="009A65E0"/>
    <w:rsid w:val="009B255B"/>
    <w:rsid w:val="009B2D4F"/>
    <w:rsid w:val="009D5B0A"/>
    <w:rsid w:val="009E395E"/>
    <w:rsid w:val="009F1131"/>
    <w:rsid w:val="009F2951"/>
    <w:rsid w:val="00A25264"/>
    <w:rsid w:val="00A33B5B"/>
    <w:rsid w:val="00A35653"/>
    <w:rsid w:val="00A56A8E"/>
    <w:rsid w:val="00A60081"/>
    <w:rsid w:val="00A67537"/>
    <w:rsid w:val="00A70CD9"/>
    <w:rsid w:val="00A906D8"/>
    <w:rsid w:val="00A92995"/>
    <w:rsid w:val="00A96F90"/>
    <w:rsid w:val="00AA448D"/>
    <w:rsid w:val="00AB5A74"/>
    <w:rsid w:val="00AB7855"/>
    <w:rsid w:val="00AC4924"/>
    <w:rsid w:val="00B04D1C"/>
    <w:rsid w:val="00B11892"/>
    <w:rsid w:val="00B318DF"/>
    <w:rsid w:val="00B416D2"/>
    <w:rsid w:val="00B4504C"/>
    <w:rsid w:val="00B54594"/>
    <w:rsid w:val="00B74677"/>
    <w:rsid w:val="00B80608"/>
    <w:rsid w:val="00B878A6"/>
    <w:rsid w:val="00B93F19"/>
    <w:rsid w:val="00BA52AC"/>
    <w:rsid w:val="00BB46F9"/>
    <w:rsid w:val="00BC65F7"/>
    <w:rsid w:val="00BF53DF"/>
    <w:rsid w:val="00C061CE"/>
    <w:rsid w:val="00C14B17"/>
    <w:rsid w:val="00C335F4"/>
    <w:rsid w:val="00C36C4A"/>
    <w:rsid w:val="00C40DE6"/>
    <w:rsid w:val="00C4695C"/>
    <w:rsid w:val="00C51134"/>
    <w:rsid w:val="00C5142B"/>
    <w:rsid w:val="00C67FDB"/>
    <w:rsid w:val="00C86865"/>
    <w:rsid w:val="00C871FD"/>
    <w:rsid w:val="00C969C4"/>
    <w:rsid w:val="00CB657A"/>
    <w:rsid w:val="00CF4808"/>
    <w:rsid w:val="00D076A2"/>
    <w:rsid w:val="00D20622"/>
    <w:rsid w:val="00D239D1"/>
    <w:rsid w:val="00D23D6A"/>
    <w:rsid w:val="00D311C9"/>
    <w:rsid w:val="00D37305"/>
    <w:rsid w:val="00D640B7"/>
    <w:rsid w:val="00D734BC"/>
    <w:rsid w:val="00D76178"/>
    <w:rsid w:val="00D95E97"/>
    <w:rsid w:val="00DA0F30"/>
    <w:rsid w:val="00DB1B02"/>
    <w:rsid w:val="00DC43EB"/>
    <w:rsid w:val="00DD0D61"/>
    <w:rsid w:val="00DE1A1C"/>
    <w:rsid w:val="00DE727D"/>
    <w:rsid w:val="00E17FF1"/>
    <w:rsid w:val="00E2690C"/>
    <w:rsid w:val="00E304D4"/>
    <w:rsid w:val="00E37842"/>
    <w:rsid w:val="00E442BE"/>
    <w:rsid w:val="00E54057"/>
    <w:rsid w:val="00E656DC"/>
    <w:rsid w:val="00EA3985"/>
    <w:rsid w:val="00EA578E"/>
    <w:rsid w:val="00EB78EB"/>
    <w:rsid w:val="00EC23F4"/>
    <w:rsid w:val="00ED10CA"/>
    <w:rsid w:val="00ED2039"/>
    <w:rsid w:val="00ED700C"/>
    <w:rsid w:val="00EE533B"/>
    <w:rsid w:val="00EF1478"/>
    <w:rsid w:val="00F071AE"/>
    <w:rsid w:val="00F62626"/>
    <w:rsid w:val="00F73A3D"/>
    <w:rsid w:val="00F80818"/>
    <w:rsid w:val="00F81241"/>
    <w:rsid w:val="00F87122"/>
    <w:rsid w:val="00FA680C"/>
    <w:rsid w:val="00FA6F3A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A00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993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Ernani</cp:lastModifiedBy>
  <cp:revision>68</cp:revision>
  <cp:lastPrinted>2026-02-13T16:38:00Z</cp:lastPrinted>
  <dcterms:created xsi:type="dcterms:W3CDTF">2025-03-11T18:20:00Z</dcterms:created>
  <dcterms:modified xsi:type="dcterms:W3CDTF">2026-03-30T14:26:00Z</dcterms:modified>
</cp:coreProperties>
</file>