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4D0063" w:rsidP="009B5BE4" w14:paraId="2298CC55" w14:textId="77777777">
      <w:pPr>
        <w:overflowPunct w:val="0"/>
        <w:autoSpaceDN w:val="0"/>
        <w:spacing w:before="120" w:after="120" w:line="360" w:lineRule="auto"/>
        <w:jc w:val="center"/>
        <w:rPr>
          <w:rFonts w:ascii="Courier New" w:hAnsi="Courier New" w:cs="Courier New"/>
          <w:b/>
          <w:bCs/>
          <w:kern w:val="3"/>
          <w:sz w:val="28"/>
          <w:szCs w:val="28"/>
        </w:rPr>
      </w:pPr>
      <w:r w:rsidRPr="004D0063">
        <w:rPr>
          <w:rFonts w:ascii="Courier New" w:hAnsi="Courier New" w:cs="Courier New"/>
          <w:b/>
          <w:bCs/>
          <w:kern w:val="3"/>
          <w:sz w:val="28"/>
          <w:szCs w:val="28"/>
        </w:rPr>
        <w:t>Indicação Nº 260/2026</w:t>
      </w:r>
      <w:r w:rsidRPr="004D0063">
        <w:rPr>
          <w:rFonts w:ascii="Courier New" w:hAnsi="Courier New" w:cs="Courier New"/>
          <w:b/>
          <w:bCs/>
          <w:kern w:val="3"/>
          <w:sz w:val="28"/>
          <w:szCs w:val="28"/>
        </w:rPr>
        <w:t>Indicação Nº 260/2026</w:t>
      </w:r>
    </w:p>
    <w:p w:rsidR="00564B9E" w:rsidRPr="004D0063" w:rsidP="009B5BE4" w14:paraId="764BE81B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7E3DC3" w:rsidRPr="004D0063" w:rsidP="009B5BE4" w14:paraId="52B3FF0A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6D56EE" w:rsidRPr="004D0063" w:rsidP="009B5BE4" w14:paraId="5A5B76DB" w14:textId="4C75843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4D0063">
        <w:rPr>
          <w:rFonts w:ascii="Courier New" w:hAnsi="Courier New" w:cs="Courier New"/>
          <w:b/>
          <w:kern w:val="3"/>
          <w:sz w:val="24"/>
          <w:szCs w:val="24"/>
        </w:rPr>
        <w:t xml:space="preserve">EMENTA: </w:t>
      </w:r>
      <w:r w:rsidRPr="004D0063" w:rsidR="007E3DC3">
        <w:rPr>
          <w:rFonts w:ascii="Courier New" w:hAnsi="Courier New" w:cs="Courier New"/>
          <w:b/>
          <w:kern w:val="3"/>
          <w:sz w:val="24"/>
          <w:szCs w:val="24"/>
        </w:rPr>
        <w:t xml:space="preserve">INDICO AO EXMO. SR. PREFEITO MUNICIPAL PAULO DE OLIVEIRA E SILVA QUE, </w:t>
      </w:r>
      <w:r w:rsidRPr="004D0063" w:rsidR="009B5BE4">
        <w:rPr>
          <w:rFonts w:ascii="Courier New" w:hAnsi="Courier New" w:cs="Courier New"/>
          <w:b/>
          <w:kern w:val="3"/>
          <w:sz w:val="24"/>
          <w:szCs w:val="24"/>
        </w:rPr>
        <w:t>POR INTERMÉDIO DA SECRETARIA DE SERVIÇOS MUNICIPAIS E DA SECRETARIA DE OBRAS</w:t>
      </w:r>
      <w:r w:rsidRPr="004D0063" w:rsidR="007E3DC3">
        <w:rPr>
          <w:rFonts w:ascii="Courier New" w:hAnsi="Courier New" w:cs="Courier New"/>
          <w:b/>
          <w:kern w:val="3"/>
          <w:sz w:val="24"/>
          <w:szCs w:val="24"/>
        </w:rPr>
        <w:t xml:space="preserve">, EM ATENDIMENTO AO APELO DA POPULAÇÃO, </w:t>
      </w:r>
      <w:r w:rsidRPr="004D0063" w:rsidR="009B5BE4">
        <w:rPr>
          <w:rFonts w:ascii="Courier New" w:hAnsi="Courier New" w:cs="Courier New"/>
          <w:b/>
          <w:kern w:val="3"/>
          <w:sz w:val="24"/>
          <w:szCs w:val="24"/>
        </w:rPr>
        <w:t>SEJAM DETERMINADAS AS PROVIDÊNCIAS NECESSÁRIAS PARA A PODA E LIMPEZA DO JARDIM DA ESCOLA ESTADUAL MONSENHOR NORA, BEM COMO A INSTALAÇÃO DE ILUMINAÇÃO PÚBLICA EM FRENTE AO POLO DA UNIVESP.</w:t>
      </w:r>
    </w:p>
    <w:p w:rsidR="007E3DC3" w:rsidRPr="004D0063" w:rsidP="009B5BE4" w14:paraId="24553D4E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7571D2" w:rsidRPr="004D0063" w:rsidP="009B5BE4" w14:paraId="5933997D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4D0063">
        <w:rPr>
          <w:rFonts w:ascii="Courier New" w:hAnsi="Courier New" w:cs="Courier New"/>
          <w:b/>
          <w:kern w:val="3"/>
          <w:sz w:val="24"/>
          <w:szCs w:val="24"/>
        </w:rPr>
        <w:t>SENHOR PRESIDENTE,</w:t>
      </w:r>
    </w:p>
    <w:p w:rsidR="007571D2" w:rsidRPr="004D0063" w:rsidP="009B5BE4" w14:paraId="2B9428C1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kern w:val="3"/>
          <w:sz w:val="24"/>
          <w:szCs w:val="24"/>
        </w:rPr>
      </w:pPr>
      <w:r w:rsidRPr="004D0063">
        <w:rPr>
          <w:rFonts w:ascii="Courier New" w:hAnsi="Courier New" w:cs="Courier New"/>
          <w:b/>
          <w:kern w:val="3"/>
          <w:sz w:val="24"/>
          <w:szCs w:val="24"/>
        </w:rPr>
        <w:t>SENHORES E SENHORAS VEREADORES(AS),</w:t>
      </w:r>
    </w:p>
    <w:p w:rsidR="006D56EE" w:rsidRPr="004D0063" w:rsidP="009B5BE4" w14:paraId="44AF57F8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031FEB" w:rsidRPr="004D0063" w:rsidP="009B5BE4" w14:paraId="0D6A04C5" w14:textId="427372AD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4D0063">
        <w:rPr>
          <w:rFonts w:ascii="Courier New" w:hAnsi="Courier New" w:cs="Courier New"/>
          <w:sz w:val="24"/>
          <w:szCs w:val="24"/>
        </w:rPr>
        <w:t>À</w:t>
      </w:r>
      <w:r w:rsidRPr="004D0063" w:rsidR="00954EDC">
        <w:rPr>
          <w:rFonts w:ascii="Courier New" w:hAnsi="Courier New" w:cs="Courier New"/>
          <w:sz w:val="24"/>
          <w:szCs w:val="24"/>
        </w:rPr>
        <w:t xml:space="preserve"> V.Exa., nos termos do Art. 160 do Regimento Interno, a ser encaminhada ao Exmo. Senhor Prefeito Municipal Paulo de Oliveira e Silva, para que sejam tomadas as devidas providências, junto à Secretaria </w:t>
      </w:r>
      <w:r w:rsidRPr="004D0063" w:rsidR="00D168E9">
        <w:rPr>
          <w:rFonts w:ascii="Courier New" w:hAnsi="Courier New" w:cs="Courier New"/>
          <w:sz w:val="24"/>
          <w:szCs w:val="24"/>
        </w:rPr>
        <w:t>de Serviços</w:t>
      </w:r>
      <w:r w:rsidRPr="004D0063" w:rsidR="009F6628">
        <w:rPr>
          <w:rFonts w:ascii="Courier New" w:hAnsi="Courier New" w:cs="Courier New"/>
          <w:sz w:val="24"/>
          <w:szCs w:val="24"/>
        </w:rPr>
        <w:t xml:space="preserve"> Municipais</w:t>
      </w:r>
      <w:r w:rsidRPr="004D0063">
        <w:rPr>
          <w:rFonts w:ascii="Courier New" w:hAnsi="Courier New" w:cs="Courier New"/>
          <w:sz w:val="24"/>
          <w:szCs w:val="24"/>
        </w:rPr>
        <w:t xml:space="preserve"> e da Secretaria de Obras</w:t>
      </w:r>
      <w:r w:rsidRPr="004D0063" w:rsidR="00954EDC">
        <w:rPr>
          <w:rFonts w:ascii="Courier New" w:hAnsi="Courier New" w:cs="Courier New"/>
          <w:sz w:val="24"/>
          <w:szCs w:val="24"/>
        </w:rPr>
        <w:t xml:space="preserve">, </w:t>
      </w:r>
      <w:r w:rsidRPr="004D0063">
        <w:rPr>
          <w:rFonts w:ascii="Courier New" w:hAnsi="Courier New" w:cs="Courier New"/>
          <w:sz w:val="24"/>
          <w:szCs w:val="24"/>
        </w:rPr>
        <w:t xml:space="preserve">em atendimento à reivindicação de munícipes, </w:t>
      </w:r>
      <w:r w:rsidRPr="004D0063">
        <w:rPr>
          <w:rFonts w:ascii="Courier New" w:hAnsi="Courier New" w:cs="Courier New"/>
          <w:b/>
          <w:bCs/>
          <w:sz w:val="24"/>
          <w:szCs w:val="24"/>
        </w:rPr>
        <w:t>INDICO</w:t>
      </w:r>
      <w:r w:rsidRPr="004D0063">
        <w:rPr>
          <w:rFonts w:ascii="Courier New" w:hAnsi="Courier New" w:cs="Courier New"/>
          <w:sz w:val="24"/>
          <w:szCs w:val="24"/>
        </w:rPr>
        <w:t>, na forma regimental:</w:t>
      </w:r>
    </w:p>
    <w:p w:rsidR="004D0063" w:rsidRPr="004D0063" w:rsidP="009B5BE4" w14:paraId="75166226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031FEB" w:rsidRPr="004D0063" w:rsidP="004E4ADA" w14:paraId="0C6A37B6" w14:textId="64AE3053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ind w:left="1418" w:right="1467" w:hanging="283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4D0063">
        <w:rPr>
          <w:rFonts w:ascii="Courier New" w:hAnsi="Courier New" w:cs="Courier New"/>
          <w:sz w:val="24"/>
          <w:szCs w:val="24"/>
        </w:rPr>
        <w:t>Poda e limpeza do jardim (praça pública) da Escola Monsenhor Nora; e</w:t>
      </w:r>
    </w:p>
    <w:p w:rsidR="009B5BE4" w:rsidRPr="004D0063" w:rsidP="004E4ADA" w14:paraId="06388F64" w14:textId="62033661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ind w:left="1418" w:right="1467" w:hanging="283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4D0063">
        <w:rPr>
          <w:rFonts w:ascii="Courier New" w:hAnsi="Courier New" w:cs="Courier New"/>
          <w:sz w:val="24"/>
          <w:szCs w:val="24"/>
        </w:rPr>
        <w:t>Instalação de iluminação pública em frente ao polo da UNIVESP</w:t>
      </w:r>
      <w:r w:rsidRPr="004D0063" w:rsidR="004D0063">
        <w:rPr>
          <w:rFonts w:ascii="Courier New" w:hAnsi="Courier New" w:cs="Courier New"/>
          <w:sz w:val="24"/>
          <w:szCs w:val="24"/>
        </w:rPr>
        <w:t>.</w:t>
      </w:r>
    </w:p>
    <w:p w:rsidR="004D0063" w:rsidRPr="004D0063" w:rsidP="009B5BE4" w14:paraId="48BD6137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4D0063" w:rsidRPr="004D0063" w:rsidP="009B5BE4" w14:paraId="19FE7E73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B5BE4">
        <w:rPr>
          <w:rFonts w:ascii="Courier New" w:hAnsi="Courier New" w:cs="Courier New"/>
          <w:sz w:val="24"/>
          <w:szCs w:val="24"/>
        </w:rPr>
        <w:t xml:space="preserve">A presente propositura encontra arrimo fundamental no </w:t>
      </w:r>
      <w:r w:rsidRPr="009B5BE4">
        <w:rPr>
          <w:rFonts w:ascii="Courier New" w:hAnsi="Courier New" w:cs="Courier New"/>
          <w:b/>
          <w:bCs/>
          <w:sz w:val="24"/>
          <w:szCs w:val="24"/>
        </w:rPr>
        <w:t>Princípio da Eficiência Administrativa</w:t>
      </w:r>
      <w:r w:rsidRPr="009B5BE4">
        <w:rPr>
          <w:rFonts w:ascii="Courier New" w:hAnsi="Courier New" w:cs="Courier New"/>
          <w:sz w:val="24"/>
          <w:szCs w:val="24"/>
        </w:rPr>
        <w:t xml:space="preserve">, inserto no Art. 37, </w:t>
      </w:r>
      <w:r w:rsidRPr="009B5BE4">
        <w:rPr>
          <w:rFonts w:ascii="Courier New" w:hAnsi="Courier New" w:cs="Courier New"/>
          <w:i/>
          <w:iCs/>
          <w:sz w:val="24"/>
          <w:szCs w:val="24"/>
        </w:rPr>
        <w:t>caput</w:t>
      </w:r>
      <w:r w:rsidRPr="009B5BE4">
        <w:rPr>
          <w:rFonts w:ascii="Courier New" w:hAnsi="Courier New" w:cs="Courier New"/>
          <w:sz w:val="24"/>
          <w:szCs w:val="24"/>
        </w:rPr>
        <w:t>, da Constituição Federal, o qual impõe ao administrador o dever de zelar pela conservação e funcionalidade dos bens de uso comum do povo.</w:t>
      </w:r>
    </w:p>
    <w:p w:rsidR="004D0063" w:rsidP="009B5BE4" w14:paraId="1F709204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B5BE4">
        <w:rPr>
          <w:rFonts w:ascii="Courier New" w:hAnsi="Courier New" w:cs="Courier New"/>
          <w:sz w:val="24"/>
          <w:szCs w:val="24"/>
        </w:rPr>
        <w:t xml:space="preserve">A omissão estatal no tocante à poda e limpeza do jardim da Escola Estadual Monsenhor Nora — local que atua como extensão do espaço público de convivência </w:t>
      </w:r>
      <w:r w:rsidRPr="004D0063">
        <w:rPr>
          <w:rFonts w:ascii="Courier New" w:hAnsi="Courier New" w:cs="Courier New"/>
          <w:sz w:val="24"/>
          <w:szCs w:val="24"/>
        </w:rPr>
        <w:t xml:space="preserve">(praça pública) </w:t>
      </w:r>
      <w:r w:rsidRPr="009B5BE4">
        <w:rPr>
          <w:rFonts w:ascii="Courier New" w:hAnsi="Courier New" w:cs="Courier New"/>
          <w:sz w:val="24"/>
          <w:szCs w:val="24"/>
        </w:rPr>
        <w:t xml:space="preserve">— configura uma afronta ao </w:t>
      </w:r>
      <w:r w:rsidRPr="009B5BE4">
        <w:rPr>
          <w:rFonts w:ascii="Courier New" w:hAnsi="Courier New" w:cs="Courier New"/>
          <w:b/>
          <w:bCs/>
          <w:sz w:val="24"/>
          <w:szCs w:val="24"/>
        </w:rPr>
        <w:t>Princípio da Dignidade da Pessoa Humana</w:t>
      </w:r>
      <w:r w:rsidRPr="009B5BE4">
        <w:rPr>
          <w:rFonts w:ascii="Courier New" w:hAnsi="Courier New" w:cs="Courier New"/>
          <w:sz w:val="24"/>
          <w:szCs w:val="24"/>
        </w:rPr>
        <w:t xml:space="preserve"> (Art. 1º, III, CF/88), uma vez que a degradação e o acúmulo de vegetação sem manejo propiciam a insegurança e o descarte irregular de resíduos.</w:t>
      </w:r>
    </w:p>
    <w:p w:rsidR="009B5BE4" w:rsidRPr="009B5BE4" w:rsidP="009B5BE4" w14:paraId="6C690B67" w14:textId="6609C251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4D0063">
        <w:rPr>
          <w:rFonts w:ascii="Courier New" w:hAnsi="Courier New" w:cs="Courier New"/>
          <w:sz w:val="24"/>
          <w:szCs w:val="24"/>
        </w:rPr>
        <w:t>Ora, s</w:t>
      </w:r>
      <w:r w:rsidRPr="009B5BE4">
        <w:rPr>
          <w:rFonts w:ascii="Courier New" w:hAnsi="Courier New" w:cs="Courier New"/>
          <w:sz w:val="24"/>
          <w:szCs w:val="24"/>
        </w:rPr>
        <w:t xml:space="preserve">ob o prisma do brocardo latino </w:t>
      </w:r>
      <w:r w:rsidRPr="009B5BE4">
        <w:rPr>
          <w:rFonts w:ascii="Courier New" w:hAnsi="Courier New" w:cs="Courier New"/>
          <w:i/>
          <w:iCs/>
          <w:sz w:val="24"/>
          <w:szCs w:val="24"/>
        </w:rPr>
        <w:t>salus</w:t>
      </w:r>
      <w:r w:rsidRPr="009B5BE4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9B5BE4">
        <w:rPr>
          <w:rFonts w:ascii="Courier New" w:hAnsi="Courier New" w:cs="Courier New"/>
          <w:i/>
          <w:iCs/>
          <w:sz w:val="24"/>
          <w:szCs w:val="24"/>
        </w:rPr>
        <w:t>populi</w:t>
      </w:r>
      <w:r w:rsidRPr="009B5BE4">
        <w:rPr>
          <w:rFonts w:ascii="Courier New" w:hAnsi="Courier New" w:cs="Courier New"/>
          <w:i/>
          <w:iCs/>
          <w:sz w:val="24"/>
          <w:szCs w:val="24"/>
        </w:rPr>
        <w:t xml:space="preserve"> suprema </w:t>
      </w:r>
      <w:r w:rsidRPr="009B5BE4">
        <w:rPr>
          <w:rFonts w:ascii="Courier New" w:hAnsi="Courier New" w:cs="Courier New"/>
          <w:i/>
          <w:iCs/>
          <w:sz w:val="24"/>
          <w:szCs w:val="24"/>
        </w:rPr>
        <w:t>lex</w:t>
      </w:r>
      <w:r w:rsidRPr="009B5BE4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9B5BE4">
        <w:rPr>
          <w:rFonts w:ascii="Courier New" w:hAnsi="Courier New" w:cs="Courier New"/>
          <w:i/>
          <w:iCs/>
          <w:sz w:val="24"/>
          <w:szCs w:val="24"/>
        </w:rPr>
        <w:t>esto</w:t>
      </w:r>
      <w:r w:rsidRPr="009B5BE4">
        <w:rPr>
          <w:rFonts w:ascii="Courier New" w:hAnsi="Courier New" w:cs="Courier New"/>
          <w:sz w:val="24"/>
          <w:szCs w:val="24"/>
        </w:rPr>
        <w:t xml:space="preserve">, a integridade e o bem-estar da população devem prevalecer como prioridade máxima, exigindo-se a intervenção estatal para restaurar o </w:t>
      </w:r>
      <w:r w:rsidRPr="009B5BE4">
        <w:rPr>
          <w:rFonts w:ascii="Courier New" w:hAnsi="Courier New" w:cs="Courier New"/>
          <w:b/>
          <w:bCs/>
          <w:sz w:val="24"/>
          <w:szCs w:val="24"/>
        </w:rPr>
        <w:t>Princípio da Higienização Pública</w:t>
      </w:r>
      <w:r w:rsidRPr="009B5BE4">
        <w:rPr>
          <w:rFonts w:ascii="Courier New" w:hAnsi="Courier New" w:cs="Courier New"/>
          <w:sz w:val="24"/>
          <w:szCs w:val="24"/>
        </w:rPr>
        <w:t xml:space="preserve"> e evitar a proliferação de vetores de doenças.</w:t>
      </w:r>
    </w:p>
    <w:p w:rsidR="004D0063" w:rsidP="009B5BE4" w14:paraId="67048850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B5BE4">
        <w:rPr>
          <w:rFonts w:ascii="Courier New" w:hAnsi="Courier New" w:cs="Courier New"/>
          <w:sz w:val="24"/>
          <w:szCs w:val="24"/>
        </w:rPr>
        <w:t>Ademais, a ausência de iluminação adequada no acesso ao polo da UNIVESP</w:t>
      </w:r>
      <w:r w:rsidRPr="004D0063">
        <w:rPr>
          <w:rFonts w:ascii="Courier New" w:hAnsi="Courier New" w:cs="Courier New"/>
          <w:sz w:val="24"/>
          <w:szCs w:val="24"/>
        </w:rPr>
        <w:t>, junto à EE Monsenhor Nora em Mogi Mirim,</w:t>
      </w:r>
      <w:r w:rsidRPr="009B5BE4">
        <w:rPr>
          <w:rFonts w:ascii="Courier New" w:hAnsi="Courier New" w:cs="Courier New"/>
          <w:sz w:val="24"/>
          <w:szCs w:val="24"/>
        </w:rPr>
        <w:t xml:space="preserve"> vulnera o </w:t>
      </w:r>
      <w:r w:rsidRPr="009B5BE4">
        <w:rPr>
          <w:rFonts w:ascii="Courier New" w:hAnsi="Courier New" w:cs="Courier New"/>
          <w:b/>
          <w:bCs/>
          <w:sz w:val="24"/>
          <w:szCs w:val="24"/>
        </w:rPr>
        <w:t>Princípio da Segurança Pública</w:t>
      </w:r>
      <w:r w:rsidRPr="009B5BE4">
        <w:rPr>
          <w:rFonts w:ascii="Courier New" w:hAnsi="Courier New" w:cs="Courier New"/>
          <w:sz w:val="24"/>
          <w:szCs w:val="24"/>
        </w:rPr>
        <w:t xml:space="preserve"> (Art. 144, CF/88) e o </w:t>
      </w:r>
      <w:r w:rsidRPr="009B5BE4">
        <w:rPr>
          <w:rFonts w:ascii="Courier New" w:hAnsi="Courier New" w:cs="Courier New"/>
          <w:b/>
          <w:bCs/>
          <w:sz w:val="24"/>
          <w:szCs w:val="24"/>
        </w:rPr>
        <w:t>Princípio do Direito à Educação</w:t>
      </w:r>
      <w:r w:rsidRPr="009B5BE4">
        <w:rPr>
          <w:rFonts w:ascii="Courier New" w:hAnsi="Courier New" w:cs="Courier New"/>
          <w:sz w:val="24"/>
          <w:szCs w:val="24"/>
        </w:rPr>
        <w:t xml:space="preserve"> (Art. 205, CF/88), pois a obscuridade do logradouro gera um estado de risco que desestimula o exercício do ensino, prejudicando alunos e funcionários em sua locomoção</w:t>
      </w:r>
      <w:r w:rsidRPr="004D0063">
        <w:rPr>
          <w:rFonts w:ascii="Courier New" w:hAnsi="Courier New" w:cs="Courier New"/>
          <w:sz w:val="24"/>
          <w:szCs w:val="24"/>
        </w:rPr>
        <w:t>, além de majorar a possibilidade de incidência de crimes e contravenções</w:t>
      </w:r>
      <w:r w:rsidRPr="009B5BE4">
        <w:rPr>
          <w:rFonts w:ascii="Courier New" w:hAnsi="Courier New" w:cs="Courier New"/>
          <w:sz w:val="24"/>
          <w:szCs w:val="24"/>
        </w:rPr>
        <w:t>.</w:t>
      </w:r>
    </w:p>
    <w:p w:rsidR="004D0063" w:rsidRPr="004D0063" w:rsidP="009B5BE4" w14:paraId="5280034A" w14:textId="251D103C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B5BE4">
        <w:rPr>
          <w:rFonts w:ascii="Courier New" w:hAnsi="Courier New" w:cs="Courier New"/>
          <w:sz w:val="24"/>
          <w:szCs w:val="24"/>
        </w:rPr>
        <w:t xml:space="preserve">Tal cenário configura violação ao </w:t>
      </w:r>
      <w:r w:rsidRPr="009B5BE4">
        <w:rPr>
          <w:rFonts w:ascii="Courier New" w:hAnsi="Courier New" w:cs="Courier New"/>
          <w:b/>
          <w:bCs/>
          <w:sz w:val="24"/>
          <w:szCs w:val="24"/>
        </w:rPr>
        <w:t>Princípio da Continuidade e Adequabilidade do Serviço Público</w:t>
      </w:r>
      <w:r w:rsidRPr="009B5BE4">
        <w:rPr>
          <w:rFonts w:ascii="Courier New" w:hAnsi="Courier New" w:cs="Courier New"/>
          <w:sz w:val="24"/>
          <w:szCs w:val="24"/>
        </w:rPr>
        <w:t>, dado que a iluminação urbana é serviço essencial que deve ser prestado de forma plena e eficaz para garantir o "direito à cidade".</w:t>
      </w:r>
    </w:p>
    <w:p w:rsidR="004D0063" w:rsidRPr="004D0063" w:rsidP="009B5BE4" w14:paraId="6F3C8F23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B5BE4">
        <w:rPr>
          <w:rFonts w:ascii="Courier New" w:hAnsi="Courier New" w:cs="Courier New"/>
          <w:sz w:val="24"/>
          <w:szCs w:val="24"/>
        </w:rPr>
        <w:t xml:space="preserve">Sob a égide do </w:t>
      </w:r>
      <w:r w:rsidRPr="009B5BE4">
        <w:rPr>
          <w:rFonts w:ascii="Courier New" w:hAnsi="Courier New" w:cs="Courier New"/>
          <w:i/>
          <w:iCs/>
          <w:sz w:val="24"/>
          <w:szCs w:val="24"/>
        </w:rPr>
        <w:t>neminem</w:t>
      </w:r>
      <w:r w:rsidRPr="009B5BE4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9B5BE4">
        <w:rPr>
          <w:rFonts w:ascii="Courier New" w:hAnsi="Courier New" w:cs="Courier New"/>
          <w:i/>
          <w:iCs/>
          <w:sz w:val="24"/>
          <w:szCs w:val="24"/>
        </w:rPr>
        <w:t>laedere</w:t>
      </w:r>
      <w:r w:rsidRPr="009B5BE4">
        <w:rPr>
          <w:rFonts w:ascii="Courier New" w:hAnsi="Courier New" w:cs="Courier New"/>
          <w:sz w:val="24"/>
          <w:szCs w:val="24"/>
        </w:rPr>
        <w:t xml:space="preserve">, a inércia administrativa não pode causar prejuízo à coletividade, sendo imperiosa a observância do </w:t>
      </w:r>
      <w:r w:rsidRPr="009B5BE4">
        <w:rPr>
          <w:rFonts w:ascii="Courier New" w:hAnsi="Courier New" w:cs="Courier New"/>
          <w:b/>
          <w:bCs/>
          <w:sz w:val="24"/>
          <w:szCs w:val="24"/>
        </w:rPr>
        <w:t>Princípio da Precaução</w:t>
      </w:r>
      <w:r w:rsidRPr="009B5BE4">
        <w:rPr>
          <w:rFonts w:ascii="Courier New" w:hAnsi="Courier New" w:cs="Courier New"/>
          <w:sz w:val="24"/>
          <w:szCs w:val="24"/>
        </w:rPr>
        <w:t xml:space="preserve"> para evitar incidentes em áreas escolares e de lazer.</w:t>
      </w:r>
    </w:p>
    <w:p w:rsidR="009B5BE4" w:rsidRPr="009B5BE4" w:rsidP="009B5BE4" w14:paraId="14E75E10" w14:textId="09CBEC80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B5BE4">
        <w:rPr>
          <w:rFonts w:ascii="Courier New" w:hAnsi="Courier New" w:cs="Courier New"/>
          <w:sz w:val="24"/>
          <w:szCs w:val="24"/>
        </w:rPr>
        <w:t xml:space="preserve">Destarte, a regularização dessas demandas é medida </w:t>
      </w:r>
      <w:r w:rsidRPr="009B5BE4">
        <w:rPr>
          <w:rFonts w:ascii="Courier New" w:hAnsi="Courier New" w:cs="Courier New"/>
          <w:i/>
          <w:iCs/>
          <w:sz w:val="24"/>
          <w:szCs w:val="24"/>
        </w:rPr>
        <w:t>sine</w:t>
      </w:r>
      <w:r w:rsidRPr="009B5BE4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9B5BE4">
        <w:rPr>
          <w:rFonts w:ascii="Courier New" w:hAnsi="Courier New" w:cs="Courier New"/>
          <w:i/>
          <w:iCs/>
          <w:sz w:val="24"/>
          <w:szCs w:val="24"/>
        </w:rPr>
        <w:t>qua</w:t>
      </w:r>
      <w:r w:rsidRPr="009B5BE4">
        <w:rPr>
          <w:rFonts w:ascii="Courier New" w:hAnsi="Courier New" w:cs="Courier New"/>
          <w:i/>
          <w:iCs/>
          <w:sz w:val="24"/>
          <w:szCs w:val="24"/>
        </w:rPr>
        <w:t xml:space="preserve"> non</w:t>
      </w:r>
      <w:r w:rsidRPr="009B5BE4">
        <w:rPr>
          <w:rFonts w:ascii="Courier New" w:hAnsi="Courier New" w:cs="Courier New"/>
          <w:sz w:val="24"/>
          <w:szCs w:val="24"/>
        </w:rPr>
        <w:t xml:space="preserve"> para assegurar a função social da propriedade pública e o respeito ao </w:t>
      </w:r>
      <w:r w:rsidRPr="009B5BE4">
        <w:rPr>
          <w:rFonts w:ascii="Courier New" w:hAnsi="Courier New" w:cs="Courier New"/>
          <w:b/>
          <w:bCs/>
          <w:sz w:val="24"/>
          <w:szCs w:val="24"/>
        </w:rPr>
        <w:t>Princípio da Confiança Legítima</w:t>
      </w:r>
      <w:r w:rsidRPr="009B5BE4">
        <w:rPr>
          <w:rFonts w:ascii="Courier New" w:hAnsi="Courier New" w:cs="Courier New"/>
          <w:sz w:val="24"/>
          <w:szCs w:val="24"/>
        </w:rPr>
        <w:t>, protegendo o patrimônio educacional e comunitário para as presentes e futuras gerações.</w:t>
      </w:r>
    </w:p>
    <w:p w:rsidR="007571D2" w:rsidRPr="004D0063" w:rsidP="009B5BE4" w14:paraId="12937655" w14:textId="31A57231">
      <w:pPr>
        <w:spacing w:before="120" w:after="120" w:line="360" w:lineRule="auto"/>
        <w:ind w:firstLine="708"/>
        <w:jc w:val="both"/>
        <w:rPr>
          <w:rFonts w:ascii="Courier New" w:hAnsi="Courier New" w:cs="Courier New"/>
          <w:bCs/>
          <w:kern w:val="3"/>
          <w:sz w:val="24"/>
          <w:szCs w:val="24"/>
        </w:rPr>
      </w:pPr>
      <w:r w:rsidRPr="004D0063">
        <w:rPr>
          <w:rFonts w:ascii="Courier New" w:hAnsi="Courier New" w:cs="Courier New"/>
          <w:sz w:val="24"/>
          <w:szCs w:val="24"/>
        </w:rPr>
        <w:t xml:space="preserve">Em tempo, </w:t>
      </w:r>
      <w:r w:rsidRPr="004D0063">
        <w:rPr>
          <w:rFonts w:ascii="Courier New" w:hAnsi="Courier New" w:cs="Courier New"/>
          <w:bCs/>
          <w:kern w:val="3"/>
          <w:sz w:val="24"/>
          <w:szCs w:val="24"/>
        </w:rPr>
        <w:t>reitero os protestos de respeito e consideração.</w:t>
      </w:r>
    </w:p>
    <w:p w:rsidR="007571D2" w:rsidRPr="004D0063" w:rsidP="009B5BE4" w14:paraId="3E2F6522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7571D2" w:rsidRPr="004D0063" w:rsidP="004D0063" w14:paraId="3B47A36A" w14:textId="19742349">
      <w:pPr>
        <w:spacing w:before="120" w:after="120" w:line="360" w:lineRule="auto"/>
        <w:jc w:val="center"/>
        <w:rPr>
          <w:rFonts w:ascii="Courier New" w:hAnsi="Courier New" w:cs="Courier New"/>
          <w:i/>
          <w:iCs/>
          <w:sz w:val="24"/>
          <w:szCs w:val="24"/>
        </w:rPr>
      </w:pPr>
      <w:r w:rsidRPr="004D0063">
        <w:rPr>
          <w:rFonts w:ascii="Courier New" w:hAnsi="Courier New" w:cs="Courier New"/>
          <w:i/>
          <w:iCs/>
          <w:sz w:val="24"/>
          <w:szCs w:val="24"/>
        </w:rPr>
        <w:t xml:space="preserve">Sala das Sessões “Vereador Santo </w:t>
      </w:r>
      <w:r w:rsidRPr="004D0063">
        <w:rPr>
          <w:rFonts w:ascii="Courier New" w:hAnsi="Courier New" w:cs="Courier New"/>
          <w:i/>
          <w:iCs/>
          <w:sz w:val="24"/>
          <w:szCs w:val="24"/>
        </w:rPr>
        <w:t>Róttoli</w:t>
      </w:r>
      <w:r w:rsidRPr="004D0063">
        <w:rPr>
          <w:rFonts w:ascii="Courier New" w:hAnsi="Courier New" w:cs="Courier New"/>
          <w:i/>
          <w:iCs/>
          <w:sz w:val="24"/>
          <w:szCs w:val="24"/>
        </w:rPr>
        <w:t xml:space="preserve">”, em </w:t>
      </w:r>
      <w:r w:rsidRPr="004D0063">
        <w:rPr>
          <w:rFonts w:ascii="Courier New" w:hAnsi="Courier New" w:cs="Courier New"/>
          <w:i/>
          <w:iCs/>
          <w:sz w:val="24"/>
          <w:szCs w:val="24"/>
        </w:rPr>
        <w:fldChar w:fldCharType="begin"/>
      </w:r>
      <w:r w:rsidRPr="004D0063">
        <w:rPr>
          <w:rFonts w:ascii="Courier New" w:hAnsi="Courier New" w:cs="Courier New"/>
          <w:i/>
          <w:iCs/>
          <w:sz w:val="24"/>
          <w:szCs w:val="24"/>
        </w:rPr>
        <w:instrText xml:space="preserve"> TIME \@ "d' de 'MMMM' de 'yyyy" </w:instrText>
      </w:r>
      <w:r w:rsidRPr="004D0063">
        <w:rPr>
          <w:rFonts w:ascii="Courier New" w:hAnsi="Courier New" w:cs="Courier New"/>
          <w:i/>
          <w:iCs/>
          <w:sz w:val="24"/>
          <w:szCs w:val="24"/>
        </w:rPr>
        <w:fldChar w:fldCharType="separate"/>
      </w:r>
      <w:r w:rsidRPr="004D0063">
        <w:rPr>
          <w:rFonts w:ascii="Courier New" w:hAnsi="Courier New" w:cs="Courier New"/>
          <w:i/>
          <w:iCs/>
          <w:sz w:val="24"/>
          <w:szCs w:val="24"/>
        </w:rPr>
        <w:t>8 de abril de 2026</w:t>
      </w:r>
      <w:r w:rsidRPr="004D0063">
        <w:rPr>
          <w:rFonts w:ascii="Courier New" w:hAnsi="Courier New" w:cs="Courier New"/>
          <w:i/>
          <w:iCs/>
          <w:sz w:val="24"/>
          <w:szCs w:val="24"/>
        </w:rPr>
        <w:fldChar w:fldCharType="end"/>
      </w:r>
      <w:r w:rsidRPr="004D0063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7571D2" w:rsidRPr="004D0063" w:rsidP="004D0063" w14:paraId="46550016" w14:textId="77777777">
      <w:pPr>
        <w:spacing w:before="120" w:after="12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7571D2" w:rsidRPr="004D0063" w:rsidP="004D0063" w14:paraId="45F11905" w14:textId="77777777">
      <w:pPr>
        <w:spacing w:before="120" w:after="12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4D0063">
        <w:rPr>
          <w:rFonts w:ascii="Courier New" w:hAnsi="Courier New" w:cs="Courier New"/>
          <w:i/>
          <w:iCs/>
          <w:sz w:val="24"/>
          <w:szCs w:val="24"/>
        </w:rPr>
        <w:t>(assinado digitalmente)</w:t>
      </w:r>
    </w:p>
    <w:p w:rsidR="00B36175" w:rsidRPr="004D0063" w:rsidP="004D0063" w14:paraId="1EEF621E" w14:textId="0C66E93E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4D0063">
        <w:rPr>
          <w:rFonts w:ascii="Courier New" w:hAnsi="Courier New" w:cs="Courier New"/>
          <w:b/>
          <w:bCs/>
          <w:sz w:val="24"/>
          <w:szCs w:val="24"/>
        </w:rPr>
        <w:t xml:space="preserve">VEREADOR ERNANI LUIZ DONATTI </w:t>
      </w:r>
      <w:r w:rsidRPr="004D0063">
        <w:rPr>
          <w:rFonts w:ascii="Courier New" w:hAnsi="Courier New" w:cs="Courier New"/>
          <w:b/>
          <w:bCs/>
          <w:sz w:val="24"/>
          <w:szCs w:val="24"/>
        </w:rPr>
        <w:t>GRAGNANELLO</w:t>
      </w:r>
      <w:r w:rsidRPr="004D0063">
        <w:rPr>
          <w:rFonts w:ascii="Courier New" w:hAnsi="Courier New" w:cs="Courier New"/>
          <w:b/>
          <w:bCs/>
          <w:sz w:val="24"/>
          <w:szCs w:val="24"/>
        </w:rPr>
        <w:br/>
      </w:r>
      <w:r w:rsidRPr="004D0063" w:rsidR="00D73096">
        <w:rPr>
          <w:rFonts w:ascii="Courier New" w:hAnsi="Courier New" w:cs="Courier New"/>
          <w:b/>
          <w:bCs/>
          <w:sz w:val="24"/>
          <w:szCs w:val="24"/>
        </w:rPr>
        <w:t>PARTIDO DOS TRABALHADORES (PT)</w:t>
      </w:r>
    </w:p>
    <w:p w:rsidR="001B42BA" w:rsidRPr="004D0063" w:rsidP="004D0063" w14:paraId="73843ACE" w14:textId="77777777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031FEB" w:rsidRPr="004D0063" w:rsidP="004D0063" w14:paraId="4D4D98F4" w14:textId="424428F6">
      <w:pPr>
        <w:suppressAutoHyphens w:val="0"/>
        <w:spacing w:before="120" w:after="120" w:line="360" w:lineRule="auto"/>
        <w:jc w:val="center"/>
        <w:rPr>
          <w:rFonts w:ascii="Courier New" w:hAnsi="Courier New" w:cs="Courier New"/>
          <w:bCs/>
          <w:kern w:val="3"/>
          <w:sz w:val="24"/>
          <w:szCs w:val="24"/>
        </w:rPr>
      </w:pPr>
      <w:r w:rsidRPr="004D0063"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2730048" cy="1266825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77600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380" cy="127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1B42BA">
      <w:headerReference w:type="default" r:id="rId6"/>
      <w:footerReference w:type="default" r:id="rId7"/>
      <w:pgSz w:w="12240" w:h="15840"/>
      <w:pgMar w:top="1985" w:right="1134" w:bottom="1134" w:left="1134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</w:rPr>
          <w:id w:val="-1769616900"/>
          <w:docPartObj>
            <w:docPartGallery w:val="Page Numbers (Top of Page)"/>
            <w:docPartUnique/>
          </w:docPartObj>
        </w:sdtPr>
        <w:sdtContent>
          <w:p w:rsidR="00245209" w:rsidRPr="008060C7" w14:paraId="6F3CD22F" w14:textId="4C0B3FE8">
            <w:pPr>
              <w:pStyle w:val="Footer"/>
              <w:jc w:val="right"/>
              <w:rPr>
                <w:rFonts w:ascii="Courier New" w:hAnsi="Courier New" w:cs="Courier New"/>
              </w:rPr>
            </w:pPr>
            <w:r w:rsidRPr="008060C7">
              <w:rPr>
                <w:rFonts w:ascii="Courier New" w:hAnsi="Courier New" w:cs="Courier New"/>
              </w:rPr>
              <w:t xml:space="preserve">Página 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begin"/>
            </w:r>
            <w:r w:rsidRPr="008060C7">
              <w:rPr>
                <w:rFonts w:ascii="Courier New" w:hAnsi="Courier New" w:cs="Courier New"/>
                <w:b/>
                <w:bCs/>
              </w:rPr>
              <w:instrText>PAGE</w:instrTex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separate"/>
            </w:r>
            <w:r w:rsidRPr="008060C7">
              <w:rPr>
                <w:rFonts w:ascii="Courier New" w:hAnsi="Courier New" w:cs="Courier New"/>
                <w:b/>
                <w:bCs/>
              </w:rPr>
              <w:t>3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end"/>
            </w:r>
            <w:r w:rsidRPr="008060C7">
              <w:rPr>
                <w:rFonts w:ascii="Courier New" w:hAnsi="Courier New" w:cs="Courier New"/>
              </w:rPr>
              <w:t xml:space="preserve"> de 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begin"/>
            </w:r>
            <w:r w:rsidRPr="008060C7">
              <w:rPr>
                <w:rFonts w:ascii="Courier New" w:hAnsi="Courier New" w:cs="Courier New"/>
                <w:b/>
                <w:bCs/>
              </w:rPr>
              <w:instrText>NUMPAGES</w:instrTex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separate"/>
            </w:r>
            <w:r w:rsidRPr="008060C7">
              <w:rPr>
                <w:rFonts w:ascii="Courier New" w:hAnsi="Courier New" w:cs="Courier New"/>
                <w:b/>
                <w:bCs/>
              </w:rPr>
              <w:t>3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end"/>
            </w:r>
          </w:p>
        </w:sdtContent>
      </w:sdt>
    </w:sdtContent>
  </w:sdt>
  <w:p w:rsidR="007E3DC3" w:rsidP="007E3DC3" w14:paraId="3F9E1FE5" w14:textId="77777777">
    <w:pPr>
      <w:pStyle w:val="Footer"/>
      <w:rPr>
        <w:rFonts w:ascii="Courier New" w:hAnsi="Courier New" w:cs="Courier New"/>
      </w:rPr>
    </w:pPr>
    <w:r w:rsidRPr="008060C7">
      <w:rPr>
        <w:rFonts w:ascii="Courier New" w:hAnsi="Courier New" w:cs="Courier New"/>
      </w:rPr>
      <w:t>Rua Dr. Jose Alves, nº 129, centro, Mogi Mirim/SP</w:t>
    </w:r>
  </w:p>
  <w:p w:rsidR="008060C7" w:rsidP="007E3DC3" w14:paraId="5C0BB8E6" w14:textId="31A5C5B3">
    <w:pPr>
      <w:pStyle w:val="Footer"/>
      <w:rPr>
        <w:rFonts w:ascii="Courier New" w:hAnsi="Courier New" w:cs="Courier New"/>
      </w:rPr>
    </w:pPr>
    <w:r w:rsidRPr="008060C7">
      <w:rPr>
        <w:rFonts w:ascii="Courier New" w:hAnsi="Courier New" w:cs="Courier New"/>
      </w:rPr>
      <w:t>Fone (019) 3814.1200 – Fax: (019) 3814.1224.</w:t>
    </w:r>
  </w:p>
  <w:p w:rsidR="007E3DC3" w:rsidRPr="008060C7" w:rsidP="007E3DC3" w14:paraId="26C4E298" w14:textId="77777777">
    <w:pPr>
      <w:pStyle w:val="Footer"/>
      <w:rPr>
        <w:rFonts w:ascii="Courier New" w:hAnsi="Courier New" w:cs="Courier New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B638BB" w14:paraId="50644342" w14:textId="77777777">
    <w:pPr>
      <w:pStyle w:val="Header"/>
      <w:tabs>
        <w:tab w:val="clear" w:pos="4419"/>
        <w:tab w:val="clear" w:pos="8838"/>
      </w:tabs>
      <w:ind w:left="1985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363750</wp:posOffset>
          </wp:positionH>
          <wp:positionV relativeFrom="paragraph">
            <wp:posOffset>-240665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B638BB" w14:paraId="31751651" w14:textId="77777777">
    <w:pPr>
      <w:pStyle w:val="Header"/>
      <w:tabs>
        <w:tab w:val="clear" w:pos="4419"/>
      </w:tabs>
      <w:ind w:left="1985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 xml:space="preserve">GABINETE DO VEREADOR ERNANI </w:t>
    </w:r>
    <w:r w:rsidRPr="0057381F">
      <w:rPr>
        <w:rFonts w:ascii="Courier New" w:hAnsi="Courier New" w:cs="Courier New"/>
        <w:b/>
        <w:bCs/>
        <w:sz w:val="28"/>
        <w:szCs w:val="28"/>
      </w:rPr>
      <w:t>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31FEB"/>
    <w:rsid w:val="00037523"/>
    <w:rsid w:val="000428DB"/>
    <w:rsid w:val="00056D9C"/>
    <w:rsid w:val="000B4EDA"/>
    <w:rsid w:val="000E658D"/>
    <w:rsid w:val="000F672F"/>
    <w:rsid w:val="00106142"/>
    <w:rsid w:val="00124163"/>
    <w:rsid w:val="001277C1"/>
    <w:rsid w:val="00153665"/>
    <w:rsid w:val="00156CD3"/>
    <w:rsid w:val="00156E23"/>
    <w:rsid w:val="001610A9"/>
    <w:rsid w:val="00182771"/>
    <w:rsid w:val="00183AF0"/>
    <w:rsid w:val="001949B0"/>
    <w:rsid w:val="001959EF"/>
    <w:rsid w:val="001B42BA"/>
    <w:rsid w:val="00200F1C"/>
    <w:rsid w:val="00241452"/>
    <w:rsid w:val="0024425A"/>
    <w:rsid w:val="00245209"/>
    <w:rsid w:val="00257241"/>
    <w:rsid w:val="0027575E"/>
    <w:rsid w:val="00296637"/>
    <w:rsid w:val="00296EA6"/>
    <w:rsid w:val="002C14C0"/>
    <w:rsid w:val="002D2C82"/>
    <w:rsid w:val="002D68CE"/>
    <w:rsid w:val="002F76C7"/>
    <w:rsid w:val="00307AFD"/>
    <w:rsid w:val="003226F4"/>
    <w:rsid w:val="00327030"/>
    <w:rsid w:val="003274BA"/>
    <w:rsid w:val="00332D04"/>
    <w:rsid w:val="0035370A"/>
    <w:rsid w:val="00355277"/>
    <w:rsid w:val="00374AF7"/>
    <w:rsid w:val="00386202"/>
    <w:rsid w:val="003E0416"/>
    <w:rsid w:val="00401038"/>
    <w:rsid w:val="00402140"/>
    <w:rsid w:val="00426E1A"/>
    <w:rsid w:val="00452524"/>
    <w:rsid w:val="004622A3"/>
    <w:rsid w:val="004C4CD8"/>
    <w:rsid w:val="004D0063"/>
    <w:rsid w:val="004E4ADA"/>
    <w:rsid w:val="004F1BCE"/>
    <w:rsid w:val="004F7A40"/>
    <w:rsid w:val="00507EC7"/>
    <w:rsid w:val="00510DC1"/>
    <w:rsid w:val="00537FEA"/>
    <w:rsid w:val="00564B9E"/>
    <w:rsid w:val="0057381F"/>
    <w:rsid w:val="0059377F"/>
    <w:rsid w:val="005D014E"/>
    <w:rsid w:val="005E33D2"/>
    <w:rsid w:val="005F4D88"/>
    <w:rsid w:val="006319D1"/>
    <w:rsid w:val="00657DB6"/>
    <w:rsid w:val="0066388F"/>
    <w:rsid w:val="0068590A"/>
    <w:rsid w:val="006B2CD0"/>
    <w:rsid w:val="006B701B"/>
    <w:rsid w:val="006C51EA"/>
    <w:rsid w:val="006D56EE"/>
    <w:rsid w:val="006E31FD"/>
    <w:rsid w:val="006F3588"/>
    <w:rsid w:val="00704898"/>
    <w:rsid w:val="00720772"/>
    <w:rsid w:val="007256BA"/>
    <w:rsid w:val="00744EB9"/>
    <w:rsid w:val="00744EFF"/>
    <w:rsid w:val="00747418"/>
    <w:rsid w:val="007571D2"/>
    <w:rsid w:val="0078781A"/>
    <w:rsid w:val="00792F39"/>
    <w:rsid w:val="007A3234"/>
    <w:rsid w:val="007A702D"/>
    <w:rsid w:val="007E3DC3"/>
    <w:rsid w:val="007F5BB3"/>
    <w:rsid w:val="008060C7"/>
    <w:rsid w:val="00815F08"/>
    <w:rsid w:val="00826BB5"/>
    <w:rsid w:val="008844E4"/>
    <w:rsid w:val="008C2FCC"/>
    <w:rsid w:val="008C42BB"/>
    <w:rsid w:val="008D10B2"/>
    <w:rsid w:val="008E2705"/>
    <w:rsid w:val="00923162"/>
    <w:rsid w:val="0094153C"/>
    <w:rsid w:val="00954EDC"/>
    <w:rsid w:val="00986774"/>
    <w:rsid w:val="00991752"/>
    <w:rsid w:val="009974FC"/>
    <w:rsid w:val="009A34E3"/>
    <w:rsid w:val="009B5BE4"/>
    <w:rsid w:val="009F6628"/>
    <w:rsid w:val="00A23C0E"/>
    <w:rsid w:val="00A331D9"/>
    <w:rsid w:val="00A47FF5"/>
    <w:rsid w:val="00A56606"/>
    <w:rsid w:val="00A57636"/>
    <w:rsid w:val="00A72861"/>
    <w:rsid w:val="00A8211F"/>
    <w:rsid w:val="00A83754"/>
    <w:rsid w:val="00A95CC5"/>
    <w:rsid w:val="00A97D4E"/>
    <w:rsid w:val="00AA44DC"/>
    <w:rsid w:val="00AC39E3"/>
    <w:rsid w:val="00AD4535"/>
    <w:rsid w:val="00AE6E36"/>
    <w:rsid w:val="00B1217C"/>
    <w:rsid w:val="00B24068"/>
    <w:rsid w:val="00B244CB"/>
    <w:rsid w:val="00B30920"/>
    <w:rsid w:val="00B36175"/>
    <w:rsid w:val="00B638BB"/>
    <w:rsid w:val="00B75636"/>
    <w:rsid w:val="00B85B25"/>
    <w:rsid w:val="00B90DF4"/>
    <w:rsid w:val="00B97728"/>
    <w:rsid w:val="00BD12F2"/>
    <w:rsid w:val="00BD21C3"/>
    <w:rsid w:val="00BE3319"/>
    <w:rsid w:val="00C04FE4"/>
    <w:rsid w:val="00C211AD"/>
    <w:rsid w:val="00C2517C"/>
    <w:rsid w:val="00C31D75"/>
    <w:rsid w:val="00C372C4"/>
    <w:rsid w:val="00C421B1"/>
    <w:rsid w:val="00C95BB4"/>
    <w:rsid w:val="00CA4CE7"/>
    <w:rsid w:val="00CC385D"/>
    <w:rsid w:val="00D168E9"/>
    <w:rsid w:val="00D464E5"/>
    <w:rsid w:val="00D550D7"/>
    <w:rsid w:val="00D64727"/>
    <w:rsid w:val="00D706B5"/>
    <w:rsid w:val="00D73096"/>
    <w:rsid w:val="00D80661"/>
    <w:rsid w:val="00D878CD"/>
    <w:rsid w:val="00DA1EBB"/>
    <w:rsid w:val="00DD1C8A"/>
    <w:rsid w:val="00E26DB0"/>
    <w:rsid w:val="00E4672A"/>
    <w:rsid w:val="00E46ECB"/>
    <w:rsid w:val="00E66BA2"/>
    <w:rsid w:val="00E96597"/>
    <w:rsid w:val="00EA5CF5"/>
    <w:rsid w:val="00EB5B27"/>
    <w:rsid w:val="00EB727B"/>
    <w:rsid w:val="00EE21B7"/>
    <w:rsid w:val="00EE29C1"/>
    <w:rsid w:val="00EF46EB"/>
    <w:rsid w:val="00F41235"/>
    <w:rsid w:val="00F518ED"/>
    <w:rsid w:val="00F554E4"/>
    <w:rsid w:val="00F65A30"/>
    <w:rsid w:val="00F87F27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7120B4-314E-456F-A06D-698D9DAC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3</Pages>
  <Words>503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73</cp:revision>
  <cp:lastPrinted>2026-04-08T18:23:21Z</cp:lastPrinted>
  <dcterms:created xsi:type="dcterms:W3CDTF">2026-01-09T01:35:00Z</dcterms:created>
  <dcterms:modified xsi:type="dcterms:W3CDTF">2026-04-08T16:03:00Z</dcterms:modified>
</cp:coreProperties>
</file>