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FEE4" w14:textId="77777777" w:rsidR="0034016C" w:rsidRPr="00193A1F" w:rsidRDefault="00000000" w:rsidP="00AC7F6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FFD3251" w14:textId="77777777" w:rsidR="005A0429" w:rsidRPr="00AC7F66" w:rsidRDefault="00000000" w:rsidP="00AC7F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22 DE 2026</w:t>
      </w:r>
    </w:p>
    <w:p w14:paraId="58A16647" w14:textId="51BA7DE5" w:rsidR="00AC7F66" w:rsidRPr="00AC7F66" w:rsidRDefault="00AC7F66" w:rsidP="00AC7F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21 DE 2026</w:t>
      </w:r>
    </w:p>
    <w:p w14:paraId="3F801DD3" w14:textId="77777777" w:rsidR="005A0429" w:rsidRPr="005A0429" w:rsidRDefault="005A0429" w:rsidP="00AC7F6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04FDAC" w14:textId="77777777" w:rsidR="005A0429" w:rsidRPr="005A0429" w:rsidRDefault="00000000" w:rsidP="00AC7F66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04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À ENTIDADE QUE ESPECIFICA, E DÁ OUTRAS PROVIDÊNCIAS.</w:t>
      </w:r>
    </w:p>
    <w:p w14:paraId="2784770B" w14:textId="77777777" w:rsidR="005A0429" w:rsidRPr="005A0429" w:rsidRDefault="005A0429" w:rsidP="00AC7F66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7A662" w14:textId="60E32DB5" w:rsidR="005A0429" w:rsidRPr="005A0429" w:rsidRDefault="00000000" w:rsidP="00AC7F66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A042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A042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A042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AC7F66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2F16B8B9" w14:textId="77777777" w:rsidR="005A0429" w:rsidRPr="005A0429" w:rsidRDefault="005A0429" w:rsidP="00AC7F66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950C0" w14:textId="77777777" w:rsidR="005A0429" w:rsidRPr="005A0429" w:rsidRDefault="00000000" w:rsidP="00AC7F66">
      <w:pPr>
        <w:suppressAutoHyphens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Art. 1º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de veículo automotor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objeto de Emenda Parlamentar Federal de natureza GND4, sob nº 202437170007, 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à </w:t>
      </w:r>
      <w:r w:rsidRPr="005A0429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ASSOCIAÇÃO DE PAIS E AMIGOS DOS EXCEPCIONAIS DE MOGI MIRIM (APAE)</w:t>
      </w:r>
      <w:r w:rsidRPr="005A0429">
        <w:rPr>
          <w:rFonts w:ascii="Times New Roman" w:eastAsia="MS Mincho" w:hAnsi="Times New Roman" w:cs="Times New Roman"/>
          <w:sz w:val="24"/>
          <w:szCs w:val="24"/>
          <w:lang w:eastAsia="zh-CN"/>
        </w:rPr>
        <w:t>, Entidade Assistencial sem fins lucrativos, inscrita no CNPJ/MF sob nº 44.769.156/0001-07, sita à Avenida Jacareí, nº 585, Jardim 31 de Março, neste Município.</w:t>
      </w:r>
    </w:p>
    <w:p w14:paraId="015B8A6E" w14:textId="77777777" w:rsidR="005A0429" w:rsidRPr="005A0429" w:rsidRDefault="005A0429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FE164B" w14:textId="77777777" w:rsidR="00AC7F66" w:rsidRDefault="00000000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Parágrafo único.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veículo de que trata o </w:t>
      </w:r>
      <w:r w:rsidRPr="005A04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caput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>deste artigo contém as seguintes descrições:</w:t>
      </w:r>
    </w:p>
    <w:p w14:paraId="21B90F8B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5697DE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- 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Veículo automotor: Passageiro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Micro-ônibus;</w:t>
      </w:r>
    </w:p>
    <w:p w14:paraId="01E9F6E7" w14:textId="1CEE4A2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II -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Categoria: Oficial;</w:t>
      </w:r>
    </w:p>
    <w:p w14:paraId="3DBCE478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III - </w:t>
      </w:r>
      <w:r w:rsidRPr="005A0429">
        <w:rPr>
          <w:rFonts w:ascii="Times New Roman" w:eastAsia="Times New Roman" w:hAnsi="Times New Roman" w:cs="Times New Roman"/>
          <w:lang w:eastAsia="pt-BR"/>
        </w:rPr>
        <w:t>Marca/modelo: VAN FORD TRANSIT RAYTEC PA;</w:t>
      </w:r>
    </w:p>
    <w:p w14:paraId="59EB2ABC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IV - 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Cor: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Branca Oxford;</w:t>
      </w:r>
    </w:p>
    <w:p w14:paraId="56D31602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- 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Ano/modelo: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2025/2026;</w:t>
      </w:r>
    </w:p>
    <w:p w14:paraId="2A62EB48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 - </w:t>
      </w:r>
      <w:r w:rsidRPr="005A0429">
        <w:rPr>
          <w:rFonts w:ascii="Times New Roman" w:eastAsia="Times New Roman" w:hAnsi="Times New Roman" w:cs="Times New Roman"/>
          <w:lang w:eastAsia="pt-BR"/>
        </w:rPr>
        <w:t xml:space="preserve">Placas: 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UDR-2J54;</w:t>
      </w:r>
    </w:p>
    <w:p w14:paraId="6653474A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VII - </w:t>
      </w:r>
      <w:proofErr w:type="spell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Renavan</w:t>
      </w:r>
      <w:proofErr w:type="spell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01482509501;</w:t>
      </w:r>
    </w:p>
    <w:p w14:paraId="08A973AA" w14:textId="77777777" w:rsidR="00AC7F66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VIII - </w:t>
      </w:r>
      <w:r w:rsidRPr="005A0429">
        <w:rPr>
          <w:rFonts w:ascii="Times New Roman" w:eastAsia="Times New Roman" w:hAnsi="Times New Roman" w:cs="Times New Roman"/>
          <w:bCs/>
          <w:lang w:eastAsia="pt-BR"/>
        </w:rPr>
        <w:t>Chassi: WF0GTBVF5TU019250;</w:t>
      </w:r>
    </w:p>
    <w:p w14:paraId="4EAA5F50" w14:textId="3FD92931" w:rsidR="005A0429" w:rsidRPr="005A0429" w:rsidRDefault="00AC7F66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IX - </w:t>
      </w:r>
      <w:r w:rsidRPr="005A0429">
        <w:rPr>
          <w:rFonts w:ascii="Times New Roman" w:eastAsia="Times New Roman" w:hAnsi="Times New Roman" w:cs="Times New Roman"/>
          <w:bCs/>
          <w:lang w:val="pt-PT" w:eastAsia="pt-BR"/>
        </w:rPr>
        <w:t>Valor</w:t>
      </w:r>
      <w:r w:rsidRPr="005A0429">
        <w:rPr>
          <w:rFonts w:ascii="Times New Roman" w:eastAsia="Times New Roman" w:hAnsi="Times New Roman" w:cs="Times New Roman"/>
          <w:bCs/>
          <w:spacing w:val="3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bCs/>
          <w:spacing w:val="-2"/>
          <w:lang w:val="pt-PT" w:eastAsia="pt-BR"/>
        </w:rPr>
        <w:t xml:space="preserve">original: </w:t>
      </w:r>
      <w:r w:rsidRPr="005A0429">
        <w:rPr>
          <w:rFonts w:ascii="Times New Roman" w:eastAsia="Times New Roman" w:hAnsi="Times New Roman" w:cs="Times New Roman"/>
          <w:lang w:val="pt-PT" w:eastAsia="pt-BR"/>
        </w:rPr>
        <w:t>R$</w:t>
      </w:r>
      <w:r w:rsidRPr="005A0429">
        <w:rPr>
          <w:rFonts w:ascii="Times New Roman" w:eastAsia="Times New Roman" w:hAnsi="Times New Roman" w:cs="Times New Roman"/>
          <w:spacing w:val="2"/>
          <w:lang w:val="pt-PT" w:eastAsia="pt-BR"/>
        </w:rPr>
        <w:t xml:space="preserve"> </w:t>
      </w:r>
      <w:r w:rsidRPr="005A0429">
        <w:rPr>
          <w:rFonts w:ascii="Times New Roman" w:eastAsia="Times New Roman" w:hAnsi="Times New Roman" w:cs="Times New Roman"/>
          <w:spacing w:val="-2"/>
          <w:lang w:val="pt-PT" w:eastAsia="pt-BR"/>
        </w:rPr>
        <w:t>320.000,00.</w:t>
      </w:r>
    </w:p>
    <w:p w14:paraId="791771CD" w14:textId="77777777" w:rsidR="005A0429" w:rsidRPr="005A0429" w:rsidRDefault="005A0429" w:rsidP="00AC7F6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75BB57" w14:textId="03E3648E" w:rsidR="005A0429" w:rsidRPr="005A0429" w:rsidRDefault="00000000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Art. 2º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permissão de uso de</w:t>
      </w:r>
      <w:r w:rsidR="00CE43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trata esta Le</w:t>
      </w:r>
      <w:r w:rsidR="00CE438D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tem por objetivo o transporte de equipes multidisciplinares e usuários referenciados à rede de proteção social básica e especial integrante do Sistema Único de Assistência Social (SUAS).</w:t>
      </w:r>
    </w:p>
    <w:p w14:paraId="26A0A171" w14:textId="77777777" w:rsidR="005A0429" w:rsidRPr="005A0429" w:rsidRDefault="005A0429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C6F272" w14:textId="77777777" w:rsidR="00AC7F66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permissão de uso fica condicionada ao cumprimento integral das seguintes obrigações por parte da entidade permissionária:</w:t>
      </w:r>
    </w:p>
    <w:p w14:paraId="347C6238" w14:textId="77777777" w:rsidR="00AC7F66" w:rsidRDefault="00AC7F66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B49AA" w14:textId="77777777" w:rsidR="00AC7F66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veículo única e exclusivamente para a finalidade descrita nesta Lei;</w:t>
      </w:r>
    </w:p>
    <w:p w14:paraId="2F4DFDA0" w14:textId="3CCF451D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zelo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conservação e manutenção periódica e corretiva do veículo, assumindo os custos advindos destes procedimentos;</w:t>
      </w:r>
    </w:p>
    <w:p w14:paraId="6D74813E" w14:textId="12856EDA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AC7F6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adimplir taxas, tributos e multas por eventuais infrações;</w:t>
      </w:r>
    </w:p>
    <w:p w14:paraId="73EE1C93" w14:textId="58AB5855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AC7F6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manter a identificação visual do veículo, de acordo com a padronização estabelecida pelo Ministério do Desenvolvimento Social;</w:t>
      </w:r>
    </w:p>
    <w:p w14:paraId="5AFE1BB7" w14:textId="078E0B21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AC7F6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00319C32" w14:textId="77777777" w:rsidR="00AC7F66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AC7F6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contratar</w:t>
      </w:r>
      <w:proofErr w:type="gramEnd"/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apólice de seguro contra sinistros e danos, abrangendo cobertura mínima compatível com os riscos inerentes ao uso do bem.</w:t>
      </w:r>
    </w:p>
    <w:p w14:paraId="1AAD1C18" w14:textId="77777777" w:rsidR="00AC7F66" w:rsidRDefault="00AC7F66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CB54C" w14:textId="77777777" w:rsidR="00AC7F66" w:rsidRDefault="00AC7F66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7178FE" w14:textId="77777777" w:rsidR="00AC7F66" w:rsidRDefault="00AC7F66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E63BF8" w14:textId="489432E6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4º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permissão de uso de que trata esta Lei será a título precário e sem ônus, pelo prazo de 10 (dez) anos, prorrogável por igual período mediante interesse das partes, a contar da publicação da presente Lei, mediante autorização legislativa.</w:t>
      </w:r>
    </w:p>
    <w:p w14:paraId="4A9791BA" w14:textId="77777777" w:rsidR="005A0429" w:rsidRPr="005A0429" w:rsidRDefault="005A0429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BE777E" w14:textId="0B717136" w:rsidR="005A0429" w:rsidRPr="005A0429" w:rsidRDefault="00000000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5º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</w:t>
      </w:r>
      <w:r w:rsidR="00CE438D">
        <w:rPr>
          <w:rFonts w:ascii="Times New Roman" w:eastAsia="Times New Roman" w:hAnsi="Times New Roman" w:cs="Times New Roman"/>
          <w:sz w:val="24"/>
          <w:szCs w:val="24"/>
          <w:lang w:eastAsia="ar-SA"/>
        </w:rPr>
        <w:t>à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revogação do presente ato, com retrocessão do bem ao patrimônio público municipal, sem prejuízo das demais penalidades legais. </w:t>
      </w:r>
    </w:p>
    <w:p w14:paraId="2CFAFE55" w14:textId="77777777" w:rsidR="005A0429" w:rsidRPr="005A0429" w:rsidRDefault="005A0429" w:rsidP="00AC7F66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3FBC963" w14:textId="77777777" w:rsidR="005A0429" w:rsidRPr="005A0429" w:rsidRDefault="00000000" w:rsidP="00AC7F6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7F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6º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ao Poder Executivo, por meio da Secretaria Municipal de Assistência Social, a reserva do direito de, a qualquer tempo, fiscalizar o exato cumprimento das obrigações estabelecidas no presente ato, enquanto no uso da permissionária.</w:t>
      </w:r>
    </w:p>
    <w:p w14:paraId="5D69B1E1" w14:textId="77777777" w:rsidR="005A0429" w:rsidRPr="005A0429" w:rsidRDefault="005A0429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9F98D" w14:textId="77777777" w:rsidR="005A0429" w:rsidRPr="005A0429" w:rsidRDefault="00000000" w:rsidP="00AC7F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7º</w:t>
      </w:r>
      <w:r w:rsidRPr="005A0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Acordo de Cooperação, a ser firmado entre o Município e a entidade permissionária.</w:t>
      </w:r>
    </w:p>
    <w:p w14:paraId="574776E1" w14:textId="77777777" w:rsidR="005A0429" w:rsidRPr="005A0429" w:rsidRDefault="005A0429" w:rsidP="00AC7F6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87BB7" w14:textId="77777777" w:rsidR="005A0429" w:rsidRPr="005A0429" w:rsidRDefault="00000000" w:rsidP="00AC7F66">
      <w:pPr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8º</w:t>
      </w:r>
      <w:r w:rsidRPr="005A0429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99EFD7D" w14:textId="77777777" w:rsidR="005A0429" w:rsidRDefault="005A0429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C8809" w14:textId="77777777" w:rsidR="00AC7F66" w:rsidRPr="005A0429" w:rsidRDefault="00AC7F66" w:rsidP="00AC7F6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99DBCA" w14:textId="058C8C84" w:rsidR="00AC7F66" w:rsidRPr="00AC7F66" w:rsidRDefault="00AC7F66" w:rsidP="00AC7F6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AC7F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14 </w:t>
      </w:r>
      <w:r w:rsidRPr="00AC7F66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AC7F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54919785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06E9990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0617C1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ACA3D6D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BA3512C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6DBEE8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418D6C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1DB121F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C52F758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E7BAC4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F4DC34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DB0790E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620D079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3EA893F" w14:textId="77777777" w:rsidR="00AC7F66" w:rsidRPr="00AC7F66" w:rsidRDefault="00AC7F66" w:rsidP="00AC7F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A0272F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60BDBC4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FFAAFB1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32E9B3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3C4E0C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78AE9EA" w14:textId="77777777" w:rsidR="00AC7F66" w:rsidRPr="00AC7F66" w:rsidRDefault="00AC7F66" w:rsidP="00AC7F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C7F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4F567ED9" w14:textId="77777777" w:rsidR="005A0429" w:rsidRDefault="005A0429" w:rsidP="00AC7F66">
      <w:pPr>
        <w:rPr>
          <w:rFonts w:ascii="Times New Roman" w:eastAsia="MS Mincho" w:hAnsi="Times New Roman" w:cs="Times New Roman"/>
          <w:lang w:eastAsia="pt-BR"/>
        </w:rPr>
      </w:pPr>
    </w:p>
    <w:p w14:paraId="5A9A1A3D" w14:textId="77777777" w:rsidR="00AC7F66" w:rsidRPr="005A0429" w:rsidRDefault="00AC7F66" w:rsidP="00AC7F66">
      <w:pPr>
        <w:rPr>
          <w:rFonts w:ascii="Times New Roman" w:eastAsia="MS Mincho" w:hAnsi="Times New Roman" w:cs="Times New Roman"/>
          <w:lang w:eastAsia="pt-BR"/>
        </w:rPr>
      </w:pPr>
    </w:p>
    <w:p w14:paraId="444D2DBD" w14:textId="77777777" w:rsidR="005A0429" w:rsidRPr="005A0429" w:rsidRDefault="00000000" w:rsidP="00AC7F6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A042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2D1C1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22 de 2026</w:t>
      </w:r>
    </w:p>
    <w:p w14:paraId="5FE07C82" w14:textId="77777777" w:rsidR="005A0429" w:rsidRPr="005A0429" w:rsidRDefault="00000000" w:rsidP="00AC7F6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A042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21560B1" w14:textId="77777777" w:rsidR="005A0429" w:rsidRPr="005A0429" w:rsidRDefault="005A0429" w:rsidP="00AC7F66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92B3B7E" w14:textId="77777777" w:rsidR="005A0429" w:rsidRDefault="005A0429" w:rsidP="00AC7F66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A963EC5" w14:textId="77777777" w:rsidR="005A0429" w:rsidRDefault="005A0429" w:rsidP="00AC7F66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0F2D7EC" w14:textId="77777777" w:rsidR="005A0429" w:rsidRDefault="005A0429" w:rsidP="005A0429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BC7206A" w14:textId="77777777" w:rsidR="00AC7F66" w:rsidRDefault="00AC7F66" w:rsidP="00AC7F66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EB972B" w14:textId="77777777" w:rsidR="00AC7F66" w:rsidRPr="00AC7F66" w:rsidRDefault="00AC7F66" w:rsidP="00AC7F66">
      <w:pPr>
        <w:ind w:left="396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F522FBB" w14:textId="03099952" w:rsidR="005A0429" w:rsidRPr="00AC7F66" w:rsidRDefault="00000000" w:rsidP="00AC7F66">
      <w:pPr>
        <w:ind w:left="396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MINUTA DE TERMO DE COOPERAÇÃO QUE ENTRE SI CELEBRAM O MUNICÍPIO DE MOGI MIRIM E A ASSOCIAÇÃO DE PAIS E AMIGOS DOS EXCEPCIONAIS DE MOGI MIRIM </w:t>
      </w:r>
      <w:r w:rsid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APAE, VISANDO À PERMISSÃO DE USO DE VEÍCULO AUTOMOTOR.</w:t>
      </w:r>
    </w:p>
    <w:p w14:paraId="15286E8F" w14:textId="77777777" w:rsidR="00AC7F66" w:rsidRPr="00AC7F66" w:rsidRDefault="00AC7F66" w:rsidP="00AC7F66">
      <w:pPr>
        <w:ind w:left="384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1349223" w14:textId="47FAAF18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Pelo presente instrumento, de um lado, o 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MUNICÍPIO DE MOGI MIRIM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pessoa jurídica de direito público interno, com sede administrativa na Rua Doutor José Alves, nº 129, Centro, Mogi Mirim/SP, inscrito no CNPJ/MF sob o nº 45.332.095/0001-89, neste ato representado por seu Prefeito Municipal, 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DR. PAULO DE OLIVEIRA E SILVA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doravante denominado 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PERMITENTE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e de outro lado, a 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ASSOCIAÇÃO DE PAIS E AMIGOS DOS EXCEPCIONAIS DE MOGI MIRIM </w:t>
      </w:r>
      <w:r w:rsid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APAE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entidade assistencial sem fins lucrativos, inscrita no CNPJ/MF sob nº 44.769.156/0001-07, com sede à Avenida Jacareí, nº 585, Jardim 31 de Março, Mogi Mirim/SP, neste ato representada por seu representante legal, doravante denominada 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PERMISSIONÁRIA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firmam o presente 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TERMO DE COOPERAÇÃO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, mediante as cláusulas e condições a seguir:</w:t>
      </w:r>
    </w:p>
    <w:p w14:paraId="28D70230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B7BAB20" w14:textId="61C2AB73" w:rsidR="005A0429" w:rsidRPr="00AC7F66" w:rsidRDefault="00000000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CLÁUSULA PRIMEIRA </w:t>
      </w:r>
      <w:r w:rsid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 DO OBJETO</w:t>
      </w:r>
    </w:p>
    <w:p w14:paraId="3260D39A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7A280C7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presente Termo tem por objeto a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permissão de uso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título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precário e sem ônus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seguinte bem público municipal:</w:t>
      </w:r>
    </w:p>
    <w:p w14:paraId="40333739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7DA52E3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Veículo automotor: Passageiro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Micro-ônibus;</w:t>
      </w:r>
    </w:p>
    <w:p w14:paraId="5DAA8563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Categoria: Oficial;</w:t>
      </w:r>
    </w:p>
    <w:p w14:paraId="71CC0645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Marca/modelo: VAN FORD TRANSIT RAYTEC PA;</w:t>
      </w:r>
    </w:p>
    <w:p w14:paraId="3B198711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Cor: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Branca Oxford;</w:t>
      </w:r>
    </w:p>
    <w:p w14:paraId="5D5F76B5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Ano/modelo: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2025/2026;</w:t>
      </w:r>
    </w:p>
    <w:p w14:paraId="3259EE4C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Placas: UDR-2J54;</w:t>
      </w:r>
    </w:p>
    <w:p w14:paraId="3F17ACB5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Renavan: </w:t>
      </w:r>
      <w:r w:rsidRPr="00AC7F66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01482509501;</w:t>
      </w:r>
    </w:p>
    <w:p w14:paraId="0A496018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Chassi: WF0GTBVF5TU019250;</w:t>
      </w:r>
    </w:p>
    <w:p w14:paraId="3BF81F02" w14:textId="77777777" w:rsidR="005A0429" w:rsidRPr="00AC7F66" w:rsidRDefault="00000000" w:rsidP="00AC7F66">
      <w:pPr>
        <w:numPr>
          <w:ilvl w:val="0"/>
          <w:numId w:val="2"/>
        </w:numPr>
        <w:tabs>
          <w:tab w:val="num" w:pos="1440"/>
        </w:tabs>
        <w:ind w:hanging="293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Cs/>
          <w:sz w:val="23"/>
          <w:szCs w:val="23"/>
          <w:lang w:val="pt-PT" w:eastAsia="pt-BR"/>
        </w:rPr>
        <w:t>Valor</w:t>
      </w:r>
      <w:r w:rsidRPr="00AC7F66">
        <w:rPr>
          <w:rFonts w:ascii="Times New Roman" w:eastAsia="Times New Roman" w:hAnsi="Times New Roman" w:cs="Times New Roman"/>
          <w:bCs/>
          <w:spacing w:val="3"/>
          <w:sz w:val="23"/>
          <w:szCs w:val="23"/>
          <w:lang w:val="pt-PT" w:eastAsia="pt-BR"/>
        </w:rPr>
        <w:t xml:space="preserve"> </w:t>
      </w:r>
      <w:r w:rsidRPr="00AC7F66">
        <w:rPr>
          <w:rFonts w:ascii="Times New Roman" w:eastAsia="Times New Roman" w:hAnsi="Times New Roman" w:cs="Times New Roman"/>
          <w:bCs/>
          <w:spacing w:val="-2"/>
          <w:sz w:val="23"/>
          <w:szCs w:val="23"/>
          <w:lang w:val="pt-PT" w:eastAsia="pt-BR"/>
        </w:rPr>
        <w:t xml:space="preserve">original: </w:t>
      </w:r>
      <w:r w:rsidRPr="00AC7F66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R$</w:t>
      </w:r>
      <w:r w:rsidRPr="00AC7F66">
        <w:rPr>
          <w:rFonts w:ascii="Times New Roman" w:eastAsia="Times New Roman" w:hAnsi="Times New Roman" w:cs="Times New Roman"/>
          <w:spacing w:val="2"/>
          <w:sz w:val="23"/>
          <w:szCs w:val="23"/>
          <w:lang w:val="pt-PT" w:eastAsia="pt-BR"/>
        </w:rPr>
        <w:t xml:space="preserve"> </w:t>
      </w:r>
      <w:r w:rsidRPr="00AC7F66">
        <w:rPr>
          <w:rFonts w:ascii="Times New Roman" w:eastAsia="Times New Roman" w:hAnsi="Times New Roman" w:cs="Times New Roman"/>
          <w:spacing w:val="-2"/>
          <w:sz w:val="23"/>
          <w:szCs w:val="23"/>
          <w:lang w:val="pt-PT" w:eastAsia="pt-BR"/>
        </w:rPr>
        <w:t>320.000,00.</w:t>
      </w:r>
    </w:p>
    <w:p w14:paraId="38CA6299" w14:textId="77777777" w:rsidR="005A0429" w:rsidRPr="00AC7F66" w:rsidRDefault="005A0429" w:rsidP="00AC7F66">
      <w:pPr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7355D60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O veículo será utilizado exclusivamente para o transporte de equipes multidisciplinares e usuários referenciados à rede de proteção social básica e especial integrante do Sistema Único de Assistência Social (SUAS).</w:t>
      </w:r>
    </w:p>
    <w:p w14:paraId="654C04E3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0647093" w14:textId="7D0D8EA2" w:rsidR="005A0429" w:rsidRPr="00AC7F66" w:rsidRDefault="00000000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CLÁUSULA SEGUNDA </w:t>
      </w:r>
      <w:r w:rsid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 DAS OBRIGAÇÕES DA PERMISSIONÁRIA</w:t>
      </w:r>
    </w:p>
    <w:p w14:paraId="183F97C3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AADDDF1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PERMISSIONÁRIA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obriga-se a:</w:t>
      </w:r>
    </w:p>
    <w:p w14:paraId="5B28590A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8B184D5" w14:textId="30D60D7B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utilizar</w:t>
      </w:r>
      <w:proofErr w:type="gramEnd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veículo única e exclusivamente para a finalidade descrita neste Termo;</w:t>
      </w:r>
    </w:p>
    <w:p w14:paraId="741D321F" w14:textId="77777777" w:rsidR="00AC7F66" w:rsidRPr="00AC7F66" w:rsidRDefault="00AC7F66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7977E43" w14:textId="77777777" w:rsidR="00AC7F66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II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zelar</w:t>
      </w:r>
      <w:proofErr w:type="gramEnd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pela conservação, limpeza e manutenção periódica e corretiva do veículo, às suas próprias expensas;</w:t>
      </w:r>
    </w:p>
    <w:p w14:paraId="1A621F5F" w14:textId="77777777" w:rsidR="00AC7F66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III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arcar com o pagamento de todas as taxas, tributos, encargos e multas que eventualmente incidam sobre o veículo ou decorram de seu uso;</w:t>
      </w:r>
    </w:p>
    <w:p w14:paraId="6C74A078" w14:textId="09D3B8B8" w:rsidR="00AC7F66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IV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manter</w:t>
      </w:r>
      <w:proofErr w:type="gramEnd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identificação visual do veículo conforme os padrões estabelecidos pelo Ministério do Desenvolvimento Social ou órgão competente;</w:t>
      </w:r>
    </w:p>
    <w:p w14:paraId="3E48AFBA" w14:textId="77777777" w:rsidR="00AC7F66" w:rsidRPr="00AC7F66" w:rsidRDefault="00AC7F66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4ADD4D0" w14:textId="77777777" w:rsidR="00AC7F66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V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responsabilizar-se</w:t>
      </w:r>
      <w:proofErr w:type="gramEnd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por quaisquer danos ou sinistros que venham a ocorrer com o veículo, ao meio ambiente ou a terceiros, desde o recebimento do bem, independentemente de cobertura de seguro;</w:t>
      </w:r>
    </w:p>
    <w:p w14:paraId="1B550F56" w14:textId="058A460B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VI </w:t>
      </w:r>
      <w:r w:rsidR="00AC7F66"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contratar</w:t>
      </w:r>
      <w:proofErr w:type="gramEnd"/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apólice de seguro contra sinistros e danos, abrangendo cobertura mínima compatível com os riscos inerentes ao uso do bem.</w:t>
      </w:r>
    </w:p>
    <w:p w14:paraId="5161B71D" w14:textId="77777777" w:rsidR="00AC7F66" w:rsidRPr="00AC7F66" w:rsidRDefault="00AC7F66" w:rsidP="00AC7F66">
      <w:pPr>
        <w:keepNext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6E097FC" w14:textId="23B532CD" w:rsidR="005A0429" w:rsidRPr="00AC7F66" w:rsidRDefault="00000000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CLÁUSULA TERCEIRA </w:t>
      </w:r>
      <w:r w:rsid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 DO PRAZO</w:t>
      </w:r>
    </w:p>
    <w:p w14:paraId="61337277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DBB29DB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presente permissão de uso vigorará por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10 (dez) anos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a contar da publicação da Lei Municipal que a autoriza, sendo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prorrogável por igual período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, mediante manifestação de interesse das partes e nova autorização legislativa.</w:t>
      </w:r>
    </w:p>
    <w:p w14:paraId="60417C3E" w14:textId="77777777" w:rsidR="005A0429" w:rsidRPr="00AC7F66" w:rsidRDefault="005A0429" w:rsidP="00AC7F66">
      <w:pPr>
        <w:keepNext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B482D84" w14:textId="0AD06864" w:rsidR="005A0429" w:rsidRPr="00AC7F66" w:rsidRDefault="00000000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CLÁUSULA QUARTA </w:t>
      </w:r>
      <w:r w:rsid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 DA RESPONSABILIDADE</w:t>
      </w:r>
    </w:p>
    <w:p w14:paraId="2B06F65F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526770C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Durante a vigência deste Termo, a 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PERMISSIONÁRIA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assume integral responsabilidade sobre o bem cedido, inclusive quanto à sua guarda, conservação, uso adequado e pelas consequências decorrentes de sua utilização. </w:t>
      </w:r>
    </w:p>
    <w:p w14:paraId="6FB1EDB5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7F93D9B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descumprimento das obrigações aqui pactuadas poderá ensejar a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revogação da permissão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 imediata devolução do bem ao patrimônio público municipal, independentemente de notificação judicial, sem prejuízo das sanções legais cabíveis.</w:t>
      </w:r>
    </w:p>
    <w:p w14:paraId="4FBD18BB" w14:textId="77777777" w:rsidR="005A0429" w:rsidRPr="00AC7F66" w:rsidRDefault="005A0429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</w:p>
    <w:p w14:paraId="246AAB55" w14:textId="0219B176" w:rsidR="005A0429" w:rsidRPr="00AC7F66" w:rsidRDefault="00000000" w:rsidP="00AC7F66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CLÁUSULA QUINTA </w:t>
      </w:r>
      <w:r w:rsid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MS Mincho" w:hAnsi="Times New Roman" w:cs="Times New Roman"/>
          <w:b/>
          <w:bCs/>
          <w:sz w:val="23"/>
          <w:szCs w:val="23"/>
          <w:lang w:eastAsia="pt-BR"/>
        </w:rPr>
        <w:t xml:space="preserve"> DA FISCALIZAÇÃO</w:t>
      </w:r>
    </w:p>
    <w:p w14:paraId="2B3B96D9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816DACD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Pr="00AC7F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PERMISSIONÁRIA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 submete à fiscalização do Município, por meio da Secretaria Municipal de Assistência Social ou outro órgão designado, que poderá, a qualquer tempo, verificar o cumprimento das obrigações previstas neste instrumento.</w:t>
      </w:r>
    </w:p>
    <w:p w14:paraId="0FD4A765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C2674A7" w14:textId="77777777" w:rsidR="005A0429" w:rsidRPr="00AC7F66" w:rsidRDefault="00000000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 por estarem assim justas e acordadas, firmam as partes o presente Termo em </w:t>
      </w:r>
      <w:r w:rsidRPr="00AC7F6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duas vias de igual teor e forma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, para um só efeito, juntamente com as testemunhas abaixo identificadas.</w:t>
      </w:r>
    </w:p>
    <w:p w14:paraId="1A5615E5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392A2F8" w14:textId="77777777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Mogi Mirim/SP, ___ de __________ de 2026.</w:t>
      </w:r>
    </w:p>
    <w:p w14:paraId="47F5FB39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FCFD02D" w14:textId="77777777" w:rsidR="00AC7F66" w:rsidRPr="00AC7F66" w:rsidRDefault="00AC7F66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2B38862" w14:textId="77777777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MUNICÍPIO DE MOGI MIRIM</w:t>
      </w:r>
    </w:p>
    <w:p w14:paraId="7C83E6CC" w14:textId="77777777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DR. PAULO DE OLIVEIRA E SILVA</w:t>
      </w:r>
    </w:p>
    <w:p w14:paraId="6B3A2016" w14:textId="77777777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Prefeito Municipal</w:t>
      </w:r>
    </w:p>
    <w:p w14:paraId="512FBE17" w14:textId="77777777" w:rsidR="005A0429" w:rsidRPr="00AC7F66" w:rsidRDefault="005A0429" w:rsidP="00AC7F66">
      <w:pPr>
        <w:jc w:val="righ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F9C4C6D" w14:textId="2421194D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ASSOCIAÇÃO DE PAIS E AMIGOS DOS EXCEPCIONAIS DE MOGI MIRIM </w:t>
      </w:r>
      <w:r w:rsid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-</w:t>
      </w: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APAE</w:t>
      </w:r>
    </w:p>
    <w:p w14:paraId="4260268D" w14:textId="0B7AE63C" w:rsidR="005A0429" w:rsidRPr="00AC7F66" w:rsidRDefault="00000000" w:rsidP="00AC7F66">
      <w:pPr>
        <w:jc w:val="righ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>(nome e assinatura do representante legal)</w:t>
      </w:r>
    </w:p>
    <w:p w14:paraId="7DB3C6F6" w14:textId="77777777" w:rsidR="005A0429" w:rsidRPr="00AC7F66" w:rsidRDefault="005A0429" w:rsidP="00AC7F6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4E4C01A" w14:textId="77777777" w:rsidR="005A0429" w:rsidRPr="00AC7F66" w:rsidRDefault="00000000" w:rsidP="00AC7F66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TESTEMUNHAS</w:t>
      </w:r>
    </w:p>
    <w:p w14:paraId="06AAA5A7" w14:textId="77777777" w:rsidR="005A0429" w:rsidRPr="00AC7F66" w:rsidRDefault="005A0429" w:rsidP="00AC7F66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934FF76" w14:textId="789FAF4F" w:rsidR="00AC7F66" w:rsidRDefault="00000000" w:rsidP="00AC7F6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Nome: 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CPF: 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Assinatura: </w:t>
      </w:r>
    </w:p>
    <w:p w14:paraId="4E69EAA2" w14:textId="77777777" w:rsidR="00AC7F66" w:rsidRPr="00AC7F66" w:rsidRDefault="00AC7F66" w:rsidP="00AC7F66">
      <w:pPr>
        <w:ind w:left="720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57A56C" w14:textId="485005E1" w:rsidR="00207677" w:rsidRPr="00AC7F66" w:rsidRDefault="00000000" w:rsidP="00AC7F66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Nome: 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CPF: </w:t>
      </w:r>
      <w:r w:rsidRPr="00AC7F66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 xml:space="preserve">Assinatura: </w:t>
      </w:r>
    </w:p>
    <w:sectPr w:rsidR="00207677" w:rsidRPr="00AC7F66" w:rsidSect="00AC7F66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EB4D" w14:textId="77777777" w:rsidR="005814F7" w:rsidRDefault="005814F7">
      <w:r>
        <w:separator/>
      </w:r>
    </w:p>
  </w:endnote>
  <w:endnote w:type="continuationSeparator" w:id="0">
    <w:p w14:paraId="4183B982" w14:textId="77777777" w:rsidR="005814F7" w:rsidRDefault="0058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8072" w14:textId="77777777" w:rsidR="005814F7" w:rsidRDefault="005814F7">
      <w:r>
        <w:separator/>
      </w:r>
    </w:p>
  </w:footnote>
  <w:footnote w:type="continuationSeparator" w:id="0">
    <w:p w14:paraId="6FF263C7" w14:textId="77777777" w:rsidR="005814F7" w:rsidRDefault="0058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5D11" w14:textId="77777777" w:rsidR="004F0784" w:rsidRDefault="00000000" w:rsidP="00AC7F66">
    <w:pPr>
      <w:framePr w:w="2653" w:h="1734" w:hRule="exact" w:hSpace="141" w:wrap="around" w:vAnchor="page" w:hAnchor="page" w:x="554" w:y="-369"/>
      <w:ind w:left="709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CE59B95" wp14:editId="4F8E891B">
          <wp:extent cx="1036320" cy="754380"/>
          <wp:effectExtent l="0" t="0" r="0" b="0"/>
          <wp:docPr id="176551561" name="Imagem 17655156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0329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16F2202" w14:textId="6F6C3104" w:rsidR="004F0784" w:rsidRDefault="00AC7F66" w:rsidP="00AC7F66">
    <w:pPr>
      <w:pStyle w:val="Cabealho"/>
      <w:tabs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F78771F" w14:textId="77343D3B" w:rsidR="004F0784" w:rsidRDefault="00AC7F66" w:rsidP="00AC7F66">
    <w:pPr>
      <w:pStyle w:val="Cabealho"/>
      <w:tabs>
        <w:tab w:val="right" w:pos="7513"/>
      </w:tabs>
      <w:ind w:left="1701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Estado de São Paulo</w:t>
    </w:r>
  </w:p>
  <w:p w14:paraId="2B7EDCA5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5C9"/>
    <w:multiLevelType w:val="hybridMultilevel"/>
    <w:tmpl w:val="F140E6EE"/>
    <w:lvl w:ilvl="0" w:tplc="3E826A0A">
      <w:start w:val="1"/>
      <w:numFmt w:val="upperRoman"/>
      <w:lvlText w:val="%1."/>
      <w:lvlJc w:val="right"/>
      <w:pPr>
        <w:tabs>
          <w:tab w:val="num" w:pos="4560"/>
        </w:tabs>
        <w:ind w:left="4560" w:hanging="180"/>
      </w:pPr>
    </w:lvl>
    <w:lvl w:ilvl="1" w:tplc="77BA8942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45AAF454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F9967FB2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30DA8A0E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BBBCD42E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8FDA1064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42784D8C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595815EA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87C062B"/>
    <w:multiLevelType w:val="multilevel"/>
    <w:tmpl w:val="22F2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47296"/>
    <w:multiLevelType w:val="hybridMultilevel"/>
    <w:tmpl w:val="4878AD5A"/>
    <w:lvl w:ilvl="0" w:tplc="6FD821F0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1" w:tplc="70BE8E74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2" w:tplc="5FE8B078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3" w:tplc="7CB49DDA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4" w:tplc="2FC8698C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5" w:tplc="A99C3450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  <w:lvl w:ilvl="6" w:tplc="292007C4">
      <w:start w:val="1"/>
      <w:numFmt w:val="bullet"/>
      <w:lvlText w:val=""/>
      <w:lvlJc w:val="left"/>
      <w:pPr>
        <w:tabs>
          <w:tab w:val="num" w:pos="8339"/>
        </w:tabs>
        <w:ind w:left="8339" w:hanging="360"/>
      </w:pPr>
      <w:rPr>
        <w:rFonts w:ascii="Symbol" w:hAnsi="Symbol" w:hint="default"/>
      </w:rPr>
    </w:lvl>
    <w:lvl w:ilvl="7" w:tplc="5492F76A">
      <w:start w:val="1"/>
      <w:numFmt w:val="bullet"/>
      <w:lvlText w:val="o"/>
      <w:lvlJc w:val="left"/>
      <w:pPr>
        <w:tabs>
          <w:tab w:val="num" w:pos="9059"/>
        </w:tabs>
        <w:ind w:left="9059" w:hanging="360"/>
      </w:pPr>
      <w:rPr>
        <w:rFonts w:ascii="Courier New" w:hAnsi="Courier New" w:cs="Courier New" w:hint="default"/>
      </w:rPr>
    </w:lvl>
    <w:lvl w:ilvl="8" w:tplc="33C4404A">
      <w:start w:val="1"/>
      <w:numFmt w:val="bullet"/>
      <w:lvlText w:val=""/>
      <w:lvlJc w:val="left"/>
      <w:pPr>
        <w:tabs>
          <w:tab w:val="num" w:pos="9779"/>
        </w:tabs>
        <w:ind w:left="9779" w:hanging="360"/>
      </w:pPr>
      <w:rPr>
        <w:rFonts w:ascii="Wingdings" w:hAnsi="Wingdings" w:hint="default"/>
      </w:rPr>
    </w:lvl>
  </w:abstractNum>
  <w:num w:numId="1" w16cid:durableId="1713119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197618">
    <w:abstractNumId w:val="2"/>
  </w:num>
  <w:num w:numId="3" w16cid:durableId="846360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1C19"/>
    <w:rsid w:val="0034016C"/>
    <w:rsid w:val="004E02A1"/>
    <w:rsid w:val="004F0784"/>
    <w:rsid w:val="004F1341"/>
    <w:rsid w:val="00520F7E"/>
    <w:rsid w:val="005755DE"/>
    <w:rsid w:val="005814F7"/>
    <w:rsid w:val="00594412"/>
    <w:rsid w:val="005A0429"/>
    <w:rsid w:val="005D4035"/>
    <w:rsid w:val="00697F7F"/>
    <w:rsid w:val="00700224"/>
    <w:rsid w:val="007F0A54"/>
    <w:rsid w:val="009A5462"/>
    <w:rsid w:val="00A5188F"/>
    <w:rsid w:val="00A5794C"/>
    <w:rsid w:val="00A906D8"/>
    <w:rsid w:val="00AB5A74"/>
    <w:rsid w:val="00AC7F66"/>
    <w:rsid w:val="00C32D95"/>
    <w:rsid w:val="00C85324"/>
    <w:rsid w:val="00C938B6"/>
    <w:rsid w:val="00CE438D"/>
    <w:rsid w:val="00D01333"/>
    <w:rsid w:val="00D32AF9"/>
    <w:rsid w:val="00DE5AAE"/>
    <w:rsid w:val="00DE675E"/>
    <w:rsid w:val="00E337DA"/>
    <w:rsid w:val="00F01731"/>
    <w:rsid w:val="00F071AE"/>
    <w:rsid w:val="00F47A2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C5E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2026-04-14T18:27:00Z</dcterms:modified>
</cp:coreProperties>
</file>