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344/2026</w:t>
      </w:r>
      <w:r>
        <w:t>Indicação Nº 344/2026</w:t>
      </w:r>
    </w:p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REALIZAÇÃO</w:t>
      </w:r>
      <w:r w:rsidR="009363CB">
        <w:rPr>
          <w:rFonts w:ascii="Arial" w:eastAsia="Arial" w:hAnsi="Arial"/>
          <w:b/>
          <w:sz w:val="24"/>
        </w:rPr>
        <w:t xml:space="preserve"> DE</w:t>
      </w:r>
      <w:r w:rsidRPr="005F0942" w:rsidR="005F0942">
        <w:rPr>
          <w:rFonts w:ascii="Arial" w:eastAsia="Arial" w:hAnsi="Arial"/>
          <w:b/>
          <w:sz w:val="24"/>
        </w:rPr>
        <w:t xml:space="preserve"> </w:t>
      </w:r>
      <w:r w:rsidRPr="007A2419" w:rsidR="007A2419">
        <w:rPr>
          <w:rFonts w:ascii="Arial" w:eastAsia="Arial" w:hAnsi="Arial"/>
          <w:b/>
          <w:sz w:val="24"/>
        </w:rPr>
        <w:t>OPERAÇÃO TAPA BURACOS NA ESQUINA DA RUA SEBASTIÃO EUZÉBIO DE OLIVEIRA COM A RUA BENEDITO DA CANTO NO JARDIM PAULISTA</w:t>
      </w:r>
      <w:r w:rsidRPr="000F458C" w:rsidR="007A2419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9363CB">
        <w:rPr>
          <w:rFonts w:ascii="Arial" w:eastAsia="Arial" w:hAnsi="Arial"/>
          <w:sz w:val="24"/>
        </w:rPr>
        <w:t xml:space="preserve"> </w:t>
      </w:r>
      <w:r w:rsidRPr="005F0942" w:rsidR="005F0942">
        <w:rPr>
          <w:rFonts w:ascii="Arial" w:eastAsia="Arial" w:hAnsi="Arial"/>
          <w:sz w:val="24"/>
        </w:rPr>
        <w:t xml:space="preserve">de </w:t>
      </w:r>
      <w:r w:rsidRPr="007A2419" w:rsidR="007A2419">
        <w:rPr>
          <w:rFonts w:ascii="Arial" w:eastAsia="Arial" w:hAnsi="Arial"/>
          <w:sz w:val="24"/>
        </w:rPr>
        <w:t>operação tapa buracos na esquina da Rua Sebastião Euzébio de Oliveira com a Rua Benedito da Canto no Jardim Paulista</w:t>
      </w:r>
      <w:r>
        <w:rPr>
          <w:rFonts w:ascii="Arial" w:eastAsia="Arial" w:hAnsi="Arial"/>
          <w:sz w:val="24"/>
        </w:rPr>
        <w:t>.</w:t>
      </w:r>
    </w:p>
    <w:p w:rsidR="00EA2B44"/>
    <w:p w:rsidR="00EA2B44">
      <w:bookmarkStart w:id="0" w:name="_GoBack"/>
      <w:r w:rsidRPr="007A241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579745" cy="4197886"/>
            <wp:effectExtent l="0" t="0" r="1905" b="0"/>
            <wp:wrapNone/>
            <wp:docPr id="3" name="Imagem 3" descr="C:\Users\Robertinho\OneDrive\Área de Trabalho\Fotos Proposituras\benedito da cun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286412" name="Picture 1" descr="C:\Users\Robertinho\OneDrive\Área de Trabalho\Fotos Proposituras\benedito da cunh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9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770884"/>
    <w:p w:rsidR="00770884"/>
    <w:p w:rsidR="00770884"/>
    <w:p w:rsidR="0077088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77088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463EC0">
        <w:rPr>
          <w:rFonts w:ascii="Arial" w:eastAsia="Arial" w:hAnsi="Arial"/>
          <w:b/>
          <w:sz w:val="24"/>
        </w:rPr>
        <w:t>ões “Vereador Santo Rótolli”, 08</w:t>
      </w:r>
      <w:r>
        <w:rPr>
          <w:rFonts w:ascii="Arial" w:eastAsia="Arial" w:hAnsi="Arial"/>
          <w:b/>
          <w:sz w:val="24"/>
        </w:rPr>
        <w:t xml:space="preserve"> de </w:t>
      </w:r>
      <w:r w:rsidR="00463EC0">
        <w:rPr>
          <w:rFonts w:ascii="Arial" w:eastAsia="Arial" w:hAnsi="Arial"/>
          <w:b/>
          <w:sz w:val="24"/>
        </w:rPr>
        <w:t>maio</w:t>
      </w:r>
      <w:r>
        <w:rPr>
          <w:rFonts w:ascii="Arial" w:eastAsia="Arial" w:hAnsi="Arial"/>
          <w:b/>
          <w:sz w:val="24"/>
        </w:rPr>
        <w:t xml:space="preserve">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15240</wp:posOffset>
            </wp:positionV>
            <wp:extent cx="2213235" cy="553698"/>
            <wp:effectExtent l="0" t="0" r="0" b="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39372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35" cy="55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</w:p>
    <w:p w:rsidR="006C2529" w:rsidP="006C2529">
      <w:pPr>
        <w:ind w:left="2540"/>
        <w:rPr>
          <w:rFonts w:ascii="Arial" w:eastAsia="Arial" w:hAnsi="Arial"/>
          <w:b/>
          <w:sz w:val="22"/>
        </w:rPr>
      </w:pP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68870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A4756"/>
    <w:rsid w:val="000F458C"/>
    <w:rsid w:val="00111B96"/>
    <w:rsid w:val="0013593A"/>
    <w:rsid w:val="001C6613"/>
    <w:rsid w:val="00256248"/>
    <w:rsid w:val="003843AD"/>
    <w:rsid w:val="003D12ED"/>
    <w:rsid w:val="0042163B"/>
    <w:rsid w:val="004574CF"/>
    <w:rsid w:val="00463EC0"/>
    <w:rsid w:val="004A407A"/>
    <w:rsid w:val="004C4997"/>
    <w:rsid w:val="004E374D"/>
    <w:rsid w:val="005025EA"/>
    <w:rsid w:val="00553499"/>
    <w:rsid w:val="005977D9"/>
    <w:rsid w:val="005E5404"/>
    <w:rsid w:val="005F0942"/>
    <w:rsid w:val="006345E4"/>
    <w:rsid w:val="0064782B"/>
    <w:rsid w:val="006C2529"/>
    <w:rsid w:val="006D2542"/>
    <w:rsid w:val="006F40D5"/>
    <w:rsid w:val="00755DCF"/>
    <w:rsid w:val="00770884"/>
    <w:rsid w:val="007A2419"/>
    <w:rsid w:val="00815EFD"/>
    <w:rsid w:val="00845EA3"/>
    <w:rsid w:val="00853E65"/>
    <w:rsid w:val="008D271B"/>
    <w:rsid w:val="008D3870"/>
    <w:rsid w:val="008E01A4"/>
    <w:rsid w:val="009363CB"/>
    <w:rsid w:val="00956623"/>
    <w:rsid w:val="00984E72"/>
    <w:rsid w:val="00994FF0"/>
    <w:rsid w:val="00BF5DD8"/>
    <w:rsid w:val="00BF6323"/>
    <w:rsid w:val="00C218B5"/>
    <w:rsid w:val="00C45DA7"/>
    <w:rsid w:val="00C55DF2"/>
    <w:rsid w:val="00C90104"/>
    <w:rsid w:val="00DB3423"/>
    <w:rsid w:val="00DD767F"/>
    <w:rsid w:val="00E10154"/>
    <w:rsid w:val="00E30AEC"/>
    <w:rsid w:val="00EA2B44"/>
    <w:rsid w:val="00EB5B3E"/>
    <w:rsid w:val="00EE4859"/>
    <w:rsid w:val="00F00DEC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31</cp:revision>
  <cp:lastPrinted>2026-05-08T17:41:44Z</cp:lastPrinted>
  <dcterms:created xsi:type="dcterms:W3CDTF">2026-04-01T13:06:00Z</dcterms:created>
  <dcterms:modified xsi:type="dcterms:W3CDTF">2026-05-08T17:41:00Z</dcterms:modified>
</cp:coreProperties>
</file>