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335011" w:rsidP="007E3DC3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8"/>
          <w:szCs w:val="28"/>
        </w:rPr>
      </w:pPr>
      <w:r w:rsidRPr="00335011">
        <w:rPr>
          <w:rFonts w:ascii="Courier New" w:hAnsi="Courier New" w:cs="Courier New"/>
          <w:b/>
          <w:bCs/>
          <w:kern w:val="3"/>
          <w:sz w:val="28"/>
          <w:szCs w:val="28"/>
        </w:rPr>
        <w:t>Indicação Nº 349/2026</w:t>
      </w:r>
      <w:r w:rsidRPr="00335011">
        <w:rPr>
          <w:rFonts w:ascii="Courier New" w:hAnsi="Courier New" w:cs="Courier New"/>
          <w:b/>
          <w:bCs/>
          <w:kern w:val="3"/>
          <w:sz w:val="28"/>
          <w:szCs w:val="28"/>
        </w:rPr>
        <w:t>Indicação Nº 349/2026</w:t>
      </w:r>
    </w:p>
    <w:p w:rsidR="00564B9E" w:rsidP="00D706B5" w14:paraId="764BE81B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4E3FC8" w:rsidRPr="00335011" w:rsidP="00D706B5" w14:paraId="48E54596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571D2" w:rsidRPr="00335011" w:rsidP="004E3FC8" w14:paraId="5AE38F5A" w14:textId="082666B9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335011">
        <w:rPr>
          <w:rFonts w:ascii="Courier New" w:hAnsi="Courier New" w:cs="Courier New"/>
          <w:b/>
          <w:kern w:val="3"/>
          <w:sz w:val="24"/>
          <w:szCs w:val="24"/>
        </w:rPr>
        <w:t xml:space="preserve">EMENTA: </w:t>
      </w:r>
      <w:r w:rsidRPr="00335011" w:rsidR="00335011">
        <w:rPr>
          <w:rFonts w:ascii="Courier New" w:hAnsi="Courier New" w:cs="Courier New"/>
          <w:b/>
          <w:kern w:val="3"/>
          <w:sz w:val="24"/>
          <w:szCs w:val="24"/>
        </w:rPr>
        <w:t>INDICO AO EXMO. SR. PREFEITO MUNICIPAL PAULO DE OLIVEIRA E SILVA QUE, POR INTERMÉDIO DA SEC</w:t>
      </w:r>
      <w:r w:rsidRPr="00335011" w:rsidR="00F61A01">
        <w:rPr>
          <w:rFonts w:ascii="Courier New" w:hAnsi="Courier New" w:cs="Courier New"/>
          <w:b/>
          <w:kern w:val="3"/>
          <w:sz w:val="24"/>
          <w:szCs w:val="24"/>
        </w:rPr>
        <w:t>RETARIA DE SERVIÇOS MUNICIPAIS</w:t>
      </w:r>
      <w:r w:rsidR="00F61A01">
        <w:rPr>
          <w:rFonts w:ascii="Courier New" w:hAnsi="Courier New" w:cs="Courier New"/>
          <w:b/>
          <w:kern w:val="3"/>
          <w:sz w:val="24"/>
          <w:szCs w:val="24"/>
        </w:rPr>
        <w:t xml:space="preserve"> E </w:t>
      </w:r>
      <w:r w:rsidRPr="00F61A01" w:rsidR="00F61A01">
        <w:rPr>
          <w:rFonts w:ascii="Courier New" w:hAnsi="Courier New" w:cs="Courier New"/>
          <w:b/>
          <w:kern w:val="3"/>
          <w:sz w:val="24"/>
          <w:szCs w:val="24"/>
        </w:rPr>
        <w:t xml:space="preserve">SECRETARIA </w:t>
      </w:r>
      <w:r w:rsidR="00F61A01">
        <w:rPr>
          <w:rFonts w:ascii="Courier New" w:hAnsi="Courier New" w:cs="Courier New"/>
          <w:b/>
          <w:kern w:val="3"/>
          <w:sz w:val="24"/>
          <w:szCs w:val="24"/>
        </w:rPr>
        <w:t xml:space="preserve">DE </w:t>
      </w:r>
      <w:r w:rsidRPr="00F61A01" w:rsidR="00F61A01">
        <w:rPr>
          <w:rFonts w:ascii="Courier New" w:hAnsi="Courier New" w:cs="Courier New"/>
          <w:b/>
          <w:kern w:val="3"/>
          <w:sz w:val="24"/>
          <w:szCs w:val="24"/>
        </w:rPr>
        <w:t>HABITAÇÃO E DESENVOLVIMENTO URBANO</w:t>
      </w:r>
      <w:r w:rsidR="00F61A01">
        <w:rPr>
          <w:rFonts w:ascii="Courier New" w:hAnsi="Courier New" w:cs="Courier New"/>
          <w:b/>
          <w:kern w:val="3"/>
          <w:sz w:val="24"/>
          <w:szCs w:val="24"/>
        </w:rPr>
        <w:t>,</w:t>
      </w:r>
      <w:r w:rsidRPr="00335011" w:rsidR="00335011">
        <w:rPr>
          <w:rFonts w:ascii="Courier New" w:hAnsi="Courier New" w:cs="Courier New"/>
          <w:b/>
          <w:kern w:val="3"/>
          <w:sz w:val="24"/>
          <w:szCs w:val="24"/>
        </w:rPr>
        <w:t xml:space="preserve"> EM ARTICULAÇÃO COM A COMPANHIA DE DESENVOLVIMENTO HABITACIONAL E URBANO (CDHU), SEJA DETERMINADA A IMEDIATA LIMPEZA, PODA DE VEGETAÇÃO E RETIRADA DE ENTULHOS NAS UNIDADES HABITACIONAIS E TERRENOS SOB RESPONSABILIDADE DA REFERIDA COMPANHIA.</w:t>
      </w:r>
    </w:p>
    <w:p w:rsidR="006D56EE" w:rsidRPr="00335011" w:rsidP="00D706B5" w14:paraId="5A5B76DB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571D2" w:rsidRPr="00335011" w:rsidP="00D706B5" w14:paraId="5933997D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335011">
        <w:rPr>
          <w:rFonts w:ascii="Courier New" w:hAnsi="Courier New" w:cs="Courier New"/>
          <w:b/>
          <w:kern w:val="3"/>
          <w:sz w:val="24"/>
          <w:szCs w:val="24"/>
        </w:rPr>
        <w:t>SENHOR PRESIDENTE,</w:t>
      </w:r>
    </w:p>
    <w:p w:rsidR="007571D2" w:rsidRPr="00335011" w:rsidP="00D706B5" w14:paraId="2B9428C1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335011">
        <w:rPr>
          <w:rFonts w:ascii="Courier New" w:hAnsi="Courier New" w:cs="Courier New"/>
          <w:b/>
          <w:kern w:val="3"/>
          <w:sz w:val="24"/>
          <w:szCs w:val="24"/>
        </w:rPr>
        <w:t>SENHORES E SENHORAS VEREADORES(AS),</w:t>
      </w:r>
    </w:p>
    <w:p w:rsidR="006D56EE" w:rsidRPr="00335011" w:rsidP="00D706B5" w14:paraId="44AF57F8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031FEB" w:rsidRPr="00335011" w:rsidP="00031FEB" w14:paraId="0D6A04C5" w14:textId="6F0DE99F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335011">
        <w:rPr>
          <w:rFonts w:ascii="Courier New" w:hAnsi="Courier New" w:cs="Courier New"/>
          <w:sz w:val="24"/>
          <w:szCs w:val="24"/>
        </w:rPr>
        <w:t>Apresento a V.Exa., nos termos do Art. 160 do Regimento Interno, a presente Indicação, a ser encaminhada ao Exmo. Senhor Prefeito Municipal Paulo de Oliveira e Silva, para que sejam tomadas as devidas providências, junto à</w:t>
      </w:r>
      <w:r w:rsidR="00F61A01">
        <w:rPr>
          <w:rFonts w:ascii="Courier New" w:hAnsi="Courier New" w:cs="Courier New"/>
          <w:sz w:val="24"/>
          <w:szCs w:val="24"/>
        </w:rPr>
        <w:t>s</w:t>
      </w:r>
      <w:r w:rsidRPr="00335011">
        <w:rPr>
          <w:rFonts w:ascii="Courier New" w:hAnsi="Courier New" w:cs="Courier New"/>
          <w:sz w:val="24"/>
          <w:szCs w:val="24"/>
        </w:rPr>
        <w:t xml:space="preserve"> Secretaria</w:t>
      </w:r>
      <w:r w:rsidR="00F61A01">
        <w:rPr>
          <w:rFonts w:ascii="Courier New" w:hAnsi="Courier New" w:cs="Courier New"/>
          <w:sz w:val="24"/>
          <w:szCs w:val="24"/>
        </w:rPr>
        <w:t>s</w:t>
      </w:r>
      <w:r w:rsidRPr="00335011">
        <w:rPr>
          <w:rFonts w:ascii="Courier New" w:hAnsi="Courier New" w:cs="Courier New"/>
          <w:sz w:val="24"/>
          <w:szCs w:val="24"/>
        </w:rPr>
        <w:t xml:space="preserve"> de Serviços Municipais</w:t>
      </w:r>
      <w:r w:rsidR="00F61A01">
        <w:rPr>
          <w:rFonts w:ascii="Courier New" w:hAnsi="Courier New" w:cs="Courier New"/>
          <w:sz w:val="24"/>
          <w:szCs w:val="24"/>
        </w:rPr>
        <w:t xml:space="preserve"> e </w:t>
      </w:r>
      <w:r w:rsidRPr="00F61A01" w:rsidR="00F61A01">
        <w:rPr>
          <w:rFonts w:ascii="Courier New" w:hAnsi="Courier New" w:cs="Courier New"/>
          <w:sz w:val="24"/>
          <w:szCs w:val="24"/>
        </w:rPr>
        <w:t xml:space="preserve">Secretaria </w:t>
      </w:r>
      <w:r w:rsidR="00F61A01">
        <w:rPr>
          <w:rFonts w:ascii="Courier New" w:hAnsi="Courier New" w:cs="Courier New"/>
          <w:sz w:val="24"/>
          <w:szCs w:val="24"/>
        </w:rPr>
        <w:t>d</w:t>
      </w:r>
      <w:r w:rsidRPr="00F61A01" w:rsidR="00F61A01">
        <w:rPr>
          <w:rFonts w:ascii="Courier New" w:hAnsi="Courier New" w:cs="Courier New"/>
          <w:sz w:val="24"/>
          <w:szCs w:val="24"/>
        </w:rPr>
        <w:t xml:space="preserve">e Habitação </w:t>
      </w:r>
      <w:r w:rsidR="00F61A01">
        <w:rPr>
          <w:rFonts w:ascii="Courier New" w:hAnsi="Courier New" w:cs="Courier New"/>
          <w:sz w:val="24"/>
          <w:szCs w:val="24"/>
        </w:rPr>
        <w:t>e</w:t>
      </w:r>
      <w:r w:rsidRPr="00F61A01" w:rsidR="00F61A01">
        <w:rPr>
          <w:rFonts w:ascii="Courier New" w:hAnsi="Courier New" w:cs="Courier New"/>
          <w:sz w:val="24"/>
          <w:szCs w:val="24"/>
        </w:rPr>
        <w:t xml:space="preserve"> Desenvolvimento Urbano</w:t>
      </w:r>
      <w:r w:rsidR="00F61A01">
        <w:rPr>
          <w:rFonts w:ascii="Courier New" w:hAnsi="Courier New" w:cs="Courier New"/>
          <w:sz w:val="24"/>
          <w:szCs w:val="24"/>
        </w:rPr>
        <w:t xml:space="preserve"> </w:t>
      </w:r>
      <w:r w:rsidRPr="00335011">
        <w:rPr>
          <w:rFonts w:ascii="Courier New" w:hAnsi="Courier New" w:cs="Courier New"/>
          <w:sz w:val="24"/>
          <w:szCs w:val="24"/>
        </w:rPr>
        <w:t xml:space="preserve">e demais órgãos competentes, em atendimento à premente reivindicação de munícipes que sofrem com o abandono de áreas sob gestão da CDHU, </w:t>
      </w:r>
      <w:r w:rsidRPr="00335011">
        <w:rPr>
          <w:rFonts w:ascii="Courier New" w:hAnsi="Courier New" w:cs="Courier New"/>
          <w:b/>
          <w:bCs/>
          <w:sz w:val="24"/>
          <w:szCs w:val="24"/>
        </w:rPr>
        <w:t>INDICO</w:t>
      </w:r>
      <w:r w:rsidRPr="00335011">
        <w:rPr>
          <w:rFonts w:ascii="Courier New" w:hAnsi="Courier New" w:cs="Courier New"/>
          <w:sz w:val="24"/>
          <w:szCs w:val="24"/>
        </w:rPr>
        <w:t>, na forma regimental:</w:t>
      </w:r>
    </w:p>
    <w:p w:rsidR="008E1434" w:rsidRPr="00335011" w:rsidP="00031FEB" w14:paraId="0E1DF30C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031FEB" w:rsidRPr="00335011" w:rsidP="00335011" w14:paraId="0C6A37B6" w14:textId="6229E66A">
      <w:pPr>
        <w:pStyle w:val="ListParagraph"/>
        <w:numPr>
          <w:ilvl w:val="0"/>
          <w:numId w:val="7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pacing w:before="120" w:after="120" w:line="276" w:lineRule="auto"/>
        <w:ind w:left="1418" w:right="900" w:hanging="283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335011">
        <w:rPr>
          <w:rFonts w:ascii="Courier New" w:hAnsi="Courier New" w:cs="Courier New"/>
          <w:sz w:val="24"/>
          <w:szCs w:val="24"/>
        </w:rPr>
        <w:t>A execução de serviços de zeladoria urbana, compreendendo a poda de mato alto, limpeza geral e a remoção de entulhos e descartes irregulares em imóveis e áreas comuns pertencentes ou vinculadas à CDHU no município.</w:t>
      </w:r>
    </w:p>
    <w:p w:rsidR="008E1434" w:rsidRPr="00335011" w:rsidP="00954EDC" w14:paraId="1591CD47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335011" w:rsidRPr="00335011" w:rsidP="00335011" w14:paraId="44E59B45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335011">
        <w:rPr>
          <w:rFonts w:ascii="Courier New" w:hAnsi="Courier New" w:cs="Courier New"/>
          <w:sz w:val="24"/>
          <w:szCs w:val="24"/>
        </w:rPr>
        <w:t xml:space="preserve">A presente propositura encontra arrimo constitucional no </w:t>
      </w:r>
      <w:r w:rsidRPr="00335011">
        <w:rPr>
          <w:rFonts w:ascii="Courier New" w:hAnsi="Courier New" w:cs="Courier New"/>
          <w:b/>
          <w:bCs/>
          <w:sz w:val="24"/>
          <w:szCs w:val="24"/>
        </w:rPr>
        <w:t>Princípio da Dignidade da Pessoa Humana</w:t>
      </w:r>
      <w:r w:rsidRPr="00335011">
        <w:rPr>
          <w:rFonts w:ascii="Courier New" w:hAnsi="Courier New" w:cs="Courier New"/>
          <w:sz w:val="24"/>
          <w:szCs w:val="24"/>
        </w:rPr>
        <w:t xml:space="preserve"> (Art. 1º, III, CF/88), uma vez que a habitação digna pressupõe um ambiente salubre e seguro para o desenvolvimento da vida familiar e comunitária. O estado de abandono verificado nas fotos anexas, com acúmulo de lixo e vegetação densa, configura flagrante desrespeito ao direito social fundamental à saúde e ao meio ambiente ecologicamente equilibrado, conforme preconizam os Artigos 6º, 196 e 225 da Carta Magna.</w:t>
      </w:r>
    </w:p>
    <w:p w:rsidR="00335011" w:rsidRPr="00335011" w:rsidP="00335011" w14:paraId="37826CBA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335011">
        <w:rPr>
          <w:rFonts w:ascii="Courier New" w:hAnsi="Courier New" w:cs="Courier New"/>
          <w:sz w:val="24"/>
          <w:szCs w:val="24"/>
        </w:rPr>
        <w:t xml:space="preserve">A omissão na manutenção desses espaços viola o </w:t>
      </w:r>
      <w:r w:rsidRPr="00335011">
        <w:rPr>
          <w:rFonts w:ascii="Courier New" w:hAnsi="Courier New" w:cs="Courier New"/>
          <w:b/>
          <w:bCs/>
          <w:sz w:val="24"/>
          <w:szCs w:val="24"/>
        </w:rPr>
        <w:t>Princípio da Função Social da Propriedade</w:t>
      </w:r>
      <w:r w:rsidRPr="00335011">
        <w:rPr>
          <w:rFonts w:ascii="Courier New" w:hAnsi="Courier New" w:cs="Courier New"/>
          <w:sz w:val="24"/>
          <w:szCs w:val="24"/>
        </w:rPr>
        <w:t xml:space="preserve"> (Art. 5º, XXIII, CF/88), que impõe ao titular do domínio o dever de conservar o bem de modo a não prejudicar a coletividade. Tratando-se de empresa pública voltada à habitação popular, a CDHU detém uma responsabilidade acentuada pelo </w:t>
      </w:r>
      <w:r w:rsidRPr="00335011">
        <w:rPr>
          <w:rFonts w:ascii="Courier New" w:hAnsi="Courier New" w:cs="Courier New"/>
          <w:b/>
          <w:bCs/>
          <w:sz w:val="24"/>
          <w:szCs w:val="24"/>
        </w:rPr>
        <w:t>Princípio da Legalidade e da Moralidade Administrativa</w:t>
      </w:r>
      <w:r w:rsidRPr="00335011">
        <w:rPr>
          <w:rFonts w:ascii="Courier New" w:hAnsi="Courier New" w:cs="Courier New"/>
          <w:sz w:val="24"/>
          <w:szCs w:val="24"/>
        </w:rPr>
        <w:t>, não podendo quedar-se inerte diante da degradação de seu patrimônio, o que favorece a proliferação de vetores de doenças e animais peçonhentos.</w:t>
      </w:r>
    </w:p>
    <w:p w:rsidR="00335011" w:rsidRPr="00335011" w:rsidP="00335011" w14:paraId="2191DA10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335011">
        <w:rPr>
          <w:rFonts w:ascii="Courier New" w:hAnsi="Courier New" w:cs="Courier New"/>
          <w:sz w:val="24"/>
          <w:szCs w:val="24"/>
        </w:rPr>
        <w:t xml:space="preserve">Sob a égide do brocardo </w:t>
      </w:r>
      <w:r w:rsidRPr="00335011">
        <w:rPr>
          <w:rFonts w:ascii="Courier New" w:hAnsi="Courier New" w:cs="Courier New"/>
          <w:i/>
          <w:iCs/>
          <w:sz w:val="24"/>
          <w:szCs w:val="24"/>
        </w:rPr>
        <w:t xml:space="preserve">sic </w:t>
      </w:r>
      <w:r w:rsidRPr="00335011">
        <w:rPr>
          <w:rFonts w:ascii="Courier New" w:hAnsi="Courier New" w:cs="Courier New"/>
          <w:i/>
          <w:iCs/>
          <w:sz w:val="24"/>
          <w:szCs w:val="24"/>
        </w:rPr>
        <w:t>utere</w:t>
      </w:r>
      <w:r w:rsidRPr="00335011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335011">
        <w:rPr>
          <w:rFonts w:ascii="Courier New" w:hAnsi="Courier New" w:cs="Courier New"/>
          <w:i/>
          <w:iCs/>
          <w:sz w:val="24"/>
          <w:szCs w:val="24"/>
        </w:rPr>
        <w:t>tuo</w:t>
      </w:r>
      <w:r w:rsidRPr="00335011">
        <w:rPr>
          <w:rFonts w:ascii="Courier New" w:hAnsi="Courier New" w:cs="Courier New"/>
          <w:i/>
          <w:iCs/>
          <w:sz w:val="24"/>
          <w:szCs w:val="24"/>
        </w:rPr>
        <w:t xml:space="preserve"> ut alienum non </w:t>
      </w:r>
      <w:r w:rsidRPr="00335011">
        <w:rPr>
          <w:rFonts w:ascii="Courier New" w:hAnsi="Courier New" w:cs="Courier New"/>
          <w:i/>
          <w:iCs/>
          <w:sz w:val="24"/>
          <w:szCs w:val="24"/>
        </w:rPr>
        <w:t>laedas</w:t>
      </w:r>
      <w:r w:rsidRPr="00335011">
        <w:rPr>
          <w:rFonts w:ascii="Courier New" w:hAnsi="Courier New" w:cs="Courier New"/>
          <w:sz w:val="24"/>
          <w:szCs w:val="24"/>
        </w:rPr>
        <w:t xml:space="preserve"> — usa o que é teu de modo a não prejudicar outrem —, a manutenção da limpeza é uma obrigação </w:t>
      </w:r>
      <w:r w:rsidRPr="00335011">
        <w:rPr>
          <w:rFonts w:ascii="Courier New" w:hAnsi="Courier New" w:cs="Courier New"/>
          <w:i/>
          <w:iCs/>
          <w:sz w:val="24"/>
          <w:szCs w:val="24"/>
        </w:rPr>
        <w:t>propter</w:t>
      </w:r>
      <w:r w:rsidRPr="00335011">
        <w:rPr>
          <w:rFonts w:ascii="Courier New" w:hAnsi="Courier New" w:cs="Courier New"/>
          <w:i/>
          <w:iCs/>
          <w:sz w:val="24"/>
          <w:szCs w:val="24"/>
        </w:rPr>
        <w:t xml:space="preserve"> rem</w:t>
      </w:r>
      <w:r w:rsidRPr="00335011">
        <w:rPr>
          <w:rFonts w:ascii="Courier New" w:hAnsi="Courier New" w:cs="Courier New"/>
          <w:sz w:val="24"/>
          <w:szCs w:val="24"/>
        </w:rPr>
        <w:t xml:space="preserve">, que adere à propriedade e vincula o responsável legal. A inércia estatal e da companhia habitacional em promover a zeladoria básica atenta contra o </w:t>
      </w:r>
      <w:r w:rsidRPr="00335011">
        <w:rPr>
          <w:rFonts w:ascii="Courier New" w:hAnsi="Courier New" w:cs="Courier New"/>
          <w:b/>
          <w:bCs/>
          <w:sz w:val="24"/>
          <w:szCs w:val="24"/>
        </w:rPr>
        <w:t>Princípio da Prevenção e da Precaução</w:t>
      </w:r>
      <w:r w:rsidRPr="00335011">
        <w:rPr>
          <w:rFonts w:ascii="Courier New" w:hAnsi="Courier New" w:cs="Courier New"/>
          <w:sz w:val="24"/>
          <w:szCs w:val="24"/>
        </w:rPr>
        <w:t>, fundamentais no Direito Ambiental e Sanitário, pois o risco à saúde pública é iminente e evitável.</w:t>
      </w:r>
    </w:p>
    <w:p w:rsidR="00335011" w:rsidRPr="00335011" w:rsidP="00335011" w14:paraId="73675E04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335011">
        <w:rPr>
          <w:rFonts w:ascii="Courier New" w:hAnsi="Courier New" w:cs="Courier New"/>
          <w:sz w:val="24"/>
          <w:szCs w:val="24"/>
        </w:rPr>
        <w:t xml:space="preserve">Ademais, pautando-se pelo postulado </w:t>
      </w:r>
      <w:r w:rsidRPr="00335011">
        <w:rPr>
          <w:rFonts w:ascii="Courier New" w:hAnsi="Courier New" w:cs="Courier New"/>
          <w:i/>
          <w:iCs/>
          <w:sz w:val="24"/>
          <w:szCs w:val="24"/>
        </w:rPr>
        <w:t>salus</w:t>
      </w:r>
      <w:r w:rsidRPr="00335011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335011">
        <w:rPr>
          <w:rFonts w:ascii="Courier New" w:hAnsi="Courier New" w:cs="Courier New"/>
          <w:i/>
          <w:iCs/>
          <w:sz w:val="24"/>
          <w:szCs w:val="24"/>
        </w:rPr>
        <w:t>populi</w:t>
      </w:r>
      <w:r w:rsidRPr="00335011">
        <w:rPr>
          <w:rFonts w:ascii="Courier New" w:hAnsi="Courier New" w:cs="Courier New"/>
          <w:i/>
          <w:iCs/>
          <w:sz w:val="24"/>
          <w:szCs w:val="24"/>
        </w:rPr>
        <w:t xml:space="preserve"> suprema </w:t>
      </w:r>
      <w:r w:rsidRPr="00335011">
        <w:rPr>
          <w:rFonts w:ascii="Courier New" w:hAnsi="Courier New" w:cs="Courier New"/>
          <w:i/>
          <w:iCs/>
          <w:sz w:val="24"/>
          <w:szCs w:val="24"/>
        </w:rPr>
        <w:t>lex</w:t>
      </w:r>
      <w:r w:rsidRPr="00335011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335011">
        <w:rPr>
          <w:rFonts w:ascii="Courier New" w:hAnsi="Courier New" w:cs="Courier New"/>
          <w:i/>
          <w:iCs/>
          <w:sz w:val="24"/>
          <w:szCs w:val="24"/>
        </w:rPr>
        <w:t>esto</w:t>
      </w:r>
      <w:r w:rsidRPr="00335011">
        <w:rPr>
          <w:rFonts w:ascii="Courier New" w:hAnsi="Courier New" w:cs="Courier New"/>
          <w:sz w:val="24"/>
          <w:szCs w:val="24"/>
        </w:rPr>
        <w:t xml:space="preserve">, a intervenção do Poder Executivo Municipal é medida de urgência para compelir a CDHU ao cumprimento de suas obrigações ou, em caráter supletivo, realizar a limpeza direta em virtude do </w:t>
      </w:r>
      <w:r w:rsidRPr="00335011">
        <w:rPr>
          <w:rFonts w:ascii="Courier New" w:hAnsi="Courier New" w:cs="Courier New"/>
          <w:b/>
          <w:bCs/>
          <w:sz w:val="24"/>
          <w:szCs w:val="24"/>
        </w:rPr>
        <w:t>Princípio da Supremacia do Interesse Público</w:t>
      </w:r>
      <w:r w:rsidRPr="00335011">
        <w:rPr>
          <w:rFonts w:ascii="Courier New" w:hAnsi="Courier New" w:cs="Courier New"/>
          <w:sz w:val="24"/>
          <w:szCs w:val="24"/>
        </w:rPr>
        <w:t xml:space="preserve">. A falta de conservação gera um cenário de insegurança e desvalorização urbana, ferindo o </w:t>
      </w:r>
      <w:r w:rsidRPr="00335011">
        <w:rPr>
          <w:rFonts w:ascii="Courier New" w:hAnsi="Courier New" w:cs="Courier New"/>
          <w:b/>
          <w:bCs/>
          <w:sz w:val="24"/>
          <w:szCs w:val="24"/>
        </w:rPr>
        <w:t xml:space="preserve">Princípio da </w:t>
      </w:r>
      <w:r w:rsidRPr="00335011">
        <w:rPr>
          <w:rFonts w:ascii="Courier New" w:hAnsi="Courier New" w:cs="Courier New"/>
          <w:b/>
          <w:bCs/>
          <w:sz w:val="24"/>
          <w:szCs w:val="24"/>
        </w:rPr>
        <w:t>Eficiência Administrativa</w:t>
      </w:r>
      <w:r w:rsidRPr="00335011">
        <w:rPr>
          <w:rFonts w:ascii="Courier New" w:hAnsi="Courier New" w:cs="Courier New"/>
          <w:sz w:val="24"/>
          <w:szCs w:val="24"/>
        </w:rPr>
        <w:t xml:space="preserve"> (Art. 37, caput, CF/88), pois a gestão de ativos habitacionais deve ser pautada pela perenidade e pelo zelo com o erário.</w:t>
      </w:r>
    </w:p>
    <w:p w:rsidR="00335011" w:rsidRPr="00335011" w:rsidP="00335011" w14:paraId="5F8EC739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335011">
        <w:rPr>
          <w:rFonts w:ascii="Courier New" w:hAnsi="Courier New" w:cs="Courier New"/>
          <w:sz w:val="24"/>
          <w:szCs w:val="24"/>
        </w:rPr>
        <w:t xml:space="preserve">Destarte, a limpeza e a retirada de entulhos são providências </w:t>
      </w:r>
      <w:r w:rsidRPr="00335011">
        <w:rPr>
          <w:rFonts w:ascii="Courier New" w:hAnsi="Courier New" w:cs="Courier New"/>
          <w:i/>
          <w:iCs/>
          <w:sz w:val="24"/>
          <w:szCs w:val="24"/>
        </w:rPr>
        <w:t>sine</w:t>
      </w:r>
      <w:r w:rsidRPr="00335011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335011">
        <w:rPr>
          <w:rFonts w:ascii="Courier New" w:hAnsi="Courier New" w:cs="Courier New"/>
          <w:i/>
          <w:iCs/>
          <w:sz w:val="24"/>
          <w:szCs w:val="24"/>
        </w:rPr>
        <w:t>qua</w:t>
      </w:r>
      <w:r w:rsidRPr="00335011">
        <w:rPr>
          <w:rFonts w:ascii="Courier New" w:hAnsi="Courier New" w:cs="Courier New"/>
          <w:i/>
          <w:iCs/>
          <w:sz w:val="24"/>
          <w:szCs w:val="24"/>
        </w:rPr>
        <w:t xml:space="preserve"> non</w:t>
      </w:r>
      <w:r w:rsidRPr="00335011">
        <w:rPr>
          <w:rFonts w:ascii="Courier New" w:hAnsi="Courier New" w:cs="Courier New"/>
          <w:sz w:val="24"/>
          <w:szCs w:val="24"/>
        </w:rPr>
        <w:t xml:space="preserve"> para assegurar que o Município de Mogi Mirim e os órgãos estaduais parceiros cumpram sua missão de promotores do bem-estar social, erradicando focos de insalubridade que penalizam a população mais vulnerável.</w:t>
      </w:r>
    </w:p>
    <w:p w:rsidR="007571D2" w:rsidRPr="00335011" w:rsidP="00D706B5" w14:paraId="12937655" w14:textId="31A57231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4"/>
          <w:szCs w:val="24"/>
        </w:rPr>
      </w:pPr>
      <w:r w:rsidRPr="00335011">
        <w:rPr>
          <w:rFonts w:ascii="Courier New" w:hAnsi="Courier New" w:cs="Courier New"/>
          <w:sz w:val="24"/>
          <w:szCs w:val="24"/>
        </w:rPr>
        <w:t xml:space="preserve">Em tempo, </w:t>
      </w:r>
      <w:r w:rsidRPr="00335011">
        <w:rPr>
          <w:rFonts w:ascii="Courier New" w:hAnsi="Courier New" w:cs="Courier New"/>
          <w:bCs/>
          <w:kern w:val="3"/>
          <w:sz w:val="24"/>
          <w:szCs w:val="24"/>
        </w:rPr>
        <w:t>reitero os protestos de respeito e consideração.</w:t>
      </w:r>
    </w:p>
    <w:p w:rsidR="007571D2" w:rsidRPr="00335011" w:rsidP="00D706B5" w14:paraId="3E2F652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7571D2" w:rsidRPr="00335011" w:rsidP="00D706B5" w14:paraId="3B47A36A" w14:textId="682E093D">
      <w:pPr>
        <w:spacing w:before="120" w:after="120" w:line="360" w:lineRule="auto"/>
        <w:jc w:val="right"/>
        <w:rPr>
          <w:rFonts w:ascii="Courier New" w:hAnsi="Courier New" w:cs="Courier New"/>
          <w:i/>
          <w:iCs/>
          <w:sz w:val="24"/>
          <w:szCs w:val="24"/>
        </w:rPr>
      </w:pPr>
      <w:r w:rsidRPr="00335011">
        <w:rPr>
          <w:rFonts w:ascii="Courier New" w:hAnsi="Courier New" w:cs="Courier New"/>
          <w:i/>
          <w:iCs/>
          <w:sz w:val="24"/>
          <w:szCs w:val="24"/>
        </w:rPr>
        <w:t xml:space="preserve">Sala das Sessões “Vereador Santo </w:t>
      </w:r>
      <w:r w:rsidRPr="00335011">
        <w:rPr>
          <w:rFonts w:ascii="Courier New" w:hAnsi="Courier New" w:cs="Courier New"/>
          <w:i/>
          <w:iCs/>
          <w:sz w:val="24"/>
          <w:szCs w:val="24"/>
        </w:rPr>
        <w:t>Róttoli</w:t>
      </w:r>
      <w:r w:rsidRPr="00335011">
        <w:rPr>
          <w:rFonts w:ascii="Courier New" w:hAnsi="Courier New" w:cs="Courier New"/>
          <w:i/>
          <w:iCs/>
          <w:sz w:val="24"/>
          <w:szCs w:val="24"/>
        </w:rPr>
        <w:t xml:space="preserve">”, </w:t>
      </w:r>
      <w:r w:rsidRPr="00335011">
        <w:rPr>
          <w:rFonts w:ascii="Courier New" w:hAnsi="Courier New" w:cs="Courier New"/>
          <w:i/>
          <w:iCs/>
          <w:sz w:val="24"/>
          <w:szCs w:val="24"/>
        </w:rPr>
        <w:fldChar w:fldCharType="begin"/>
      </w:r>
      <w:r w:rsidRPr="00335011">
        <w:rPr>
          <w:rFonts w:ascii="Courier New" w:hAnsi="Courier New" w:cs="Courier New"/>
          <w:i/>
          <w:iCs/>
          <w:sz w:val="24"/>
          <w:szCs w:val="24"/>
        </w:rPr>
        <w:instrText xml:space="preserve"> TIME \@ "d' de 'MMMM' de 'yyyy" </w:instrText>
      </w:r>
      <w:r w:rsidRPr="00335011">
        <w:rPr>
          <w:rFonts w:ascii="Courier New" w:hAnsi="Courier New" w:cs="Courier New"/>
          <w:i/>
          <w:iCs/>
          <w:sz w:val="24"/>
          <w:szCs w:val="24"/>
        </w:rPr>
        <w:fldChar w:fldCharType="separate"/>
      </w:r>
      <w:r w:rsidRPr="00335011">
        <w:rPr>
          <w:rFonts w:ascii="Courier New" w:hAnsi="Courier New" w:cs="Courier New"/>
          <w:i/>
          <w:iCs/>
          <w:sz w:val="24"/>
          <w:szCs w:val="24"/>
        </w:rPr>
        <w:t>13 de maio de 2026</w:t>
      </w:r>
      <w:r w:rsidRPr="00335011">
        <w:rPr>
          <w:rFonts w:ascii="Courier New" w:hAnsi="Courier New" w:cs="Courier New"/>
          <w:i/>
          <w:iCs/>
          <w:sz w:val="24"/>
          <w:szCs w:val="24"/>
        </w:rPr>
        <w:fldChar w:fldCharType="end"/>
      </w:r>
      <w:r w:rsidRPr="00335011">
        <w:rPr>
          <w:rFonts w:ascii="Courier New" w:hAnsi="Courier New" w:cs="Courier New"/>
          <w:i/>
          <w:iCs/>
          <w:sz w:val="24"/>
          <w:szCs w:val="24"/>
        </w:rPr>
        <w:t>.</w:t>
      </w:r>
    </w:p>
    <w:p w:rsidR="007571D2" w:rsidP="008043F0" w14:paraId="46550016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</w:p>
    <w:p w:rsidR="008043F0" w:rsidRPr="00335011" w:rsidP="008043F0" w14:paraId="424C0A6A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</w:p>
    <w:p w:rsidR="007571D2" w:rsidRPr="00335011" w:rsidP="00D73096" w14:paraId="45F11905" w14:textId="77777777">
      <w:pPr>
        <w:spacing w:line="480" w:lineRule="auto"/>
        <w:jc w:val="center"/>
        <w:rPr>
          <w:rFonts w:ascii="Courier New" w:hAnsi="Courier New" w:cs="Courier New"/>
          <w:sz w:val="24"/>
          <w:szCs w:val="24"/>
        </w:rPr>
      </w:pPr>
      <w:r w:rsidRPr="00335011">
        <w:rPr>
          <w:rFonts w:ascii="Courier New" w:hAnsi="Courier New" w:cs="Courier New"/>
          <w:i/>
          <w:iCs/>
          <w:sz w:val="24"/>
          <w:szCs w:val="24"/>
        </w:rPr>
        <w:t>(assinado digitalmente)</w:t>
      </w:r>
    </w:p>
    <w:p w:rsidR="00B36175" w:rsidRPr="00335011" w:rsidP="00D607E4" w14:paraId="1EEF621E" w14:textId="0C66E93E">
      <w:pPr>
        <w:spacing w:line="276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335011">
        <w:rPr>
          <w:rFonts w:ascii="Courier New" w:hAnsi="Courier New" w:cs="Courier New"/>
          <w:b/>
          <w:bCs/>
          <w:sz w:val="24"/>
          <w:szCs w:val="24"/>
        </w:rPr>
        <w:t>VEREADOR ERNANI LUIZ DONATTI GRAGNANELLO</w:t>
      </w:r>
      <w:r w:rsidRPr="00335011">
        <w:rPr>
          <w:rFonts w:ascii="Courier New" w:hAnsi="Courier New" w:cs="Courier New"/>
          <w:b/>
          <w:bCs/>
          <w:sz w:val="24"/>
          <w:szCs w:val="24"/>
        </w:rPr>
        <w:br/>
      </w:r>
      <w:r w:rsidRPr="00335011" w:rsidR="00D73096">
        <w:rPr>
          <w:rFonts w:ascii="Courier New" w:hAnsi="Courier New" w:cs="Courier New"/>
          <w:b/>
          <w:bCs/>
          <w:sz w:val="24"/>
          <w:szCs w:val="24"/>
        </w:rPr>
        <w:t>PARTIDO DOS TRABALHADORES (PT)</w:t>
      </w:r>
    </w:p>
    <w:p w:rsidR="001B42BA" w:rsidRPr="00335011" w:rsidP="00D73096" w14:paraId="73843ACE" w14:textId="77777777">
      <w:pPr>
        <w:spacing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:rsidR="00F94D48" w:rsidP="00720772" w14:paraId="4D4D98F4" w14:textId="7F92692D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4"/>
          <w:szCs w:val="24"/>
        </w:rPr>
      </w:pPr>
      <w:r w:rsidRPr="00335011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730048" cy="1266825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89903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380" cy="127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D48" w14:paraId="2ED9CDBF" w14:textId="77777777">
      <w:pPr>
        <w:suppressAutoHyphens w:val="0"/>
        <w:spacing w:after="160" w:line="259" w:lineRule="auto"/>
        <w:rPr>
          <w:rFonts w:ascii="Courier New" w:hAnsi="Courier New" w:cs="Courier New"/>
          <w:bCs/>
          <w:kern w:val="3"/>
          <w:sz w:val="24"/>
          <w:szCs w:val="24"/>
        </w:rPr>
      </w:pPr>
      <w:r>
        <w:rPr>
          <w:rFonts w:ascii="Courier New" w:hAnsi="Courier New" w:cs="Courier New"/>
          <w:bCs/>
          <w:kern w:val="3"/>
          <w:sz w:val="24"/>
          <w:szCs w:val="24"/>
        </w:rPr>
        <w:br w:type="page"/>
      </w:r>
    </w:p>
    <w:p w:rsidR="00111113" w:rsidRPr="00335011" w:rsidP="00720772" w14:paraId="2428CE61" w14:textId="4DADDD9C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4"/>
          <w:szCs w:val="24"/>
        </w:rPr>
      </w:pPr>
      <w:r>
        <w:rPr>
          <w:rFonts w:ascii="Courier New" w:hAnsi="Courier New" w:cs="Courier New"/>
          <w:bCs/>
          <w:noProof/>
          <w:kern w:val="3"/>
          <w:sz w:val="24"/>
          <w:szCs w:val="24"/>
        </w:rPr>
        <w:drawing>
          <wp:inline distT="0" distB="0" distL="0" distR="0">
            <wp:extent cx="2897636" cy="6276975"/>
            <wp:effectExtent l="114300" t="152400" r="112395" b="142875"/>
            <wp:docPr id="19061904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28565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447" cy="631772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>
                      <a:outerShdw blurRad="63500" dist="0" dir="0" sx="102000" sy="102000" kx="0" ky="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bCs/>
          <w:noProof/>
          <w:kern w:val="3"/>
          <w:sz w:val="24"/>
          <w:szCs w:val="24"/>
        </w:rPr>
        <w:drawing>
          <wp:inline distT="0" distB="0" distL="0" distR="0">
            <wp:extent cx="2885440" cy="6257936"/>
            <wp:effectExtent l="114300" t="152400" r="105410" b="161925"/>
            <wp:docPr id="166213443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4227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719" cy="629974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>
                      <a:outerShdw blurRad="63500" dist="0" dir="0" sx="102000" sy="102000" kx="0" ky="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bCs/>
          <w:noProof/>
          <w:kern w:val="3"/>
          <w:sz w:val="24"/>
          <w:szCs w:val="24"/>
        </w:rPr>
        <w:drawing>
          <wp:inline distT="0" distB="0" distL="0" distR="0">
            <wp:extent cx="2913572" cy="6312161"/>
            <wp:effectExtent l="114300" t="152400" r="115570" b="146050"/>
            <wp:docPr id="1050969466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809627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247" cy="633312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>
                      <a:outerShdw blurRad="63500" dist="0" dir="0" sx="102000" sy="102000" kx="0" ky="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bCs/>
          <w:noProof/>
          <w:kern w:val="3"/>
          <w:sz w:val="24"/>
          <w:szCs w:val="24"/>
        </w:rPr>
        <w:drawing>
          <wp:inline distT="0" distB="0" distL="0" distR="0">
            <wp:extent cx="2920182" cy="6326480"/>
            <wp:effectExtent l="114300" t="152400" r="109220" b="151130"/>
            <wp:docPr id="207747129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65406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168" cy="634378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>
                      <a:outerShdw blurRad="63500" dist="0" dir="0" sx="102000" sy="102000" kx="0" ky="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bCs/>
          <w:noProof/>
          <w:kern w:val="3"/>
          <w:sz w:val="24"/>
          <w:szCs w:val="24"/>
        </w:rPr>
        <w:drawing>
          <wp:inline distT="0" distB="0" distL="0" distR="0">
            <wp:extent cx="2913192" cy="6310674"/>
            <wp:effectExtent l="114300" t="152400" r="116205" b="147320"/>
            <wp:docPr id="204624286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03258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815" cy="632935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>
                      <a:outerShdw blurRad="63500" dist="0" dir="0" sx="102000" sy="102000" kx="0" ky="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bCs/>
          <w:noProof/>
          <w:kern w:val="3"/>
          <w:sz w:val="24"/>
          <w:szCs w:val="24"/>
        </w:rPr>
        <w:drawing>
          <wp:inline distT="0" distB="0" distL="0" distR="0">
            <wp:extent cx="2911942" cy="6315412"/>
            <wp:effectExtent l="114300" t="152400" r="117475" b="142875"/>
            <wp:docPr id="111664261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812353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503" cy="632313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>
                      <a:outerShdw blurRad="63500" dist="0" dir="0" sx="102000" sy="102000" kx="0" ky="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bCs/>
          <w:noProof/>
          <w:kern w:val="3"/>
          <w:sz w:val="24"/>
          <w:szCs w:val="24"/>
        </w:rPr>
        <w:drawing>
          <wp:inline distT="0" distB="0" distL="0" distR="0">
            <wp:extent cx="2864034" cy="6204839"/>
            <wp:effectExtent l="114300" t="152400" r="107950" b="158115"/>
            <wp:docPr id="7104811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24083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127" cy="625053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>
                      <a:outerShdw blurRad="63500" dist="0" dir="0" sx="102000" sy="102000" kx="0" ky="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bCs/>
          <w:noProof/>
          <w:kern w:val="3"/>
          <w:sz w:val="24"/>
          <w:szCs w:val="24"/>
        </w:rPr>
        <w:drawing>
          <wp:inline distT="0" distB="0" distL="0" distR="0">
            <wp:extent cx="2867025" cy="6210665"/>
            <wp:effectExtent l="114300" t="152400" r="104775" b="152400"/>
            <wp:docPr id="1017914030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531036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955" cy="621917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>
                      <a:outerShdw blurRad="63500" dist="0" dir="0" sx="102000" sy="102000" kx="0" ky="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sectPr w:rsidSect="001B42BA">
      <w:headerReference w:type="default" r:id="rId14"/>
      <w:footerReference w:type="default" r:id="rId15"/>
      <w:pgSz w:w="12240" w:h="15840"/>
      <w:pgMar w:top="1985" w:right="1134" w:bottom="1134" w:left="1134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</w:rPr>
          <w:id w:val="-1769616900"/>
          <w:docPartObj>
            <w:docPartGallery w:val="Page Numbers (Top of Page)"/>
            <w:docPartUnique/>
          </w:docPartObj>
        </w:sdtPr>
        <w:sdtContent>
          <w:p w:rsidR="00E33B36" w14:paraId="18DD29F4" w14:textId="77777777">
            <w:pPr>
              <w:pStyle w:val="Footer"/>
              <w:jc w:val="right"/>
              <w:rPr>
                <w:rFonts w:ascii="Courier New" w:hAnsi="Courier New" w:cs="Courier New"/>
              </w:rPr>
            </w:pPr>
          </w:p>
          <w:p w:rsidR="00245209" w:rsidRPr="008060C7" w14:paraId="6F3CD22F" w14:textId="0E6020F6">
            <w:pPr>
              <w:pStyle w:val="Footer"/>
              <w:jc w:val="right"/>
              <w:rPr>
                <w:rFonts w:ascii="Courier New" w:hAnsi="Courier New" w:cs="Courier New"/>
              </w:rPr>
            </w:pPr>
            <w:r w:rsidRPr="008060C7">
              <w:rPr>
                <w:rFonts w:ascii="Courier New" w:hAnsi="Courier New" w:cs="Courier New"/>
              </w:rPr>
              <w:t xml:space="preserve">Página 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begin"/>
            </w:r>
            <w:r w:rsidRPr="008060C7">
              <w:rPr>
                <w:rFonts w:ascii="Courier New" w:hAnsi="Courier New" w:cs="Courier New"/>
                <w:b/>
                <w:bCs/>
              </w:rPr>
              <w:instrText>PAGE</w:instrTex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separate"/>
            </w:r>
            <w:r w:rsidRPr="008060C7">
              <w:rPr>
                <w:rFonts w:ascii="Courier New" w:hAnsi="Courier New" w:cs="Courier New"/>
                <w:b/>
                <w:bCs/>
              </w:rPr>
              <w:t>7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end"/>
            </w:r>
            <w:r w:rsidRPr="008060C7">
              <w:rPr>
                <w:rFonts w:ascii="Courier New" w:hAnsi="Courier New" w:cs="Courier New"/>
              </w:rPr>
              <w:t xml:space="preserve"> de 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begin"/>
            </w:r>
            <w:r w:rsidRPr="008060C7">
              <w:rPr>
                <w:rFonts w:ascii="Courier New" w:hAnsi="Courier New" w:cs="Courier New"/>
                <w:b/>
                <w:bCs/>
              </w:rPr>
              <w:instrText>NUMPAGES</w:instrTex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separate"/>
            </w:r>
            <w:r w:rsidRPr="008060C7">
              <w:rPr>
                <w:rFonts w:ascii="Courier New" w:hAnsi="Courier New" w:cs="Courier New"/>
                <w:b/>
                <w:bCs/>
              </w:rPr>
              <w:t>7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end"/>
            </w:r>
          </w:p>
        </w:sdtContent>
      </w:sdt>
    </w:sdtContent>
  </w:sdt>
  <w:p w:rsidR="007E3DC3" w:rsidP="007E3DC3" w14:paraId="3F9E1FE5" w14:textId="77777777">
    <w:pPr>
      <w:pStyle w:val="Footer"/>
      <w:rPr>
        <w:rFonts w:ascii="Courier New" w:hAnsi="Courier New" w:cs="Courier New"/>
      </w:rPr>
    </w:pPr>
    <w:r w:rsidRPr="008060C7">
      <w:rPr>
        <w:rFonts w:ascii="Courier New" w:hAnsi="Courier New" w:cs="Courier New"/>
      </w:rPr>
      <w:t>Rua Dr. Jose Alves, nº 129, centro, Mogi Mirim/SP</w:t>
    </w:r>
  </w:p>
  <w:p w:rsidR="008060C7" w:rsidP="007E3DC3" w14:paraId="5C0BB8E6" w14:textId="31A5C5B3">
    <w:pPr>
      <w:pStyle w:val="Footer"/>
      <w:rPr>
        <w:rFonts w:ascii="Courier New" w:hAnsi="Courier New" w:cs="Courier New"/>
      </w:rPr>
    </w:pPr>
    <w:r w:rsidRPr="008060C7">
      <w:rPr>
        <w:rFonts w:ascii="Courier New" w:hAnsi="Courier New" w:cs="Courier New"/>
      </w:rPr>
      <w:t>Fone (019) 3814.1200 – Fax: (019) 3814.1224.</w:t>
    </w:r>
  </w:p>
  <w:p w:rsidR="007E3DC3" w:rsidRPr="008060C7" w:rsidP="007E3DC3" w14:paraId="26C4E298" w14:textId="77777777">
    <w:pPr>
      <w:pStyle w:val="Footer"/>
      <w:rPr>
        <w:rFonts w:ascii="Courier New" w:hAnsi="Courier New" w:cs="Courier New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1434" w:rsidRPr="007256BA" w:rsidP="008E1434" w14:paraId="79C93764" w14:textId="77777777">
    <w:pPr>
      <w:pStyle w:val="Header"/>
      <w:tabs>
        <w:tab w:val="clear" w:pos="4419"/>
        <w:tab w:val="clear" w:pos="8838"/>
      </w:tabs>
      <w:ind w:left="1985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363750</wp:posOffset>
          </wp:positionH>
          <wp:positionV relativeFrom="paragraph">
            <wp:posOffset>-240665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D878CD" w:rsidRPr="008E1434" w:rsidP="008E1434" w14:paraId="1A742442" w14:textId="0302AA49">
    <w:pPr>
      <w:pStyle w:val="Header"/>
      <w:tabs>
        <w:tab w:val="clear" w:pos="4419"/>
        <w:tab w:val="clear" w:pos="8838"/>
      </w:tabs>
      <w:ind w:left="1985"/>
      <w:jc w:val="center"/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113DD"/>
    <w:rsid w:val="00031FEB"/>
    <w:rsid w:val="00037523"/>
    <w:rsid w:val="000428DB"/>
    <w:rsid w:val="00056D9C"/>
    <w:rsid w:val="000B4EDA"/>
    <w:rsid w:val="000E658D"/>
    <w:rsid w:val="000E6D83"/>
    <w:rsid w:val="000F672F"/>
    <w:rsid w:val="00106142"/>
    <w:rsid w:val="00111113"/>
    <w:rsid w:val="00124163"/>
    <w:rsid w:val="001277C1"/>
    <w:rsid w:val="00153665"/>
    <w:rsid w:val="00156CD3"/>
    <w:rsid w:val="00156E23"/>
    <w:rsid w:val="001610A9"/>
    <w:rsid w:val="00182771"/>
    <w:rsid w:val="00183AF0"/>
    <w:rsid w:val="001949B0"/>
    <w:rsid w:val="001959EF"/>
    <w:rsid w:val="001B42BA"/>
    <w:rsid w:val="00200F1C"/>
    <w:rsid w:val="00230F0F"/>
    <w:rsid w:val="00241452"/>
    <w:rsid w:val="0024425A"/>
    <w:rsid w:val="00245209"/>
    <w:rsid w:val="00257241"/>
    <w:rsid w:val="0027575E"/>
    <w:rsid w:val="00296637"/>
    <w:rsid w:val="00296EA6"/>
    <w:rsid w:val="002C14C0"/>
    <w:rsid w:val="002D2C82"/>
    <w:rsid w:val="002D68CE"/>
    <w:rsid w:val="002F1446"/>
    <w:rsid w:val="002F76C7"/>
    <w:rsid w:val="00307AFD"/>
    <w:rsid w:val="00327030"/>
    <w:rsid w:val="003274BA"/>
    <w:rsid w:val="00332D04"/>
    <w:rsid w:val="00335011"/>
    <w:rsid w:val="0035370A"/>
    <w:rsid w:val="00355277"/>
    <w:rsid w:val="00374AF7"/>
    <w:rsid w:val="00386202"/>
    <w:rsid w:val="003A3C5D"/>
    <w:rsid w:val="003E0416"/>
    <w:rsid w:val="00401038"/>
    <w:rsid w:val="00402140"/>
    <w:rsid w:val="00426E1A"/>
    <w:rsid w:val="004622A3"/>
    <w:rsid w:val="004C4CD8"/>
    <w:rsid w:val="004E3FC8"/>
    <w:rsid w:val="004F1BCE"/>
    <w:rsid w:val="004F7A40"/>
    <w:rsid w:val="00507EC7"/>
    <w:rsid w:val="00510DC1"/>
    <w:rsid w:val="00537FEA"/>
    <w:rsid w:val="00564B9E"/>
    <w:rsid w:val="0057381F"/>
    <w:rsid w:val="0059377F"/>
    <w:rsid w:val="005C0BB4"/>
    <w:rsid w:val="005D014E"/>
    <w:rsid w:val="005E33D2"/>
    <w:rsid w:val="005F2D71"/>
    <w:rsid w:val="005F4D88"/>
    <w:rsid w:val="006319D1"/>
    <w:rsid w:val="006357BA"/>
    <w:rsid w:val="00657DB6"/>
    <w:rsid w:val="0066388F"/>
    <w:rsid w:val="006B2CD0"/>
    <w:rsid w:val="006B701B"/>
    <w:rsid w:val="006C51EA"/>
    <w:rsid w:val="006D56EE"/>
    <w:rsid w:val="006E31FD"/>
    <w:rsid w:val="006F3588"/>
    <w:rsid w:val="00704898"/>
    <w:rsid w:val="00720772"/>
    <w:rsid w:val="007256BA"/>
    <w:rsid w:val="00744EB9"/>
    <w:rsid w:val="00744EFF"/>
    <w:rsid w:val="00747418"/>
    <w:rsid w:val="007571D2"/>
    <w:rsid w:val="0078781A"/>
    <w:rsid w:val="007912B8"/>
    <w:rsid w:val="00792F39"/>
    <w:rsid w:val="007A3234"/>
    <w:rsid w:val="007A702D"/>
    <w:rsid w:val="007E3DC3"/>
    <w:rsid w:val="007F5BB3"/>
    <w:rsid w:val="008043F0"/>
    <w:rsid w:val="008060C7"/>
    <w:rsid w:val="00815F08"/>
    <w:rsid w:val="008255EC"/>
    <w:rsid w:val="00826BB5"/>
    <w:rsid w:val="00880A6B"/>
    <w:rsid w:val="008844E4"/>
    <w:rsid w:val="008C42BB"/>
    <w:rsid w:val="008D10B2"/>
    <w:rsid w:val="008E1434"/>
    <w:rsid w:val="008E2705"/>
    <w:rsid w:val="00923162"/>
    <w:rsid w:val="0094153C"/>
    <w:rsid w:val="00954EDC"/>
    <w:rsid w:val="00986774"/>
    <w:rsid w:val="00991752"/>
    <w:rsid w:val="009974FC"/>
    <w:rsid w:val="009A10CE"/>
    <w:rsid w:val="009A34E3"/>
    <w:rsid w:val="009F6628"/>
    <w:rsid w:val="00A23C0E"/>
    <w:rsid w:val="00A331D9"/>
    <w:rsid w:val="00A454EB"/>
    <w:rsid w:val="00A47FF5"/>
    <w:rsid w:val="00A56606"/>
    <w:rsid w:val="00A57636"/>
    <w:rsid w:val="00A72861"/>
    <w:rsid w:val="00A8211F"/>
    <w:rsid w:val="00A83754"/>
    <w:rsid w:val="00A95CC5"/>
    <w:rsid w:val="00A97D4E"/>
    <w:rsid w:val="00AA44DC"/>
    <w:rsid w:val="00AC39E3"/>
    <w:rsid w:val="00AD4535"/>
    <w:rsid w:val="00AE6E36"/>
    <w:rsid w:val="00B1217C"/>
    <w:rsid w:val="00B24068"/>
    <w:rsid w:val="00B244CB"/>
    <w:rsid w:val="00B27777"/>
    <w:rsid w:val="00B30920"/>
    <w:rsid w:val="00B323AC"/>
    <w:rsid w:val="00B36175"/>
    <w:rsid w:val="00B75636"/>
    <w:rsid w:val="00B85B25"/>
    <w:rsid w:val="00B90DF4"/>
    <w:rsid w:val="00B97728"/>
    <w:rsid w:val="00BD12F2"/>
    <w:rsid w:val="00BE3319"/>
    <w:rsid w:val="00C04FE4"/>
    <w:rsid w:val="00C211AD"/>
    <w:rsid w:val="00C2517C"/>
    <w:rsid w:val="00C31D75"/>
    <w:rsid w:val="00C372C4"/>
    <w:rsid w:val="00C433C6"/>
    <w:rsid w:val="00C95BB4"/>
    <w:rsid w:val="00CA4CE7"/>
    <w:rsid w:val="00CC385D"/>
    <w:rsid w:val="00D168E9"/>
    <w:rsid w:val="00D464E5"/>
    <w:rsid w:val="00D550D7"/>
    <w:rsid w:val="00D607E4"/>
    <w:rsid w:val="00D64727"/>
    <w:rsid w:val="00D706B5"/>
    <w:rsid w:val="00D73096"/>
    <w:rsid w:val="00D80661"/>
    <w:rsid w:val="00D856AB"/>
    <w:rsid w:val="00D878CD"/>
    <w:rsid w:val="00DA1EBB"/>
    <w:rsid w:val="00DD1C8A"/>
    <w:rsid w:val="00E26DB0"/>
    <w:rsid w:val="00E33B36"/>
    <w:rsid w:val="00E41261"/>
    <w:rsid w:val="00E4672A"/>
    <w:rsid w:val="00E46ECB"/>
    <w:rsid w:val="00E66BA2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61A01"/>
    <w:rsid w:val="00F65A30"/>
    <w:rsid w:val="00F87F27"/>
    <w:rsid w:val="00F94D48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C7120B4-314E-456F-A06D-698D9DAC6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C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jpeg" /><Relationship Id="rId13" Type="http://schemas.openxmlformats.org/officeDocument/2006/relationships/image" Target="media/image9.jpeg" /><Relationship Id="rId14" Type="http://schemas.openxmlformats.org/officeDocument/2006/relationships/header" Target="header1.xml" /><Relationship Id="rId15" Type="http://schemas.openxmlformats.org/officeDocument/2006/relationships/footer" Target="footer1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0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</TotalTime>
  <Pages>7</Pages>
  <Words>588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82</cp:revision>
  <cp:lastPrinted>2026-05-13T12:29:29Z</cp:lastPrinted>
  <dcterms:created xsi:type="dcterms:W3CDTF">2026-01-09T01:35:00Z</dcterms:created>
  <dcterms:modified xsi:type="dcterms:W3CDTF">2026-05-13T12:26:00Z</dcterms:modified>
</cp:coreProperties>
</file>