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335011" w:rsidP="007E3DC3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335011">
        <w:rPr>
          <w:rFonts w:ascii="Courier New" w:hAnsi="Courier New" w:cs="Courier New"/>
          <w:b/>
          <w:bCs/>
          <w:kern w:val="3"/>
          <w:sz w:val="28"/>
          <w:szCs w:val="28"/>
        </w:rPr>
        <w:t>Indicação Nº 357/2026</w:t>
      </w:r>
      <w:r w:rsidRPr="00335011">
        <w:rPr>
          <w:rFonts w:ascii="Courier New" w:hAnsi="Courier New" w:cs="Courier New"/>
          <w:b/>
          <w:bCs/>
          <w:kern w:val="3"/>
          <w:sz w:val="28"/>
          <w:szCs w:val="28"/>
        </w:rPr>
        <w:t>Indicação Nº 357/2026</w:t>
      </w:r>
    </w:p>
    <w:p w:rsidR="004E3FC8" w:rsidRPr="00335011" w:rsidP="00D706B5" w14:paraId="48E54596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335011" w:rsidP="004E3FC8" w14:paraId="5AE38F5A" w14:textId="5884131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335011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F9672D" w:rsidR="00F9672D">
        <w:rPr>
          <w:rFonts w:ascii="Courier New" w:hAnsi="Courier New" w:cs="Courier New"/>
          <w:b/>
          <w:kern w:val="3"/>
          <w:sz w:val="24"/>
          <w:szCs w:val="24"/>
        </w:rPr>
        <w:t>INDICO AO EXMO. SR. PREFEITO MUNICIPAL PAULO DE OLIVEIRA E SILVA QUE, POR INTERMÉDIO DA SECRETARIA DE MOBILIDADE URBANA, SEJA DETERMINADA A IMEDIATA REFORMA, MELHORIA DAS CONDIÇÕES ESTRUTURAIS E MANUTENÇÃO DOS SANITÁRIOS PÚBLICOS DO TERMINAL RODOVIÁRIO, COM ESPECIAL ATENÇÃO À ALA FEMININA</w:t>
      </w:r>
      <w:r w:rsidRPr="00335011" w:rsidR="00335011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6D56EE" w:rsidRPr="00335011" w:rsidP="00D706B5" w14:paraId="5A5B76D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335011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335011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335011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335011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335011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F9672D" w:rsidRPr="00F9672D" w:rsidP="00F9672D" w14:paraId="1686FD79" w14:textId="7EDA8F5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Apresento a V.Exa., nos termos do Art. 160 do Regimento Interno, a presente Indicação, a ser encaminhada ao Exmo. Senhor Prefeito Municipal Paulo de Oliveira e Silva, para que sejam tomadas as devidas providências, junto à Secretaria de Mobilidade Urbana e demais órgãos competentes, em atendimento à premente reivindicação de munícipes, em especial das cidadãs que sofrem com as precárias condições de higiene e conservação dos banheiros da Rodoviária Municipal, </w:t>
      </w:r>
      <w:r w:rsidRPr="00F9672D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F9672D">
        <w:rPr>
          <w:rFonts w:ascii="Courier New" w:hAnsi="Courier New" w:cs="Courier New"/>
          <w:sz w:val="24"/>
          <w:szCs w:val="24"/>
        </w:rPr>
        <w:t>, na forma regimental:</w:t>
      </w:r>
    </w:p>
    <w:p w:rsidR="008E1434" w:rsidRPr="00335011" w:rsidP="00031FEB" w14:paraId="0E1DF30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31FEB" w:rsidRPr="00335011" w:rsidP="00335011" w14:paraId="0C6A37B6" w14:textId="50248B30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>A execução de obras e serviços de zeladoria, reparo e readequação dos sanitários públicos do Terminal Rodoviário, garantindo melhorias estruturais urgentes na ala feminina, que atualmente apresenta qualidade deficitária e inadequada para o uso da população.</w:t>
      </w:r>
    </w:p>
    <w:p w:rsidR="008E1434" w:rsidRPr="00335011" w:rsidP="00954EDC" w14:paraId="1591CD4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F9672D" w:rsidRPr="00F9672D" w:rsidP="00F9672D" w14:paraId="73069B6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A presente propositura encontra arrimo constitucional no </w:t>
      </w:r>
      <w:r w:rsidRPr="00F9672D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F9672D">
        <w:rPr>
          <w:rFonts w:ascii="Courier New" w:hAnsi="Courier New" w:cs="Courier New"/>
          <w:sz w:val="24"/>
          <w:szCs w:val="24"/>
        </w:rPr>
        <w:t xml:space="preserve"> (Art. 1º, III, CF/88), porquanto o acesso a instalações sanitárias salubres e dotadas de infraestrutura </w:t>
      </w:r>
      <w:r w:rsidRPr="00F9672D">
        <w:rPr>
          <w:rFonts w:ascii="Courier New" w:hAnsi="Courier New" w:cs="Courier New"/>
          <w:sz w:val="24"/>
          <w:szCs w:val="24"/>
        </w:rPr>
        <w:t>minimamente adequada consubstancia o núcleo irredutível do mínimo existencial, indispensável à preservação da honra e da intimidade dos cidadãos.</w:t>
      </w:r>
    </w:p>
    <w:p w:rsidR="00F9672D" w:rsidRPr="00F9672D" w:rsidP="00F9672D" w14:paraId="5F85C2EB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>O estado de precariedade relatado pelas usuárias configura flagrante desrespeito ao direito social fundamental à saúde e ao bem-estar, haja vista que a falta de conservação adequada transforma esses espaços públicos em potenciais focos de insalubridade.</w:t>
      </w:r>
    </w:p>
    <w:p w:rsidR="00F9672D" w:rsidRPr="00F9672D" w:rsidP="00F9672D" w14:paraId="2993AA3B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A omissão ou a recalcitrância na manutenção e reparo do Terminal Rodoviário fustiga de morte o </w:t>
      </w:r>
      <w:r w:rsidRPr="00F9672D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F9672D">
        <w:rPr>
          <w:rFonts w:ascii="Courier New" w:hAnsi="Courier New" w:cs="Courier New"/>
          <w:sz w:val="24"/>
          <w:szCs w:val="24"/>
        </w:rPr>
        <w:t xml:space="preserve"> (Art. 37, caput, CF/88), o qual impõe ao Poder Público o dever de prestar serviços com presteza, perfeição e rendimento funcional, otimizando os próprios públicos em proveito da coletividade.</w:t>
      </w:r>
    </w:p>
    <w:p w:rsidR="00F9672D" w:rsidRPr="00F9672D" w:rsidP="00F9672D" w14:paraId="20F672C0" w14:textId="7A61A84F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Sob a ótica do Direito Administrativo, a regularidade e a adequação na prestação dos serviços públicos essenciais são corolários do </w:t>
      </w:r>
      <w:r w:rsidRPr="00F9672D">
        <w:rPr>
          <w:rFonts w:ascii="Courier New" w:hAnsi="Courier New" w:cs="Courier New"/>
          <w:b/>
          <w:bCs/>
          <w:sz w:val="24"/>
          <w:szCs w:val="24"/>
        </w:rPr>
        <w:t>Princípio da Continuidade do Serviço Público</w:t>
      </w:r>
      <w:r w:rsidRPr="00F9672D">
        <w:rPr>
          <w:rFonts w:ascii="Courier New" w:hAnsi="Courier New" w:cs="Courier New"/>
          <w:sz w:val="24"/>
          <w:szCs w:val="24"/>
        </w:rPr>
        <w:t>, de sorte que a degradação dos banheiros destinados ao uso comum do povo caracteriza evidente falha na atividade estatal e violação aos direitos fundamentais de gênero, diante das especificidades biológicas e higiênicas das usuárias.</w:t>
      </w:r>
    </w:p>
    <w:p w:rsidR="00F9672D" w:rsidRPr="00F9672D" w:rsidP="00F9672D" w14:paraId="299CF70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Impõe-se, outrossim, a incidência do secular postulado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salus</w:t>
      </w:r>
      <w:r w:rsidRPr="00F9672D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F9672D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lex</w:t>
      </w:r>
      <w:r w:rsidRPr="00F9672D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esto</w:t>
      </w:r>
      <w:r w:rsidRPr="00F9672D">
        <w:rPr>
          <w:rFonts w:ascii="Courier New" w:hAnsi="Courier New" w:cs="Courier New"/>
          <w:sz w:val="24"/>
          <w:szCs w:val="24"/>
        </w:rPr>
        <w:t xml:space="preserve"> — a saúde do povo seja a suprema lei —, a demonstrar que a intervenção da Secretaria de Mobilidade Urbana deve ser imediata para estancar os riscos sanitários em local de intensa rotatividade social.</w:t>
      </w:r>
    </w:p>
    <w:p w:rsidR="00F9672D" w:rsidRPr="00F9672D" w:rsidP="00F9672D" w14:paraId="05BCD79B" w14:textId="2E33200F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 xml:space="preserve">À luz do </w:t>
      </w:r>
      <w:r w:rsidRPr="00F9672D">
        <w:rPr>
          <w:rFonts w:ascii="Courier New" w:hAnsi="Courier New" w:cs="Courier New"/>
          <w:b/>
          <w:bCs/>
          <w:sz w:val="24"/>
          <w:szCs w:val="24"/>
        </w:rPr>
        <w:t>Princípio da Autotutela Administrativa</w:t>
      </w:r>
      <w:r w:rsidRPr="00F9672D">
        <w:rPr>
          <w:rFonts w:ascii="Courier New" w:hAnsi="Courier New" w:cs="Courier New"/>
          <w:sz w:val="24"/>
          <w:szCs w:val="24"/>
        </w:rPr>
        <w:t xml:space="preserve">, cumpre ao próprio órgão gestor a célere correção e reparação de suas omissões, restaurando o império da moralidade no trato do patrimônio público, haja vista que as melhorias pleiteadas configuram providência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sine</w:t>
      </w:r>
      <w:r w:rsidRPr="00F9672D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qua</w:t>
      </w:r>
      <w:r w:rsidRPr="00F9672D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F9672D">
        <w:rPr>
          <w:rFonts w:ascii="Courier New" w:hAnsi="Courier New" w:cs="Courier New"/>
          <w:i/>
          <w:iCs/>
          <w:sz w:val="24"/>
          <w:szCs w:val="24"/>
        </w:rPr>
        <w:t>non</w:t>
      </w:r>
      <w:r w:rsidRPr="00F9672D">
        <w:rPr>
          <w:rFonts w:ascii="Courier New" w:hAnsi="Courier New" w:cs="Courier New"/>
          <w:sz w:val="24"/>
          <w:szCs w:val="24"/>
        </w:rPr>
        <w:t xml:space="preserve"> para assegurar que o Município cumpra sua missão de promotor da cidadania e do respeito à população mais vulnerável.</w:t>
      </w:r>
    </w:p>
    <w:p w:rsidR="00F9672D" w:rsidRPr="00F9672D" w:rsidP="00F9672D" w14:paraId="38A7FA8C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9672D">
        <w:rPr>
          <w:rFonts w:ascii="Courier New" w:hAnsi="Courier New" w:cs="Courier New"/>
          <w:sz w:val="24"/>
          <w:szCs w:val="24"/>
        </w:rPr>
        <w:t>Destarte, a reforma e a higienização constante dos sanitários são medidas urgentes para restabelecer a justa e necessária harmonia entre a atuação do Executivo e os direitos assegurados aos munícipes.</w:t>
      </w:r>
    </w:p>
    <w:p w:rsidR="007571D2" w:rsidRPr="00335011" w:rsidP="00D706B5" w14:paraId="12937655" w14:textId="31A57231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 w:rsidRPr="00335011">
        <w:rPr>
          <w:rFonts w:ascii="Courier New" w:hAnsi="Courier New" w:cs="Courier New"/>
          <w:sz w:val="24"/>
          <w:szCs w:val="24"/>
        </w:rPr>
        <w:t xml:space="preserve">Em tempo, </w:t>
      </w:r>
      <w:r w:rsidRPr="00335011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335011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335011" w:rsidP="00D706B5" w14:paraId="3B47A36A" w14:textId="61AEBE46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335011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335011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335011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335011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335011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335011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335011">
        <w:rPr>
          <w:rFonts w:ascii="Courier New" w:hAnsi="Courier New" w:cs="Courier New"/>
          <w:i/>
          <w:iCs/>
          <w:sz w:val="24"/>
          <w:szCs w:val="24"/>
        </w:rPr>
        <w:t>15 de maio de 2026</w:t>
      </w:r>
      <w:r w:rsidRPr="00335011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335011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8043F0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8043F0" w:rsidRPr="00335011" w:rsidP="008043F0" w14:paraId="424C0A6A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335011" w:rsidP="00D73096" w14:paraId="45F11905" w14:textId="77777777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335011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335011" w:rsidP="00D607E4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335011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335011">
        <w:rPr>
          <w:rFonts w:ascii="Courier New" w:hAnsi="Courier New" w:cs="Courier New"/>
          <w:b/>
          <w:bCs/>
          <w:sz w:val="24"/>
          <w:szCs w:val="24"/>
        </w:rPr>
        <w:br/>
      </w:r>
      <w:r w:rsidRPr="00335011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111113" w:rsidRPr="00335011" w:rsidP="00F9672D" w14:paraId="2428CE61" w14:textId="0F82DCD8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335011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772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B42BA">
      <w:headerReference w:type="default" r:id="rId6"/>
      <w:footerReference w:type="default" r:id="rId7"/>
      <w:pgSz w:w="12240" w:h="15840"/>
      <w:pgMar w:top="1985" w:right="1134" w:bottom="1134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77777777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0E6020F6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  <w:p w:rsidR="007E3DC3" w:rsidRPr="008060C7" w:rsidP="007E3DC3" w14:paraId="26C4E298" w14:textId="77777777">
    <w:pPr>
      <w:pStyle w:val="Footer"/>
      <w:rPr>
        <w:rFonts w:ascii="Courier New" w:hAnsi="Courier New" w:cs="Courier New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363750</wp:posOffset>
          </wp:positionH>
          <wp:positionV relativeFrom="paragraph">
            <wp:posOffset>-240665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31FEB"/>
    <w:rsid w:val="00037523"/>
    <w:rsid w:val="000428DB"/>
    <w:rsid w:val="00056D9C"/>
    <w:rsid w:val="000B4EDA"/>
    <w:rsid w:val="000E658D"/>
    <w:rsid w:val="000E6D83"/>
    <w:rsid w:val="000F672F"/>
    <w:rsid w:val="00106142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30F0F"/>
    <w:rsid w:val="00241452"/>
    <w:rsid w:val="0024425A"/>
    <w:rsid w:val="00245209"/>
    <w:rsid w:val="00257241"/>
    <w:rsid w:val="0027575E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606B3"/>
    <w:rsid w:val="004622A3"/>
    <w:rsid w:val="004C4CD8"/>
    <w:rsid w:val="004E3FC8"/>
    <w:rsid w:val="004F1BCE"/>
    <w:rsid w:val="004F7A40"/>
    <w:rsid w:val="00507EC7"/>
    <w:rsid w:val="00510DC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B2CD0"/>
    <w:rsid w:val="006B701B"/>
    <w:rsid w:val="006C51EA"/>
    <w:rsid w:val="006D56EE"/>
    <w:rsid w:val="006E31FD"/>
    <w:rsid w:val="006F3588"/>
    <w:rsid w:val="00704898"/>
    <w:rsid w:val="00720772"/>
    <w:rsid w:val="007256BA"/>
    <w:rsid w:val="00744EB9"/>
    <w:rsid w:val="00744EFF"/>
    <w:rsid w:val="00747418"/>
    <w:rsid w:val="007571D2"/>
    <w:rsid w:val="0078781A"/>
    <w:rsid w:val="007912B8"/>
    <w:rsid w:val="00792F39"/>
    <w:rsid w:val="007A3234"/>
    <w:rsid w:val="007A702D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42BB"/>
    <w:rsid w:val="008D10B2"/>
    <w:rsid w:val="008E1434"/>
    <w:rsid w:val="008E2705"/>
    <w:rsid w:val="00923162"/>
    <w:rsid w:val="0094153C"/>
    <w:rsid w:val="00954EDC"/>
    <w:rsid w:val="00986774"/>
    <w:rsid w:val="00991752"/>
    <w:rsid w:val="009974FC"/>
    <w:rsid w:val="009A10CE"/>
    <w:rsid w:val="009A34E3"/>
    <w:rsid w:val="009F6628"/>
    <w:rsid w:val="00A23C0E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211AD"/>
    <w:rsid w:val="00C2517C"/>
    <w:rsid w:val="00C31D75"/>
    <w:rsid w:val="00C372C4"/>
    <w:rsid w:val="00C433C6"/>
    <w:rsid w:val="00C95BB4"/>
    <w:rsid w:val="00CA4CE7"/>
    <w:rsid w:val="00CC385D"/>
    <w:rsid w:val="00D168E9"/>
    <w:rsid w:val="00D464E5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E26DB0"/>
    <w:rsid w:val="00E33B36"/>
    <w:rsid w:val="00E41261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61A01"/>
    <w:rsid w:val="00F65A30"/>
    <w:rsid w:val="00F87F27"/>
    <w:rsid w:val="00F94D48"/>
    <w:rsid w:val="00F9672D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3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83</cp:revision>
  <cp:lastPrinted>2026-05-15T16:52:56Z</cp:lastPrinted>
  <dcterms:created xsi:type="dcterms:W3CDTF">2026-01-09T01:35:00Z</dcterms:created>
  <dcterms:modified xsi:type="dcterms:W3CDTF">2026-05-15T13:42:00Z</dcterms:modified>
</cp:coreProperties>
</file>