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242B1" w:rsidRPr="003D6D21" w:rsidP="00D2616B" w14:paraId="196BD59A" w14:textId="77777777">
      <w:pPr>
        <w:pBdr>
          <w:top w:val="nil"/>
          <w:left w:val="nil"/>
          <w:bottom w:val="nil"/>
          <w:right w:val="nil"/>
          <w:between w:val="nil"/>
        </w:pBdr>
        <w:spacing w:line="360" w:lineRule="auto"/>
        <w:rPr>
          <w:b/>
          <w:color w:val="000000"/>
          <w:sz w:val="24"/>
          <w:szCs w:val="24"/>
        </w:rPr>
      </w:pPr>
    </w:p>
    <w:p w:rsidR="005242B1" w:rsidRPr="003D6D21" w:rsidP="003D6D21" w14:paraId="58EE40B2" w14:textId="77777777">
      <w:pPr>
        <w:pBdr>
          <w:top w:val="nil"/>
          <w:left w:val="nil"/>
          <w:bottom w:val="nil"/>
          <w:right w:val="nil"/>
          <w:between w:val="nil"/>
        </w:pBdr>
        <w:spacing w:line="360" w:lineRule="auto"/>
        <w:jc w:val="center"/>
        <w:rPr>
          <w:b/>
          <w:color w:val="000000"/>
          <w:sz w:val="24"/>
          <w:szCs w:val="24"/>
        </w:rPr>
      </w:pPr>
    </w:p>
    <w:p w:rsidR="00D2616B" w:rsidRPr="00F13148" w:rsidP="00D2616B" w14:paraId="77B75E26" w14:textId="5A55285A">
      <w:pPr>
        <w:spacing w:line="380" w:lineRule="atLeast"/>
        <w:jc w:val="both"/>
        <w:rPr>
          <w:rFonts w:ascii="Palatino Linotype" w:hAnsi="Palatino Linotype" w:cs="Arial"/>
          <w:b/>
          <w:color w:val="FF0000"/>
          <w:sz w:val="24"/>
          <w:szCs w:val="24"/>
        </w:rPr>
      </w:pPr>
      <w:r>
        <w:rPr>
          <w:rFonts w:ascii="Palatino Linotype" w:hAnsi="Palatino Linotype" w:cs="Arial"/>
          <w:b/>
          <w:sz w:val="24"/>
          <w:szCs w:val="24"/>
        </w:rPr>
        <w:t>PARECER</w:t>
      </w:r>
      <w:r w:rsidRPr="00BA1AE5">
        <w:rPr>
          <w:rFonts w:ascii="Palatino Linotype" w:hAnsi="Palatino Linotype" w:cs="Arial"/>
          <w:b/>
          <w:sz w:val="24"/>
          <w:szCs w:val="24"/>
        </w:rPr>
        <w:t xml:space="preserve"> </w:t>
      </w:r>
      <w:r>
        <w:rPr>
          <w:rFonts w:ascii="Palatino Linotype" w:hAnsi="Palatino Linotype" w:cs="Arial"/>
          <w:b/>
          <w:sz w:val="24"/>
          <w:szCs w:val="24"/>
        </w:rPr>
        <w:t>DA COMISSÃO DE JUSTIÇA E REDAÇÃO REFERENTE AO VETO</w:t>
      </w:r>
      <w:r w:rsidR="00FC3C74">
        <w:rPr>
          <w:rFonts w:ascii="Palatino Linotype" w:hAnsi="Palatino Linotype" w:cs="Arial"/>
          <w:b/>
          <w:sz w:val="24"/>
          <w:szCs w:val="24"/>
        </w:rPr>
        <w:t xml:space="preserve"> PARCI</w:t>
      </w:r>
      <w:r w:rsidR="004D7F56">
        <w:rPr>
          <w:rFonts w:ascii="Palatino Linotype" w:hAnsi="Palatino Linotype" w:cs="Arial"/>
          <w:b/>
          <w:sz w:val="24"/>
          <w:szCs w:val="24"/>
        </w:rPr>
        <w:t>AL SOBRE O PROJETO DE LEI N° 6 DE 2026</w:t>
      </w:r>
      <w:r>
        <w:rPr>
          <w:rFonts w:ascii="Palatino Linotype" w:hAnsi="Palatino Linotype" w:cs="Arial"/>
          <w:b/>
          <w:sz w:val="24"/>
          <w:szCs w:val="24"/>
        </w:rPr>
        <w:t xml:space="preserve"> DE AUTORIA DO PREFEITO MUNICIPAL PAULO DE OLIVEIRA E SILVA</w:t>
      </w:r>
      <w:r w:rsidRPr="00DC32F0">
        <w:rPr>
          <w:rFonts w:ascii="Palatino Linotype" w:hAnsi="Palatino Linotype" w:cs="Arial"/>
          <w:b/>
          <w:sz w:val="24"/>
          <w:szCs w:val="24"/>
        </w:rPr>
        <w:t>.</w:t>
      </w:r>
    </w:p>
    <w:p w:rsidR="00322469" w:rsidRPr="003D6D21" w:rsidP="003D6D21" w14:paraId="7C19DA44" w14:textId="77777777">
      <w:pPr>
        <w:pBdr>
          <w:top w:val="nil"/>
          <w:left w:val="nil"/>
          <w:bottom w:val="nil"/>
          <w:right w:val="nil"/>
          <w:between w:val="nil"/>
        </w:pBdr>
        <w:spacing w:line="360" w:lineRule="auto"/>
        <w:jc w:val="center"/>
        <w:rPr>
          <w:b/>
          <w:sz w:val="24"/>
          <w:szCs w:val="24"/>
        </w:rPr>
      </w:pPr>
    </w:p>
    <w:p w:rsidR="00D2616B" w:rsidRPr="00D2616B" w:rsidP="0049412D" w14:paraId="63C9A0EF" w14:textId="72520088">
      <w:pPr>
        <w:spacing w:line="360" w:lineRule="auto"/>
        <w:ind w:firstLine="720"/>
        <w:jc w:val="both"/>
        <w:rPr>
          <w:sz w:val="24"/>
          <w:szCs w:val="24"/>
        </w:rPr>
      </w:pPr>
      <w:r w:rsidRPr="00D2616B">
        <w:rPr>
          <w:sz w:val="24"/>
          <w:szCs w:val="24"/>
        </w:rPr>
        <w:t xml:space="preserve">Em estrita conformidade com as diretrizes normativas estabelecidas no artigo 191 da Resolução </w:t>
      </w:r>
      <w:r w:rsidR="004E6AE1">
        <w:rPr>
          <w:sz w:val="24"/>
          <w:szCs w:val="24"/>
        </w:rPr>
        <w:t>n.</w:t>
      </w:r>
      <w:r w:rsidRPr="00D2616B" w:rsidR="005D2A0C">
        <w:rPr>
          <w:sz w:val="24"/>
          <w:szCs w:val="24"/>
        </w:rPr>
        <w:t>º</w:t>
      </w:r>
      <w:r w:rsidRPr="00D2616B">
        <w:rPr>
          <w:sz w:val="24"/>
          <w:szCs w:val="24"/>
        </w:rPr>
        <w:t xml:space="preserve"> 276, datada de 09 de novembro de 2010, a Comissão de Justiça e Redação desempenha sua nobre função ao apresentar o parecer em relação ao veto </w:t>
      </w:r>
      <w:r w:rsidR="005F6956">
        <w:rPr>
          <w:sz w:val="24"/>
          <w:szCs w:val="24"/>
        </w:rPr>
        <w:t>parcial ao Projeto de Lei</w:t>
      </w:r>
      <w:r w:rsidR="00FC3C74">
        <w:rPr>
          <w:sz w:val="24"/>
          <w:szCs w:val="24"/>
        </w:rPr>
        <w:t xml:space="preserve"> nº </w:t>
      </w:r>
      <w:r w:rsidR="00EE735E">
        <w:rPr>
          <w:sz w:val="24"/>
          <w:szCs w:val="24"/>
        </w:rPr>
        <w:t>6 de 2026</w:t>
      </w:r>
      <w:r w:rsidRPr="00D2616B">
        <w:rPr>
          <w:sz w:val="24"/>
          <w:szCs w:val="24"/>
        </w:rPr>
        <w:t>. O mencionado projeto tem sua autoria atribuída ao Excelentíssimo Prefeito Municipal Paulo de Oliveira e Silva.</w:t>
      </w:r>
    </w:p>
    <w:p w:rsidR="00D2616B" w:rsidRPr="00D2616B" w:rsidP="0049412D" w14:paraId="492FEBA2" w14:textId="77777777">
      <w:pPr>
        <w:spacing w:line="360" w:lineRule="auto"/>
        <w:jc w:val="both"/>
        <w:rPr>
          <w:sz w:val="24"/>
          <w:szCs w:val="24"/>
        </w:rPr>
      </w:pPr>
    </w:p>
    <w:p w:rsidR="00D2616B" w:rsidRPr="00D2616B" w:rsidP="0049412D" w14:paraId="4E6F7487" w14:textId="32966B26">
      <w:pPr>
        <w:spacing w:line="360" w:lineRule="auto"/>
        <w:jc w:val="both"/>
        <w:rPr>
          <w:sz w:val="24"/>
          <w:szCs w:val="24"/>
        </w:rPr>
      </w:pPr>
      <w:r w:rsidRPr="00D2616B">
        <w:rPr>
          <w:sz w:val="24"/>
          <w:szCs w:val="24"/>
        </w:rPr>
        <w:tab/>
      </w:r>
      <w:r w:rsidRPr="004E6AE1">
        <w:rPr>
          <w:sz w:val="24"/>
          <w:szCs w:val="24"/>
        </w:rPr>
        <w:t>Cumpre ressaltar que</w:t>
      </w:r>
      <w:r w:rsidRPr="004E6AE1" w:rsidR="005F6956">
        <w:rPr>
          <w:sz w:val="24"/>
          <w:szCs w:val="24"/>
        </w:rPr>
        <w:t xml:space="preserve"> o Vereador Wagner Ricardo Pereira</w:t>
      </w:r>
      <w:r w:rsidRPr="004E6AE1">
        <w:rPr>
          <w:sz w:val="24"/>
          <w:szCs w:val="24"/>
        </w:rPr>
        <w:t>, digno ocupante da presidência da Comissão de Justiça e Redação, assume a destacada posição de relator nesse contexto, incumbido da responsabilidade de analisar minuciosamente o conteúdo do presente parecer.</w:t>
      </w:r>
    </w:p>
    <w:p w:rsidR="00F74441" w:rsidRPr="003D6D21" w:rsidP="003D6D21" w14:paraId="255CBB13" w14:textId="10BE6B39">
      <w:pPr>
        <w:spacing w:line="360" w:lineRule="auto"/>
        <w:rPr>
          <w:sz w:val="24"/>
          <w:szCs w:val="24"/>
        </w:rPr>
      </w:pPr>
    </w:p>
    <w:p w:rsidR="00F74441" w:rsidRPr="005F6956" w:rsidP="003D6D21" w14:paraId="71819A52" w14:textId="3A4B803D">
      <w:pPr>
        <w:pStyle w:val="Heading3"/>
        <w:spacing w:line="360" w:lineRule="auto"/>
        <w:jc w:val="both"/>
        <w:rPr>
          <w:color w:val="auto"/>
          <w:sz w:val="24"/>
          <w:szCs w:val="24"/>
        </w:rPr>
      </w:pPr>
      <w:r w:rsidRPr="005F6956">
        <w:rPr>
          <w:rStyle w:val="Strong"/>
          <w:b/>
          <w:bCs w:val="0"/>
          <w:color w:val="auto"/>
          <w:sz w:val="24"/>
          <w:szCs w:val="24"/>
        </w:rPr>
        <w:t>I</w:t>
      </w:r>
      <w:r w:rsidRPr="005F6956" w:rsidR="00D2616B">
        <w:rPr>
          <w:rStyle w:val="Strong"/>
          <w:b/>
          <w:bCs w:val="0"/>
          <w:color w:val="auto"/>
          <w:sz w:val="24"/>
          <w:szCs w:val="24"/>
        </w:rPr>
        <w:t xml:space="preserve"> - EXPOSIÇÃO DA MATÉRIA </w:t>
      </w:r>
    </w:p>
    <w:p w:rsidR="005F6956" w:rsidRPr="005F6956" w:rsidP="0049412D" w14:paraId="29FB7EE2" w14:textId="77777777">
      <w:pPr>
        <w:pStyle w:val="BodyText"/>
        <w:spacing w:before="240" w:after="0" w:line="360" w:lineRule="auto"/>
        <w:jc w:val="both"/>
        <w:rPr>
          <w:sz w:val="24"/>
          <w:szCs w:val="24"/>
        </w:rPr>
      </w:pPr>
      <w:r w:rsidRPr="005F6956">
        <w:tab/>
      </w:r>
      <w:r w:rsidRPr="005F6956">
        <w:rPr>
          <w:color w:val="000000"/>
          <w:sz w:val="24"/>
          <w:szCs w:val="24"/>
        </w:rPr>
        <w:t>Destaco, inicialmente, que o poder de veto atribuído ao Prefeito Municipal é uma prerrogativa conferida pelo art. 66, § 1º, da Constituição Federal, estendido ao Município em conformidade com o princípio da simetria, e conforme o disposto no art. 55, §1º, da Lei Orgânica do Município de Mogi Mirim.</w:t>
      </w:r>
    </w:p>
    <w:p w:rsidR="005F6956" w:rsidRPr="005F6956" w:rsidP="0049412D" w14:paraId="303F606C" w14:textId="77777777">
      <w:pPr>
        <w:pStyle w:val="BodyText"/>
        <w:spacing w:before="240" w:after="0" w:line="360" w:lineRule="auto"/>
        <w:jc w:val="both"/>
        <w:rPr>
          <w:sz w:val="24"/>
          <w:szCs w:val="24"/>
        </w:rPr>
      </w:pPr>
      <w:r w:rsidRPr="005F6956">
        <w:rPr>
          <w:color w:val="000000"/>
          <w:sz w:val="24"/>
          <w:szCs w:val="24"/>
        </w:rPr>
        <w:tab/>
        <w:t>Nesse contexto, conforme se depreende do conteúdo desse dispositivo constitucional, o veto a um projeto de lei ocorre nos casos em que o Chefe do Poder Executivo o considera, total ou parcialmente, inconstitucional ou em desacordo com o interesse público.</w:t>
      </w:r>
    </w:p>
    <w:p w:rsidR="0063069B" w:rsidP="0049412D" w14:paraId="18D7474D" w14:textId="5D612567">
      <w:pPr>
        <w:pStyle w:val="BodyText"/>
        <w:spacing w:before="240" w:after="0" w:line="360" w:lineRule="auto"/>
        <w:jc w:val="both"/>
        <w:rPr>
          <w:color w:val="000000"/>
          <w:sz w:val="24"/>
          <w:szCs w:val="24"/>
        </w:rPr>
      </w:pPr>
      <w:r>
        <w:rPr>
          <w:color w:val="000000"/>
          <w:sz w:val="24"/>
          <w:szCs w:val="24"/>
        </w:rPr>
        <w:tab/>
      </w:r>
      <w:r w:rsidRPr="0063069B">
        <w:rPr>
          <w:color w:val="000000"/>
          <w:sz w:val="24"/>
          <w:szCs w:val="24"/>
        </w:rPr>
        <w:t>No presente caso, o veto parcial do Pr</w:t>
      </w:r>
      <w:r w:rsidR="004C7189">
        <w:rPr>
          <w:color w:val="000000"/>
          <w:sz w:val="24"/>
          <w:szCs w:val="24"/>
        </w:rPr>
        <w:t>efeito Municipal recai sobre a E</w:t>
      </w:r>
      <w:r w:rsidRPr="0063069B">
        <w:rPr>
          <w:color w:val="000000"/>
          <w:sz w:val="24"/>
          <w:szCs w:val="24"/>
        </w:rPr>
        <w:t xml:space="preserve">menda nº 01 ao Projeto de Lei nº 6/2026, de autoria do Vereador Ernani Luiz Donatti </w:t>
      </w:r>
      <w:r w:rsidRPr="0063069B">
        <w:rPr>
          <w:color w:val="000000"/>
          <w:sz w:val="24"/>
          <w:szCs w:val="24"/>
        </w:rPr>
        <w:t>Gragnanello</w:t>
      </w:r>
      <w:r w:rsidRPr="0063069B">
        <w:rPr>
          <w:color w:val="000000"/>
          <w:sz w:val="24"/>
          <w:szCs w:val="24"/>
        </w:rPr>
        <w:t>, aprovada por unanimidade durante a 12ª Sessão Ordinária, realizada em 27 de abril de 2026</w:t>
      </w:r>
      <w:r>
        <w:rPr>
          <w:color w:val="000000"/>
          <w:sz w:val="24"/>
          <w:szCs w:val="24"/>
        </w:rPr>
        <w:t>.</w:t>
      </w:r>
    </w:p>
    <w:p w:rsidR="00F915E9" w:rsidRPr="0063069B" w:rsidP="0063069B" w14:paraId="4773CA5A" w14:textId="305D9C0D">
      <w:pPr>
        <w:pStyle w:val="BodyText"/>
        <w:spacing w:before="240" w:after="0" w:line="360" w:lineRule="auto"/>
        <w:ind w:firstLine="720"/>
        <w:jc w:val="both"/>
        <w:rPr>
          <w:color w:val="000000"/>
          <w:sz w:val="24"/>
          <w:szCs w:val="24"/>
        </w:rPr>
      </w:pPr>
      <w:r w:rsidRPr="0063069B">
        <w:rPr>
          <w:sz w:val="24"/>
          <w:szCs w:val="24"/>
        </w:rPr>
        <w:t>A Emenda nº 01 tinha por objetivo modificar a redação do §3º do art. 7º do Projeto de Lei nº 6/2026, adequando o dispositivo às exigências de segurança técnica relacionadas à atuação em redes energizadas</w:t>
      </w:r>
      <w:r w:rsidR="008F605B">
        <w:rPr>
          <w:sz w:val="24"/>
          <w:szCs w:val="24"/>
        </w:rPr>
        <w:t>.</w:t>
      </w:r>
      <w:r w:rsidRPr="008F605B">
        <w:rPr>
          <w:sz w:val="24"/>
          <w:szCs w:val="24"/>
        </w:rPr>
        <w:t xml:space="preserve"> </w:t>
      </w:r>
    </w:p>
    <w:p w:rsidR="002E15BA" w:rsidRPr="00BB7B28" w:rsidP="0049412D" w14:paraId="038730A3" w14:textId="474151FA">
      <w:pPr>
        <w:pStyle w:val="BodyText"/>
        <w:spacing w:before="240" w:after="0" w:line="360" w:lineRule="auto"/>
        <w:ind w:firstLine="720"/>
        <w:jc w:val="both"/>
        <w:rPr>
          <w:sz w:val="24"/>
          <w:szCs w:val="24"/>
        </w:rPr>
      </w:pPr>
      <w:r w:rsidRPr="0063069B">
        <w:rPr>
          <w:sz w:val="24"/>
          <w:szCs w:val="24"/>
        </w:rPr>
        <w:t>O veto apresentado fundamenta-se na alegada impossibilidade técnica e jurídica da emenda aprovada, conforme exposto</w:t>
      </w:r>
      <w:r>
        <w:rPr>
          <w:sz w:val="24"/>
          <w:szCs w:val="24"/>
        </w:rPr>
        <w:t xml:space="preserve"> na respectiva Mensagem de Veto</w:t>
      </w:r>
      <w:r w:rsidRPr="00BB7B28">
        <w:rPr>
          <w:sz w:val="24"/>
          <w:szCs w:val="24"/>
        </w:rPr>
        <w:t xml:space="preserve">. </w:t>
      </w:r>
    </w:p>
    <w:p w:rsidR="00F74441" w:rsidRPr="002F0B15" w:rsidP="002F0B15" w14:paraId="452BB01C" w14:textId="4E6460BB">
      <w:pPr>
        <w:pStyle w:val="BodyText"/>
        <w:spacing w:before="240" w:after="0" w:line="240" w:lineRule="auto"/>
        <w:jc w:val="both"/>
        <w:rPr>
          <w:sz w:val="24"/>
          <w:szCs w:val="24"/>
        </w:rPr>
      </w:pPr>
    </w:p>
    <w:p w:rsidR="00D55283" w:rsidRPr="00D55283" w:rsidP="00D55283" w14:paraId="11E9A2C9" w14:textId="3948F8A3">
      <w:pPr>
        <w:pStyle w:val="Heading3"/>
        <w:spacing w:line="360" w:lineRule="auto"/>
        <w:rPr>
          <w:rStyle w:val="Strong"/>
          <w:b/>
          <w:bCs w:val="0"/>
          <w:color w:val="auto"/>
          <w:sz w:val="24"/>
          <w:szCs w:val="24"/>
        </w:rPr>
      </w:pPr>
      <w:r w:rsidRPr="002F0B15">
        <w:rPr>
          <w:rStyle w:val="Strong"/>
          <w:b/>
          <w:bCs w:val="0"/>
          <w:color w:val="auto"/>
          <w:sz w:val="24"/>
          <w:szCs w:val="24"/>
        </w:rPr>
        <w:t xml:space="preserve">II </w:t>
      </w:r>
      <w:r w:rsidR="002F0B15">
        <w:rPr>
          <w:rStyle w:val="Strong"/>
          <w:b/>
          <w:bCs w:val="0"/>
          <w:color w:val="auto"/>
          <w:sz w:val="24"/>
          <w:szCs w:val="24"/>
        </w:rPr>
        <w:t>–</w:t>
      </w:r>
      <w:r w:rsidRPr="002F0B15">
        <w:rPr>
          <w:rStyle w:val="Strong"/>
          <w:b/>
          <w:bCs w:val="0"/>
          <w:color w:val="auto"/>
          <w:sz w:val="24"/>
          <w:szCs w:val="24"/>
        </w:rPr>
        <w:t xml:space="preserve"> </w:t>
      </w:r>
      <w:r w:rsidR="002F0B15">
        <w:rPr>
          <w:rStyle w:val="Strong"/>
          <w:b/>
          <w:bCs w:val="0"/>
          <w:color w:val="auto"/>
          <w:sz w:val="24"/>
          <w:szCs w:val="24"/>
        </w:rPr>
        <w:t xml:space="preserve">DO MÉRITO E </w:t>
      </w:r>
      <w:r w:rsidRPr="002F0B15">
        <w:rPr>
          <w:rStyle w:val="Strong"/>
          <w:b/>
          <w:bCs w:val="0"/>
          <w:color w:val="auto"/>
          <w:sz w:val="24"/>
          <w:szCs w:val="24"/>
        </w:rPr>
        <w:t>CONCLUSÕES DO RELATOR</w:t>
      </w:r>
    </w:p>
    <w:p w:rsidR="00BD3E67" w:rsidRPr="00BD3E67" w:rsidP="00BD3E67" w14:paraId="2ABF0B27" w14:textId="77777777">
      <w:pPr>
        <w:pStyle w:val="BodyText"/>
        <w:spacing w:before="240" w:after="0"/>
        <w:ind w:firstLine="720"/>
        <w:jc w:val="both"/>
        <w:rPr>
          <w:color w:val="000000"/>
          <w:sz w:val="24"/>
          <w:szCs w:val="24"/>
        </w:rPr>
      </w:pPr>
      <w:r w:rsidRPr="00BD3E67">
        <w:rPr>
          <w:color w:val="000000"/>
          <w:sz w:val="24"/>
          <w:szCs w:val="24"/>
        </w:rPr>
        <w:t xml:space="preserve">Conforme anteriormente exposto, o veto parcial do Prefeito Municipal refere-se à Emenda nº 01 ao §3º do art. 7º do Projeto de Lei nº 6/2026, de autoria do nobre Vereador Ernani Luiz Donatti </w:t>
      </w:r>
      <w:r w:rsidRPr="00BD3E67">
        <w:rPr>
          <w:color w:val="000000"/>
          <w:sz w:val="24"/>
          <w:szCs w:val="24"/>
        </w:rPr>
        <w:t>Gragnanello</w:t>
      </w:r>
      <w:r w:rsidRPr="00BD3E67">
        <w:rPr>
          <w:color w:val="000000"/>
          <w:sz w:val="24"/>
          <w:szCs w:val="24"/>
        </w:rPr>
        <w:t>.</w:t>
      </w:r>
    </w:p>
    <w:p w:rsidR="00BD3E67" w:rsidRPr="00BD3E67" w:rsidP="00BD3E67" w14:paraId="7E1B9D13" w14:textId="77777777">
      <w:pPr>
        <w:pStyle w:val="BodyText"/>
        <w:spacing w:before="240" w:after="0"/>
        <w:ind w:firstLine="720"/>
        <w:jc w:val="both"/>
        <w:rPr>
          <w:color w:val="000000"/>
          <w:sz w:val="24"/>
          <w:szCs w:val="24"/>
        </w:rPr>
      </w:pPr>
      <w:r w:rsidRPr="00BD3E67">
        <w:rPr>
          <w:color w:val="000000"/>
          <w:sz w:val="24"/>
          <w:szCs w:val="24"/>
        </w:rPr>
        <w:t>A emenda aprovada possui o seguinte teor:</w:t>
      </w:r>
    </w:p>
    <w:p w:rsidR="00F11A8E" w:rsidRPr="00F11A8E" w:rsidP="00F11A8E" w14:paraId="16615762" w14:textId="277B263C">
      <w:pPr>
        <w:pStyle w:val="BodyText"/>
        <w:spacing w:before="240" w:after="0" w:line="240" w:lineRule="auto"/>
        <w:ind w:firstLine="720"/>
        <w:jc w:val="both"/>
        <w:rPr>
          <w:b/>
          <w:color w:val="000000"/>
          <w:sz w:val="24"/>
          <w:szCs w:val="24"/>
          <w:u w:val="single"/>
        </w:rPr>
      </w:pPr>
      <w:r>
        <w:rPr>
          <w:b/>
          <w:color w:val="000000"/>
          <w:sz w:val="24"/>
          <w:szCs w:val="24"/>
          <w:u w:val="single"/>
        </w:rPr>
        <w:t xml:space="preserve">Emenda </w:t>
      </w:r>
      <w:r w:rsidR="00BD3E67">
        <w:rPr>
          <w:b/>
          <w:color w:val="000000"/>
          <w:sz w:val="24"/>
          <w:szCs w:val="24"/>
          <w:u w:val="single"/>
        </w:rPr>
        <w:t>Modificativ</w:t>
      </w:r>
      <w:r>
        <w:rPr>
          <w:b/>
          <w:color w:val="000000"/>
          <w:sz w:val="24"/>
          <w:szCs w:val="24"/>
          <w:u w:val="single"/>
        </w:rPr>
        <w:t>a n°01</w:t>
      </w:r>
      <w:r w:rsidRPr="00F11A8E">
        <w:rPr>
          <w:b/>
          <w:color w:val="000000"/>
          <w:sz w:val="24"/>
          <w:szCs w:val="24"/>
          <w:u w:val="single"/>
        </w:rPr>
        <w:t>:</w:t>
      </w:r>
    </w:p>
    <w:p w:rsidR="00F11A8E" w:rsidRPr="008F605B" w:rsidP="00CE23FB" w14:paraId="0F214EE9" w14:textId="707C9C58">
      <w:pPr>
        <w:pStyle w:val="BodyText"/>
        <w:spacing w:before="240"/>
        <w:ind w:firstLine="720"/>
        <w:jc w:val="both"/>
        <w:rPr>
          <w:i/>
          <w:color w:val="000000"/>
          <w:sz w:val="24"/>
          <w:szCs w:val="24"/>
        </w:rPr>
      </w:pPr>
      <w:r w:rsidRPr="00CE23FB">
        <w:rPr>
          <w:i/>
          <w:color w:val="000000"/>
          <w:sz w:val="24"/>
          <w:szCs w:val="24"/>
        </w:rPr>
        <w:t>Modifica a redação do §3º do</w:t>
      </w:r>
      <w:r>
        <w:rPr>
          <w:i/>
          <w:color w:val="000000"/>
          <w:sz w:val="24"/>
          <w:szCs w:val="24"/>
        </w:rPr>
        <w:t xml:space="preserve"> Artigo 7º do Projeto de Lei nº </w:t>
      </w:r>
      <w:r w:rsidRPr="00CE23FB">
        <w:rPr>
          <w:i/>
          <w:color w:val="000000"/>
          <w:sz w:val="24"/>
          <w:szCs w:val="24"/>
        </w:rPr>
        <w:t>06/2026, passando a vigorar com a seguinte redação:</w:t>
      </w:r>
    </w:p>
    <w:p w:rsidR="00F11A8E" w:rsidRPr="008F605B" w:rsidP="00CE23FB" w14:paraId="5410D3D6" w14:textId="79869A2E">
      <w:pPr>
        <w:pStyle w:val="BodyText"/>
        <w:spacing w:before="240" w:line="360" w:lineRule="auto"/>
        <w:ind w:firstLine="720"/>
        <w:jc w:val="both"/>
        <w:rPr>
          <w:i/>
          <w:color w:val="000000"/>
          <w:sz w:val="24"/>
          <w:szCs w:val="24"/>
        </w:rPr>
      </w:pPr>
      <w:r w:rsidRPr="00CE23FB">
        <w:rPr>
          <w:i/>
          <w:color w:val="000000"/>
          <w:sz w:val="24"/>
          <w:szCs w:val="24"/>
        </w:rPr>
        <w:t>“§3º Descumprido o prazo previsto no §2º</w:t>
      </w:r>
      <w:r>
        <w:rPr>
          <w:i/>
          <w:color w:val="000000"/>
          <w:sz w:val="24"/>
          <w:szCs w:val="24"/>
        </w:rPr>
        <w:t xml:space="preserve">, fica autorizada a intervenção </w:t>
      </w:r>
      <w:r w:rsidRPr="00CE23FB">
        <w:rPr>
          <w:i/>
          <w:color w:val="000000"/>
          <w:sz w:val="24"/>
          <w:szCs w:val="24"/>
        </w:rPr>
        <w:t>emergencial pelo Município, a ser</w:t>
      </w:r>
      <w:r>
        <w:rPr>
          <w:i/>
          <w:color w:val="000000"/>
          <w:sz w:val="24"/>
          <w:szCs w:val="24"/>
        </w:rPr>
        <w:t xml:space="preserve"> realizada </w:t>
      </w:r>
      <w:r w:rsidRPr="00CE23FB">
        <w:rPr>
          <w:i/>
          <w:color w:val="000000"/>
          <w:sz w:val="24"/>
          <w:szCs w:val="24"/>
        </w:rPr>
        <w:t>prioritariamente por servidores municipais tecnicamente habilitados e capacitados para o trabalho em redes energizadas, em e</w:t>
      </w:r>
      <w:r>
        <w:rPr>
          <w:i/>
          <w:color w:val="000000"/>
          <w:sz w:val="24"/>
          <w:szCs w:val="24"/>
        </w:rPr>
        <w:t xml:space="preserve">strita observância às normas de </w:t>
      </w:r>
      <w:r w:rsidRPr="00CE23FB">
        <w:rPr>
          <w:i/>
          <w:color w:val="000000"/>
          <w:sz w:val="24"/>
          <w:szCs w:val="24"/>
        </w:rPr>
        <w:t>segurança do trabalho, podendo con</w:t>
      </w:r>
      <w:r>
        <w:rPr>
          <w:i/>
          <w:color w:val="000000"/>
          <w:sz w:val="24"/>
          <w:szCs w:val="24"/>
        </w:rPr>
        <w:t xml:space="preserve">tar com o apoio operacional dos </w:t>
      </w:r>
      <w:r w:rsidRPr="00CE23FB">
        <w:rPr>
          <w:i/>
          <w:color w:val="000000"/>
          <w:sz w:val="24"/>
          <w:szCs w:val="24"/>
        </w:rPr>
        <w:t>bombeiros civ</w:t>
      </w:r>
      <w:r>
        <w:rPr>
          <w:i/>
          <w:color w:val="000000"/>
          <w:sz w:val="24"/>
          <w:szCs w:val="24"/>
        </w:rPr>
        <w:t>is municipais</w:t>
      </w:r>
      <w:r w:rsidRPr="00CE23FB">
        <w:rPr>
          <w:i/>
          <w:color w:val="000000"/>
          <w:sz w:val="24"/>
          <w:szCs w:val="24"/>
        </w:rPr>
        <w:t>”</w:t>
      </w:r>
      <w:r w:rsidRPr="008F605B" w:rsidR="002177B3">
        <w:rPr>
          <w:i/>
          <w:color w:val="000000"/>
          <w:sz w:val="24"/>
          <w:szCs w:val="24"/>
        </w:rPr>
        <w:t>.</w:t>
      </w:r>
    </w:p>
    <w:p w:rsidR="004C2F59" w:rsidP="0049412D" w14:paraId="6AF8AF4C" w14:textId="67E54D0B">
      <w:pPr>
        <w:pStyle w:val="BodyText"/>
        <w:spacing w:before="240" w:after="0" w:line="360" w:lineRule="auto"/>
        <w:ind w:firstLine="720"/>
        <w:jc w:val="both"/>
        <w:rPr>
          <w:color w:val="000000"/>
          <w:sz w:val="24"/>
          <w:szCs w:val="24"/>
        </w:rPr>
      </w:pPr>
      <w:r w:rsidRPr="00BD3E67">
        <w:rPr>
          <w:color w:val="000000"/>
          <w:sz w:val="24"/>
          <w:szCs w:val="24"/>
        </w:rPr>
        <w:t>Conforme alegado na Mensagem de Veto Parcial, a exigência contida na emenda mostrar-se-ia materialmente inexequível e juridicamente inadequada</w:t>
      </w:r>
      <w:r w:rsidR="00CE23FB">
        <w:rPr>
          <w:color w:val="000000"/>
          <w:sz w:val="24"/>
          <w:szCs w:val="24"/>
        </w:rPr>
        <w:t xml:space="preserve">. </w:t>
      </w:r>
    </w:p>
    <w:p w:rsidR="00CE23FB" w:rsidP="0049412D" w14:paraId="0E353491" w14:textId="51C82EEA">
      <w:pPr>
        <w:pStyle w:val="BodyText"/>
        <w:spacing w:before="240" w:after="0" w:line="360" w:lineRule="auto"/>
        <w:ind w:firstLine="720"/>
        <w:jc w:val="both"/>
        <w:rPr>
          <w:color w:val="000000"/>
          <w:sz w:val="24"/>
          <w:szCs w:val="24"/>
        </w:rPr>
      </w:pPr>
      <w:r>
        <w:rPr>
          <w:color w:val="000000"/>
          <w:sz w:val="24"/>
          <w:szCs w:val="24"/>
        </w:rPr>
        <w:t>Isso p</w:t>
      </w:r>
      <w:r w:rsidR="009813AA">
        <w:rPr>
          <w:color w:val="000000"/>
          <w:sz w:val="24"/>
          <w:szCs w:val="24"/>
        </w:rPr>
        <w:t>or</w:t>
      </w:r>
      <w:r w:rsidR="00BD3E67">
        <w:rPr>
          <w:color w:val="000000"/>
          <w:sz w:val="24"/>
          <w:szCs w:val="24"/>
        </w:rPr>
        <w:t>que,</w:t>
      </w:r>
      <w:r>
        <w:rPr>
          <w:color w:val="000000"/>
          <w:sz w:val="24"/>
          <w:szCs w:val="24"/>
        </w:rPr>
        <w:t xml:space="preserve"> segun</w:t>
      </w:r>
      <w:r w:rsidR="009813AA">
        <w:rPr>
          <w:color w:val="000000"/>
          <w:sz w:val="24"/>
          <w:szCs w:val="24"/>
        </w:rPr>
        <w:t xml:space="preserve">do consta da mensagem, </w:t>
      </w:r>
      <w:r>
        <w:rPr>
          <w:color w:val="000000"/>
          <w:sz w:val="24"/>
          <w:szCs w:val="24"/>
        </w:rPr>
        <w:t>as atividades em redes elétricas energizadas são disciplinadas por rigorosas normas técnicas e de segurança (NR – 10), possuindo requisitos específicos de capacit</w:t>
      </w:r>
      <w:r w:rsidR="009813AA">
        <w:rPr>
          <w:color w:val="000000"/>
          <w:sz w:val="24"/>
          <w:szCs w:val="24"/>
        </w:rPr>
        <w:t>ação, certificação e</w:t>
      </w:r>
      <w:r>
        <w:rPr>
          <w:color w:val="000000"/>
          <w:sz w:val="24"/>
          <w:szCs w:val="24"/>
        </w:rPr>
        <w:t xml:space="preserve"> autorização formal, além de procedimentos operacionais especializados. </w:t>
      </w:r>
    </w:p>
    <w:p w:rsidR="009813AA" w:rsidP="00D34708" w14:paraId="69A82CEA" w14:textId="55AD4137">
      <w:pPr>
        <w:pStyle w:val="BodyText"/>
        <w:spacing w:before="240" w:after="0" w:line="360" w:lineRule="auto"/>
        <w:ind w:firstLine="720"/>
        <w:jc w:val="both"/>
        <w:rPr>
          <w:color w:val="000000"/>
          <w:sz w:val="24"/>
          <w:szCs w:val="24"/>
        </w:rPr>
      </w:pPr>
      <w:r>
        <w:rPr>
          <w:color w:val="000000"/>
          <w:sz w:val="24"/>
          <w:szCs w:val="24"/>
        </w:rPr>
        <w:t>Também</w:t>
      </w:r>
      <w:r w:rsidR="00D34708">
        <w:rPr>
          <w:color w:val="000000"/>
          <w:sz w:val="24"/>
          <w:szCs w:val="24"/>
        </w:rPr>
        <w:t xml:space="preserve"> </w:t>
      </w:r>
      <w:r w:rsidR="00470768">
        <w:rPr>
          <w:color w:val="000000"/>
          <w:sz w:val="24"/>
          <w:szCs w:val="24"/>
        </w:rPr>
        <w:t xml:space="preserve">indica que </w:t>
      </w:r>
      <w:r>
        <w:rPr>
          <w:color w:val="000000"/>
          <w:sz w:val="24"/>
          <w:szCs w:val="24"/>
        </w:rPr>
        <w:t xml:space="preserve">tais atividades exigem não apenas qualificação individual, mas também a inserção do trabalhador em estrutura organizacional próprio do setor elétrico, com </w:t>
      </w:r>
      <w:r>
        <w:rPr>
          <w:color w:val="000000"/>
          <w:sz w:val="24"/>
          <w:szCs w:val="24"/>
        </w:rPr>
        <w:t>protocolos de segurança, supervisão técnica permanente e responsabilidade técnica formalmente atribuída, elementos inexistentes na estrutura administrativa municipal.</w:t>
      </w:r>
    </w:p>
    <w:p w:rsidR="00BD3E67" w:rsidP="00BD3E67" w14:paraId="207344ED" w14:textId="07198081">
      <w:pPr>
        <w:pStyle w:val="BodyText"/>
        <w:spacing w:before="240" w:after="0" w:line="360" w:lineRule="auto"/>
        <w:ind w:firstLine="720"/>
        <w:jc w:val="both"/>
        <w:rPr>
          <w:color w:val="000000"/>
          <w:sz w:val="24"/>
          <w:szCs w:val="24"/>
        </w:rPr>
      </w:pPr>
      <w:r>
        <w:rPr>
          <w:color w:val="000000"/>
          <w:sz w:val="24"/>
          <w:szCs w:val="24"/>
        </w:rPr>
        <w:t>Esclarece</w:t>
      </w:r>
      <w:r>
        <w:rPr>
          <w:color w:val="000000"/>
          <w:sz w:val="24"/>
          <w:szCs w:val="24"/>
        </w:rPr>
        <w:t>, também,</w:t>
      </w:r>
      <w:r>
        <w:rPr>
          <w:color w:val="000000"/>
          <w:sz w:val="24"/>
          <w:szCs w:val="24"/>
        </w:rPr>
        <w:t xml:space="preserve"> que o Município não comtempla cargos cujas atribuições legais incluam a execução de intervenções em rede energizadas, tampouco possui equipamentos especializados ou respaldo operacional compatível com as exigências normativas mencionadas. </w:t>
      </w:r>
      <w:r>
        <w:rPr>
          <w:color w:val="000000"/>
          <w:sz w:val="24"/>
          <w:szCs w:val="24"/>
        </w:rPr>
        <w:t>Sustenta</w:t>
      </w:r>
      <w:r>
        <w:rPr>
          <w:color w:val="000000"/>
          <w:sz w:val="24"/>
          <w:szCs w:val="24"/>
        </w:rPr>
        <w:t xml:space="preserve"> que, </w:t>
      </w:r>
      <w:r w:rsidRPr="00BD3E67">
        <w:rPr>
          <w:color w:val="000000"/>
          <w:sz w:val="24"/>
          <w:szCs w:val="24"/>
        </w:rPr>
        <w:t>os integrantes do Corpo de Bombeiros Civis Municipais não são tecnicamente habilitados nem capacitados para o trabalho em redes energizadas, além de não possuírem equipamentos adequados para essa finalidade, atividade que sequer integra o rol de suas atribuições institucionais.</w:t>
      </w:r>
    </w:p>
    <w:p w:rsidR="00470768" w:rsidP="00DE3A12" w14:paraId="0D7691D0" w14:textId="10CB3489">
      <w:pPr>
        <w:pStyle w:val="BodyText"/>
        <w:spacing w:before="240" w:after="0" w:line="360" w:lineRule="auto"/>
        <w:ind w:firstLine="720"/>
        <w:jc w:val="both"/>
        <w:rPr>
          <w:color w:val="000000"/>
          <w:sz w:val="24"/>
          <w:szCs w:val="24"/>
        </w:rPr>
      </w:pPr>
      <w:r>
        <w:rPr>
          <w:color w:val="000000"/>
          <w:sz w:val="24"/>
          <w:szCs w:val="24"/>
        </w:rPr>
        <w:t xml:space="preserve">Por fim, </w:t>
      </w:r>
      <w:r w:rsidR="00CE58FA">
        <w:rPr>
          <w:color w:val="000000"/>
          <w:sz w:val="24"/>
          <w:szCs w:val="24"/>
        </w:rPr>
        <w:t>afirma</w:t>
      </w:r>
      <w:r>
        <w:rPr>
          <w:color w:val="000000"/>
          <w:sz w:val="24"/>
          <w:szCs w:val="24"/>
        </w:rPr>
        <w:t xml:space="preserve"> que a previsão legal de atuação direta de servidores municipais implica</w:t>
      </w:r>
      <w:r w:rsidR="00CE58FA">
        <w:rPr>
          <w:color w:val="000000"/>
          <w:sz w:val="24"/>
          <w:szCs w:val="24"/>
        </w:rPr>
        <w:t>ria</w:t>
      </w:r>
      <w:r>
        <w:rPr>
          <w:color w:val="000000"/>
          <w:sz w:val="24"/>
          <w:szCs w:val="24"/>
        </w:rPr>
        <w:t>, na</w:t>
      </w:r>
      <w:r w:rsidR="00CE58FA">
        <w:rPr>
          <w:color w:val="000000"/>
          <w:sz w:val="24"/>
          <w:szCs w:val="24"/>
        </w:rPr>
        <w:t xml:space="preserve"> prática, a criação de obrigações</w:t>
      </w:r>
      <w:r>
        <w:rPr>
          <w:color w:val="000000"/>
          <w:sz w:val="24"/>
          <w:szCs w:val="24"/>
        </w:rPr>
        <w:t xml:space="preserve"> sem correspondente capacidade técnica e administrativa, em afronta aos princípios da legalidade, eficiência e segurança do serviço público.</w:t>
      </w:r>
    </w:p>
    <w:p w:rsidR="00236C43" w:rsidP="00236C43" w14:paraId="38CE3939" w14:textId="151CC814">
      <w:pPr>
        <w:pStyle w:val="BodyText"/>
        <w:spacing w:before="240" w:after="0" w:line="360" w:lineRule="auto"/>
        <w:ind w:firstLine="720"/>
        <w:jc w:val="both"/>
        <w:rPr>
          <w:color w:val="000000"/>
          <w:sz w:val="24"/>
          <w:szCs w:val="24"/>
        </w:rPr>
      </w:pPr>
      <w:r>
        <w:rPr>
          <w:color w:val="000000"/>
          <w:sz w:val="24"/>
          <w:szCs w:val="24"/>
        </w:rPr>
        <w:t xml:space="preserve">Contudo, </w:t>
      </w:r>
      <w:r w:rsidRPr="00CE58FA" w:rsidR="00CE58FA">
        <w:rPr>
          <w:color w:val="000000"/>
          <w:sz w:val="24"/>
          <w:szCs w:val="24"/>
        </w:rPr>
        <w:t>embora o veto apresentado esteja devidamente fundamentado, não merece prosperar, pois, em análise técnica e jurídica da matéria, verifica-se inexistirem óbices constitucionais à manutenção da Emenda nº 01, modificati</w:t>
      </w:r>
      <w:r w:rsidR="00CE58FA">
        <w:rPr>
          <w:color w:val="000000"/>
          <w:sz w:val="24"/>
          <w:szCs w:val="24"/>
        </w:rPr>
        <w:t>va da redação do §3º do art. 7º</w:t>
      </w:r>
      <w:r w:rsidR="008B2583">
        <w:rPr>
          <w:color w:val="000000"/>
          <w:sz w:val="24"/>
          <w:szCs w:val="24"/>
        </w:rPr>
        <w:t>.</w:t>
      </w:r>
    </w:p>
    <w:p w:rsidR="0041542D" w:rsidP="000D1751" w14:paraId="7B5569FB" w14:textId="77777777">
      <w:pPr>
        <w:pStyle w:val="BodyText"/>
        <w:spacing w:before="240" w:after="0" w:line="360" w:lineRule="auto"/>
        <w:ind w:firstLine="720"/>
        <w:jc w:val="both"/>
        <w:rPr>
          <w:color w:val="000000"/>
          <w:sz w:val="24"/>
          <w:szCs w:val="24"/>
        </w:rPr>
      </w:pPr>
      <w:r>
        <w:rPr>
          <w:color w:val="000000"/>
          <w:sz w:val="24"/>
          <w:szCs w:val="24"/>
        </w:rPr>
        <w:t xml:space="preserve">Com máxima vênia, </w:t>
      </w:r>
      <w:r w:rsidRPr="000D1751">
        <w:rPr>
          <w:color w:val="000000"/>
          <w:sz w:val="24"/>
          <w:szCs w:val="24"/>
        </w:rPr>
        <w:t xml:space="preserve">o veto </w:t>
      </w:r>
      <w:r>
        <w:rPr>
          <w:color w:val="000000"/>
          <w:sz w:val="24"/>
          <w:szCs w:val="24"/>
        </w:rPr>
        <w:t xml:space="preserve">deve </w:t>
      </w:r>
      <w:r w:rsidRPr="000D1751">
        <w:rPr>
          <w:color w:val="000000"/>
          <w:sz w:val="24"/>
          <w:szCs w:val="24"/>
        </w:rPr>
        <w:t xml:space="preserve">ser rejeitado </w:t>
      </w:r>
      <w:r>
        <w:rPr>
          <w:color w:val="000000"/>
          <w:sz w:val="24"/>
          <w:szCs w:val="24"/>
        </w:rPr>
        <w:t>diante da</w:t>
      </w:r>
      <w:r w:rsidRPr="000D1751">
        <w:rPr>
          <w:color w:val="000000"/>
          <w:sz w:val="24"/>
          <w:szCs w:val="24"/>
        </w:rPr>
        <w:t xml:space="preserve"> manifesta contradição lógica e técnica existente nas próprias razões apresentadas pelo </w:t>
      </w:r>
      <w:r>
        <w:rPr>
          <w:color w:val="000000"/>
          <w:sz w:val="24"/>
          <w:szCs w:val="24"/>
        </w:rPr>
        <w:t xml:space="preserve">Poder </w:t>
      </w:r>
      <w:r w:rsidRPr="000D1751">
        <w:rPr>
          <w:color w:val="000000"/>
          <w:sz w:val="24"/>
          <w:szCs w:val="24"/>
        </w:rPr>
        <w:t>Executivo</w:t>
      </w:r>
      <w:r>
        <w:rPr>
          <w:color w:val="000000"/>
          <w:sz w:val="24"/>
          <w:szCs w:val="24"/>
        </w:rPr>
        <w:t>.</w:t>
      </w:r>
    </w:p>
    <w:p w:rsidR="000D1751" w:rsidP="000D1751" w14:paraId="4815AD04" w14:textId="23ADC627">
      <w:pPr>
        <w:pStyle w:val="BodyText"/>
        <w:spacing w:before="240" w:after="0" w:line="360" w:lineRule="auto"/>
        <w:ind w:firstLine="720"/>
        <w:jc w:val="both"/>
        <w:rPr>
          <w:color w:val="000000"/>
          <w:sz w:val="24"/>
          <w:szCs w:val="24"/>
          <w:u w:val="single"/>
        </w:rPr>
      </w:pPr>
      <w:r>
        <w:rPr>
          <w:color w:val="000000"/>
          <w:sz w:val="24"/>
          <w:szCs w:val="24"/>
        </w:rPr>
        <w:t>Isso porque</w:t>
      </w:r>
      <w:r>
        <w:rPr>
          <w:color w:val="000000"/>
          <w:sz w:val="24"/>
          <w:szCs w:val="24"/>
        </w:rPr>
        <w:t xml:space="preserve"> </w:t>
      </w:r>
      <w:r w:rsidRPr="00305B44">
        <w:rPr>
          <w:b/>
          <w:color w:val="000000"/>
          <w:sz w:val="24"/>
          <w:szCs w:val="24"/>
        </w:rPr>
        <w:t>o Projeto de Lei</w:t>
      </w:r>
      <w:r w:rsidRPr="00305B44">
        <w:rPr>
          <w:b/>
          <w:color w:val="000000"/>
          <w:sz w:val="24"/>
          <w:szCs w:val="24"/>
        </w:rPr>
        <w:t>,</w:t>
      </w:r>
      <w:r w:rsidRPr="00305B44">
        <w:rPr>
          <w:b/>
          <w:color w:val="000000"/>
          <w:sz w:val="24"/>
          <w:szCs w:val="24"/>
        </w:rPr>
        <w:t xml:space="preserve"> em sua redação original já atribuía ao Corpo de Bombeiros Municipais a responsabilidade primária</w:t>
      </w:r>
      <w:r w:rsidRPr="000D1751">
        <w:rPr>
          <w:color w:val="000000"/>
          <w:sz w:val="24"/>
          <w:szCs w:val="24"/>
        </w:rPr>
        <w:t xml:space="preserve"> pela intervenção e</w:t>
      </w:r>
      <w:r>
        <w:rPr>
          <w:color w:val="000000"/>
          <w:sz w:val="24"/>
          <w:szCs w:val="24"/>
        </w:rPr>
        <w:t xml:space="preserve">mergencial em redes energizadas. </w:t>
      </w:r>
      <w:r w:rsidRPr="000D1751">
        <w:rPr>
          <w:color w:val="000000"/>
          <w:sz w:val="24"/>
          <w:szCs w:val="24"/>
        </w:rPr>
        <w:t>O §3º do art. 7º, na redação originalmente encaminhada pelo próprio</w:t>
      </w:r>
      <w:r>
        <w:rPr>
          <w:color w:val="000000"/>
          <w:sz w:val="24"/>
          <w:szCs w:val="24"/>
        </w:rPr>
        <w:t xml:space="preserve"> Poder</w:t>
      </w:r>
      <w:r w:rsidRPr="000D1751">
        <w:rPr>
          <w:color w:val="000000"/>
          <w:sz w:val="24"/>
          <w:szCs w:val="24"/>
        </w:rPr>
        <w:t xml:space="preserve"> Executivo, previa que, descumprido o prazo pela concessionária, o Município realizaria a intervenção emergencial por meio dos bombeiros municipais.</w:t>
      </w:r>
      <w:r>
        <w:rPr>
          <w:color w:val="000000"/>
        </w:rPr>
        <w:t xml:space="preserve"> </w:t>
      </w:r>
      <w:r w:rsidRPr="000D1751">
        <w:rPr>
          <w:color w:val="000000"/>
          <w:sz w:val="24"/>
          <w:szCs w:val="24"/>
        </w:rPr>
        <w:t xml:space="preserve">Ou seja, </w:t>
      </w:r>
      <w:r w:rsidRPr="00305B44">
        <w:rPr>
          <w:b/>
          <w:color w:val="000000"/>
          <w:sz w:val="24"/>
          <w:szCs w:val="24"/>
        </w:rPr>
        <w:t>foi o próprio autor do projeto quem inicialmente entendeu ser possível e adequada a atuação direta dos bombeiros civis municipais em rede energizada.</w:t>
      </w:r>
    </w:p>
    <w:p w:rsidR="000D1751" w:rsidP="000D1751" w14:paraId="66E5F1F1" w14:textId="4F470DF8">
      <w:pPr>
        <w:pStyle w:val="BodyText"/>
        <w:spacing w:before="240" w:after="0" w:line="360" w:lineRule="auto"/>
        <w:ind w:firstLine="720"/>
        <w:jc w:val="both"/>
        <w:rPr>
          <w:color w:val="000000"/>
          <w:sz w:val="24"/>
          <w:szCs w:val="24"/>
        </w:rPr>
      </w:pPr>
      <w:r w:rsidRPr="000D1751">
        <w:rPr>
          <w:color w:val="000000"/>
          <w:sz w:val="24"/>
          <w:szCs w:val="24"/>
        </w:rPr>
        <w:t xml:space="preserve">Entretanto, ao vetar a Emenda nº 01, o </w:t>
      </w:r>
      <w:r>
        <w:rPr>
          <w:color w:val="000000"/>
          <w:sz w:val="24"/>
          <w:szCs w:val="24"/>
        </w:rPr>
        <w:t xml:space="preserve">Poder </w:t>
      </w:r>
      <w:r w:rsidRPr="000D1751">
        <w:rPr>
          <w:color w:val="000000"/>
          <w:sz w:val="24"/>
          <w:szCs w:val="24"/>
        </w:rPr>
        <w:t>Executivo passa a sustentar exatamente o oposto: que os bombeiros municipais não possuem capacitação técnica específica para atuação em redes energizadas.</w:t>
      </w:r>
      <w:r>
        <w:rPr>
          <w:color w:val="000000"/>
          <w:sz w:val="24"/>
          <w:szCs w:val="24"/>
        </w:rPr>
        <w:t xml:space="preserve"> </w:t>
      </w:r>
    </w:p>
    <w:p w:rsidR="000D1751" w:rsidP="000D1751" w14:paraId="73EFCB9E" w14:textId="0622DBF0">
      <w:pPr>
        <w:pStyle w:val="BodyText"/>
        <w:spacing w:before="240" w:after="0" w:line="360" w:lineRule="auto"/>
        <w:ind w:firstLine="720"/>
        <w:jc w:val="both"/>
        <w:rPr>
          <w:color w:val="000000"/>
          <w:sz w:val="24"/>
          <w:szCs w:val="24"/>
        </w:rPr>
      </w:pPr>
      <w:r w:rsidRPr="00305B44">
        <w:rPr>
          <w:b/>
          <w:color w:val="000000"/>
          <w:sz w:val="24"/>
          <w:szCs w:val="24"/>
        </w:rPr>
        <w:t>Há evidente incoerência</w:t>
      </w:r>
      <w:r>
        <w:rPr>
          <w:color w:val="000000"/>
          <w:sz w:val="24"/>
          <w:szCs w:val="24"/>
        </w:rPr>
        <w:t>. Se, segundo as razões do veto, os bombeiros não possuem qualificação técnica adequada para atuação em rede elétrica energizada, então jamais poderiam ter sido colocados, na redação original do projeto, como responsáveis prioritários por essa atividade.</w:t>
      </w:r>
    </w:p>
    <w:p w:rsidR="003C42D0" w:rsidP="000D1751" w14:paraId="66CC7150" w14:textId="38F72F55">
      <w:pPr>
        <w:pStyle w:val="BodyText"/>
        <w:spacing w:before="240" w:after="0" w:line="360" w:lineRule="auto"/>
        <w:ind w:firstLine="720"/>
        <w:jc w:val="both"/>
        <w:rPr>
          <w:color w:val="000000"/>
          <w:sz w:val="24"/>
          <w:szCs w:val="24"/>
          <w:u w:val="single"/>
        </w:rPr>
      </w:pPr>
      <w:r>
        <w:rPr>
          <w:color w:val="000000"/>
          <w:sz w:val="24"/>
          <w:szCs w:val="24"/>
        </w:rPr>
        <w:t>Ness</w:t>
      </w:r>
      <w:r>
        <w:rPr>
          <w:color w:val="000000"/>
          <w:sz w:val="24"/>
          <w:szCs w:val="24"/>
        </w:rPr>
        <w:t>e contexto, a e</w:t>
      </w:r>
      <w:r w:rsidRPr="003C42D0">
        <w:rPr>
          <w:color w:val="000000"/>
          <w:sz w:val="24"/>
          <w:szCs w:val="24"/>
        </w:rPr>
        <w:t>menda não cria problema algum ao projeto</w:t>
      </w:r>
      <w:r>
        <w:rPr>
          <w:color w:val="000000"/>
          <w:sz w:val="24"/>
          <w:szCs w:val="24"/>
        </w:rPr>
        <w:t>,</w:t>
      </w:r>
      <w:r w:rsidRPr="003C42D0">
        <w:rPr>
          <w:color w:val="000000"/>
          <w:sz w:val="24"/>
          <w:szCs w:val="24"/>
        </w:rPr>
        <w:t xml:space="preserve"> ao contrário, ela corrige uma impropriedade técnica existente na redação originária</w:t>
      </w:r>
      <w:r>
        <w:rPr>
          <w:color w:val="000000"/>
          <w:sz w:val="24"/>
          <w:szCs w:val="24"/>
        </w:rPr>
        <w:t xml:space="preserve">. </w:t>
      </w:r>
      <w:r w:rsidRPr="003C42D0">
        <w:rPr>
          <w:color w:val="000000"/>
          <w:sz w:val="24"/>
          <w:szCs w:val="24"/>
        </w:rPr>
        <w:t xml:space="preserve">A emenda apenas adequa o texto à realidade operacional e às normas de segurança do trabalho, </w:t>
      </w:r>
      <w:r w:rsidRPr="00305B44">
        <w:rPr>
          <w:b/>
          <w:color w:val="000000"/>
          <w:sz w:val="24"/>
          <w:szCs w:val="24"/>
        </w:rPr>
        <w:t xml:space="preserve">estabelecendo que a intervenção seja realizada prioritariamente por servidores municipais tecnicamente habilitados e capacitados para trabalho em redes energizadas, permitindo aos bombeiros municipais atuação apenas em </w:t>
      </w:r>
      <w:r w:rsidRPr="004C7189">
        <w:rPr>
          <w:b/>
          <w:color w:val="000000"/>
          <w:sz w:val="24"/>
          <w:szCs w:val="24"/>
          <w:u w:val="single"/>
        </w:rPr>
        <w:t>apoio operacional</w:t>
      </w:r>
      <w:r w:rsidRPr="00305B44">
        <w:rPr>
          <w:b/>
          <w:color w:val="000000"/>
          <w:sz w:val="24"/>
          <w:szCs w:val="24"/>
        </w:rPr>
        <w:t>.</w:t>
      </w:r>
    </w:p>
    <w:p w:rsidR="00F3406B" w:rsidP="000D1751" w14:paraId="60F54AA4" w14:textId="25EF3FFC">
      <w:pPr>
        <w:pStyle w:val="BodyText"/>
        <w:spacing w:before="240" w:after="0" w:line="360" w:lineRule="auto"/>
        <w:ind w:firstLine="720"/>
        <w:jc w:val="both"/>
        <w:rPr>
          <w:color w:val="000000"/>
          <w:sz w:val="24"/>
          <w:szCs w:val="24"/>
        </w:rPr>
      </w:pPr>
      <w:r>
        <w:rPr>
          <w:color w:val="000000"/>
          <w:sz w:val="24"/>
          <w:szCs w:val="24"/>
        </w:rPr>
        <w:t>P</w:t>
      </w:r>
      <w:r w:rsidRPr="00F3406B">
        <w:rPr>
          <w:color w:val="000000"/>
          <w:sz w:val="24"/>
          <w:szCs w:val="24"/>
        </w:rPr>
        <w:t>reserva-se</w:t>
      </w:r>
      <w:r>
        <w:rPr>
          <w:color w:val="000000"/>
          <w:sz w:val="24"/>
          <w:szCs w:val="24"/>
        </w:rPr>
        <w:t>, assim,</w:t>
      </w:r>
      <w:r>
        <w:rPr>
          <w:color w:val="000000"/>
          <w:sz w:val="24"/>
          <w:szCs w:val="24"/>
        </w:rPr>
        <w:t xml:space="preserve"> </w:t>
      </w:r>
      <w:r w:rsidRPr="00F3406B">
        <w:rPr>
          <w:color w:val="000000"/>
          <w:sz w:val="24"/>
          <w:szCs w:val="24"/>
        </w:rPr>
        <w:t>integralmente a finalidade pública do projeto, mantendo</w:t>
      </w:r>
      <w:r>
        <w:rPr>
          <w:color w:val="000000"/>
          <w:sz w:val="24"/>
          <w:szCs w:val="24"/>
        </w:rPr>
        <w:t>-se</w:t>
      </w:r>
      <w:r w:rsidRPr="00F3406B">
        <w:rPr>
          <w:color w:val="000000"/>
          <w:sz w:val="24"/>
          <w:szCs w:val="24"/>
        </w:rPr>
        <w:t xml:space="preserve"> a possibilidade de intervenção emergencial do Município e garantindo</w:t>
      </w:r>
      <w:r>
        <w:rPr>
          <w:color w:val="000000"/>
          <w:sz w:val="24"/>
          <w:szCs w:val="24"/>
        </w:rPr>
        <w:t>-se</w:t>
      </w:r>
      <w:r w:rsidRPr="00F3406B">
        <w:rPr>
          <w:color w:val="000000"/>
          <w:sz w:val="24"/>
          <w:szCs w:val="24"/>
        </w:rPr>
        <w:t xml:space="preserve"> maior eficiência administrativa, ao priorizar profissionais efetivamente habilitados para atuação em rede energizada.</w:t>
      </w:r>
    </w:p>
    <w:p w:rsidR="001A7BDB" w:rsidP="002D1DC2" w14:paraId="0F40E663" w14:textId="50D41174">
      <w:pPr>
        <w:pStyle w:val="BodyText"/>
        <w:spacing w:before="240" w:after="0" w:line="360" w:lineRule="auto"/>
        <w:ind w:firstLine="720"/>
        <w:jc w:val="both"/>
        <w:rPr>
          <w:color w:val="000000"/>
          <w:sz w:val="24"/>
          <w:szCs w:val="24"/>
        </w:rPr>
      </w:pPr>
      <w:r>
        <w:rPr>
          <w:color w:val="000000"/>
          <w:sz w:val="24"/>
          <w:szCs w:val="24"/>
        </w:rPr>
        <w:t>Além disso,</w:t>
      </w:r>
      <w:r w:rsidR="0070733C">
        <w:rPr>
          <w:color w:val="000000"/>
          <w:sz w:val="24"/>
          <w:szCs w:val="24"/>
        </w:rPr>
        <w:t xml:space="preserve"> o</w:t>
      </w:r>
      <w:r w:rsidRPr="0070733C" w:rsidR="0070733C">
        <w:rPr>
          <w:color w:val="000000"/>
          <w:sz w:val="24"/>
          <w:szCs w:val="24"/>
        </w:rPr>
        <w:t xml:space="preserve"> </w:t>
      </w:r>
      <w:r>
        <w:rPr>
          <w:color w:val="000000"/>
          <w:sz w:val="24"/>
          <w:szCs w:val="24"/>
        </w:rPr>
        <w:t xml:space="preserve">Poder Executivo </w:t>
      </w:r>
      <w:r w:rsidRPr="0070733C" w:rsidR="0070733C">
        <w:rPr>
          <w:color w:val="000000"/>
          <w:sz w:val="24"/>
          <w:szCs w:val="24"/>
        </w:rPr>
        <w:t>reconhece expressamente que o Município não possui corpo técnico certificado, servidores habilitados, equipamentos especializados e estrutura operacional adequada para atuação em redes energizadas</w:t>
      </w:r>
      <w:r w:rsidR="002D1DC2">
        <w:rPr>
          <w:color w:val="000000"/>
          <w:sz w:val="24"/>
          <w:szCs w:val="24"/>
        </w:rPr>
        <w:t xml:space="preserve">, afirmando </w:t>
      </w:r>
      <w:r>
        <w:rPr>
          <w:color w:val="000000"/>
          <w:sz w:val="24"/>
          <w:szCs w:val="24"/>
        </w:rPr>
        <w:t xml:space="preserve">que a </w:t>
      </w:r>
      <w:r w:rsidRPr="001A7BDB">
        <w:rPr>
          <w:color w:val="000000"/>
          <w:sz w:val="24"/>
          <w:szCs w:val="24"/>
        </w:rPr>
        <w:t>previsão legal de atuação direta de servidores municipais implica</w:t>
      </w:r>
      <w:r>
        <w:rPr>
          <w:color w:val="000000"/>
          <w:sz w:val="24"/>
          <w:szCs w:val="24"/>
        </w:rPr>
        <w:t>ria</w:t>
      </w:r>
      <w:r w:rsidRPr="001A7BDB">
        <w:rPr>
          <w:color w:val="000000"/>
          <w:sz w:val="24"/>
          <w:szCs w:val="24"/>
        </w:rPr>
        <w:t>, na prática, a criação de obrigação sem correspondente capacidade técnica e administrativa, em afronta aos princípios da legalidade, eficiência e segurança do serviço público</w:t>
      </w:r>
      <w:r>
        <w:rPr>
          <w:color w:val="000000"/>
          <w:sz w:val="24"/>
          <w:szCs w:val="24"/>
        </w:rPr>
        <w:t>.</w:t>
      </w:r>
    </w:p>
    <w:p w:rsidR="001A7BDB" w:rsidP="0070733C" w14:paraId="6A43F2A8" w14:textId="7A62E4E8">
      <w:pPr>
        <w:pStyle w:val="BodyText"/>
        <w:spacing w:before="240" w:after="0" w:line="360" w:lineRule="auto"/>
        <w:ind w:firstLine="720"/>
        <w:jc w:val="both"/>
        <w:rPr>
          <w:color w:val="000000"/>
          <w:sz w:val="24"/>
          <w:szCs w:val="24"/>
        </w:rPr>
      </w:pPr>
      <w:r>
        <w:rPr>
          <w:color w:val="000000"/>
          <w:sz w:val="24"/>
          <w:szCs w:val="24"/>
        </w:rPr>
        <w:t xml:space="preserve">Pois </w:t>
      </w:r>
      <w:r w:rsidR="002D1DC2">
        <w:rPr>
          <w:color w:val="000000"/>
          <w:sz w:val="24"/>
          <w:szCs w:val="24"/>
        </w:rPr>
        <w:t>bem. É</w:t>
      </w:r>
      <w:r>
        <w:rPr>
          <w:color w:val="000000"/>
          <w:sz w:val="24"/>
          <w:szCs w:val="24"/>
        </w:rPr>
        <w:t xml:space="preserve"> exatamente por </w:t>
      </w:r>
      <w:r w:rsidR="002D1DC2">
        <w:rPr>
          <w:color w:val="000000"/>
          <w:sz w:val="24"/>
          <w:szCs w:val="24"/>
        </w:rPr>
        <w:t>essa razão que</w:t>
      </w:r>
      <w:r>
        <w:rPr>
          <w:color w:val="000000"/>
          <w:sz w:val="24"/>
          <w:szCs w:val="24"/>
        </w:rPr>
        <w:t xml:space="preserve"> a emenda</w:t>
      </w:r>
      <w:r w:rsidRPr="0070733C">
        <w:rPr>
          <w:color w:val="000000"/>
          <w:sz w:val="24"/>
          <w:szCs w:val="24"/>
        </w:rPr>
        <w:t xml:space="preserve"> </w:t>
      </w:r>
      <w:r w:rsidR="002D1DC2">
        <w:rPr>
          <w:color w:val="000000"/>
          <w:sz w:val="24"/>
          <w:szCs w:val="24"/>
        </w:rPr>
        <w:t>se mostra</w:t>
      </w:r>
      <w:r w:rsidRPr="0070733C">
        <w:rPr>
          <w:color w:val="000000"/>
          <w:sz w:val="24"/>
          <w:szCs w:val="24"/>
        </w:rPr>
        <w:t xml:space="preserve"> necessária</w:t>
      </w:r>
      <w:r w:rsidR="002D1DC2">
        <w:rPr>
          <w:color w:val="000000"/>
          <w:sz w:val="24"/>
          <w:szCs w:val="24"/>
        </w:rPr>
        <w:t>, legítima e constitucional.</w:t>
      </w:r>
      <w:r>
        <w:rPr>
          <w:color w:val="000000"/>
          <w:sz w:val="24"/>
          <w:szCs w:val="24"/>
        </w:rPr>
        <w:t xml:space="preserve"> A ausência de estrutura técnica adequada não pode servir de justificativa para impor aos Bombeiros Municipais uma atribuição para a qual o próprio Poder Executivo admite não haver suporte técnico, administrativo e operacional suficiente. </w:t>
      </w:r>
      <w:r w:rsidR="0041542D">
        <w:rPr>
          <w:color w:val="000000"/>
          <w:sz w:val="24"/>
          <w:szCs w:val="24"/>
        </w:rPr>
        <w:t>Ao contrário,</w:t>
      </w:r>
      <w:r w:rsidRPr="002D1DC2" w:rsidR="002D1DC2">
        <w:rPr>
          <w:color w:val="000000"/>
          <w:sz w:val="24"/>
          <w:szCs w:val="24"/>
        </w:rPr>
        <w:t xml:space="preserve"> o reconhecimento dessa deficiência estrutural apenas evidencia que a redação original do projeto era inadequada e precisava ser corrigida, exatamente como fez a emenda parlamentar</w:t>
      </w:r>
      <w:r w:rsidR="002D1DC2">
        <w:rPr>
          <w:color w:val="000000"/>
          <w:sz w:val="24"/>
          <w:szCs w:val="24"/>
        </w:rPr>
        <w:t>.</w:t>
      </w:r>
    </w:p>
    <w:p w:rsidR="00DE3A12" w:rsidP="001A7BDB" w14:paraId="5797085C" w14:textId="7C900A44">
      <w:pPr>
        <w:pStyle w:val="BodyText"/>
        <w:spacing w:before="240" w:after="0" w:line="360" w:lineRule="auto"/>
        <w:ind w:firstLine="720"/>
        <w:jc w:val="both"/>
        <w:rPr>
          <w:color w:val="000000"/>
          <w:sz w:val="24"/>
          <w:szCs w:val="24"/>
        </w:rPr>
      </w:pPr>
      <w:r>
        <w:rPr>
          <w:color w:val="000000"/>
          <w:sz w:val="24"/>
          <w:szCs w:val="24"/>
        </w:rPr>
        <w:t>C</w:t>
      </w:r>
      <w:r w:rsidRPr="0070733C">
        <w:rPr>
          <w:color w:val="000000"/>
          <w:sz w:val="24"/>
          <w:szCs w:val="24"/>
        </w:rPr>
        <w:t>abe ao Município estruturar adequadamente seus quadros técnicos, capacitar servidores específicos e organizar equipes aptas para atuação em situações dessa natureza, observando as exigências legais e as normas de segurança do trabalho</w:t>
      </w:r>
      <w:r>
        <w:rPr>
          <w:color w:val="000000"/>
          <w:sz w:val="24"/>
          <w:szCs w:val="24"/>
        </w:rPr>
        <w:t>.</w:t>
      </w:r>
      <w:r w:rsidR="001A7BDB">
        <w:rPr>
          <w:color w:val="000000"/>
        </w:rPr>
        <w:t xml:space="preserve"> </w:t>
      </w:r>
      <w:r w:rsidRPr="0070733C">
        <w:rPr>
          <w:color w:val="000000"/>
          <w:sz w:val="24"/>
          <w:szCs w:val="24"/>
        </w:rPr>
        <w:t xml:space="preserve">Os argumentos </w:t>
      </w:r>
      <w:r w:rsidRPr="0070733C">
        <w:rPr>
          <w:color w:val="000000"/>
          <w:sz w:val="24"/>
          <w:szCs w:val="24"/>
        </w:rPr>
        <w:t xml:space="preserve">apresentados no veto não sustentam a rejeição da </w:t>
      </w:r>
      <w:r>
        <w:rPr>
          <w:color w:val="000000"/>
          <w:sz w:val="24"/>
          <w:szCs w:val="24"/>
        </w:rPr>
        <w:t>emenda</w:t>
      </w:r>
      <w:r w:rsidRPr="0070733C">
        <w:rPr>
          <w:color w:val="000000"/>
          <w:sz w:val="24"/>
          <w:szCs w:val="24"/>
        </w:rPr>
        <w:t>. Ao contrário, reforçam a necessidade de sua manutenção.</w:t>
      </w:r>
    </w:p>
    <w:p w:rsidR="00E134CA" w:rsidP="00E134CA" w14:paraId="7D91BA69" w14:textId="77777777">
      <w:pPr>
        <w:pStyle w:val="BodyText"/>
        <w:spacing w:before="240" w:line="360" w:lineRule="auto"/>
        <w:ind w:firstLine="720"/>
        <w:jc w:val="both"/>
        <w:rPr>
          <w:color w:val="000000"/>
          <w:sz w:val="24"/>
          <w:szCs w:val="24"/>
        </w:rPr>
      </w:pPr>
      <w:r w:rsidRPr="002D1DC2">
        <w:rPr>
          <w:color w:val="000000"/>
          <w:sz w:val="24"/>
          <w:szCs w:val="24"/>
        </w:rPr>
        <w:t>A Constituição Federal estabelece como dever do Estado a proteção da vida, da integridade física e da segurança da coletividade, fundamentos diretamente relacionados à matéria em discussão</w:t>
      </w:r>
      <w:r>
        <w:rPr>
          <w:color w:val="000000"/>
          <w:sz w:val="24"/>
          <w:szCs w:val="24"/>
        </w:rPr>
        <w:t xml:space="preserve">. </w:t>
      </w:r>
    </w:p>
    <w:p w:rsidR="002D1DC2" w:rsidP="00E134CA" w14:paraId="3D7AD641" w14:textId="37A51130">
      <w:pPr>
        <w:pStyle w:val="BodyText"/>
        <w:spacing w:before="240" w:line="360" w:lineRule="auto"/>
        <w:ind w:firstLine="720"/>
        <w:jc w:val="both"/>
        <w:rPr>
          <w:color w:val="000000"/>
          <w:sz w:val="24"/>
          <w:szCs w:val="24"/>
        </w:rPr>
      </w:pPr>
      <w:r>
        <w:rPr>
          <w:color w:val="000000"/>
          <w:sz w:val="24"/>
          <w:szCs w:val="24"/>
        </w:rPr>
        <w:t xml:space="preserve">Assim, a exigência </w:t>
      </w:r>
      <w:r>
        <w:rPr>
          <w:color w:val="000000"/>
          <w:sz w:val="24"/>
          <w:szCs w:val="24"/>
        </w:rPr>
        <w:t>prevista na emenda</w:t>
      </w:r>
      <w:r w:rsidR="0041542D">
        <w:rPr>
          <w:color w:val="000000"/>
          <w:sz w:val="24"/>
          <w:szCs w:val="24"/>
        </w:rPr>
        <w:t>,</w:t>
      </w:r>
      <w:r>
        <w:rPr>
          <w:color w:val="000000"/>
          <w:sz w:val="24"/>
          <w:szCs w:val="24"/>
        </w:rPr>
        <w:t xml:space="preserve"> </w:t>
      </w:r>
      <w:r w:rsidRPr="0041542D" w:rsidR="0041542D">
        <w:rPr>
          <w:color w:val="000000"/>
          <w:sz w:val="24"/>
          <w:szCs w:val="24"/>
        </w:rPr>
        <w:t>no sentido de que a atuação em situações de emergência envolvendo redes energizadas seja realizada prioritariamente por servidores tecnicamente habilitados e capacitados</w:t>
      </w:r>
      <w:r w:rsidR="0041542D">
        <w:rPr>
          <w:color w:val="000000"/>
          <w:sz w:val="24"/>
          <w:szCs w:val="24"/>
        </w:rPr>
        <w:t>,</w:t>
      </w:r>
      <w:r w:rsidRPr="0041542D" w:rsidR="0041542D">
        <w:rPr>
          <w:color w:val="000000"/>
          <w:sz w:val="24"/>
          <w:szCs w:val="24"/>
        </w:rPr>
        <w:t xml:space="preserve"> insere-se diretamente no dever constitucional de proteção à vida, prevenção de acidentes e garantia da segurança dos servidores públicos e da população.</w:t>
      </w:r>
    </w:p>
    <w:p w:rsidR="001A7BDB" w:rsidRPr="00E134CA" w:rsidP="00E134CA" w14:paraId="3CE6BAA1" w14:textId="3C0C4DF8">
      <w:pPr>
        <w:pStyle w:val="BodyText"/>
        <w:spacing w:before="240" w:line="360" w:lineRule="auto"/>
        <w:ind w:firstLine="720"/>
        <w:jc w:val="both"/>
        <w:rPr>
          <w:color w:val="000000"/>
          <w:sz w:val="24"/>
          <w:szCs w:val="24"/>
        </w:rPr>
      </w:pPr>
      <w:r>
        <w:rPr>
          <w:color w:val="000000"/>
          <w:sz w:val="24"/>
          <w:szCs w:val="24"/>
        </w:rPr>
        <w:t>Além disso</w:t>
      </w:r>
      <w:r w:rsidRPr="00E134CA" w:rsidR="00E134CA">
        <w:rPr>
          <w:color w:val="000000"/>
          <w:sz w:val="24"/>
          <w:szCs w:val="24"/>
        </w:rPr>
        <w:t xml:space="preserve">, a emenda não invade competência administrativa do </w:t>
      </w:r>
      <w:r w:rsidR="00E134CA">
        <w:rPr>
          <w:color w:val="000000"/>
          <w:sz w:val="24"/>
          <w:szCs w:val="24"/>
        </w:rPr>
        <w:t xml:space="preserve">Poder </w:t>
      </w:r>
      <w:r w:rsidRPr="00E134CA" w:rsidR="00E134CA">
        <w:rPr>
          <w:color w:val="000000"/>
          <w:sz w:val="24"/>
          <w:szCs w:val="24"/>
        </w:rPr>
        <w:t>Executivo. Não interfere na organização interna da Administração, não cria cargos, não estabelece cronogramas, nem pratica atos típicos de gestão</w:t>
      </w:r>
      <w:r w:rsidR="00E134CA">
        <w:rPr>
          <w:color w:val="000000"/>
          <w:sz w:val="24"/>
          <w:szCs w:val="24"/>
        </w:rPr>
        <w:t xml:space="preserve">. </w:t>
      </w:r>
      <w:r w:rsidRPr="00E134CA" w:rsidR="00E134CA">
        <w:rPr>
          <w:color w:val="000000"/>
          <w:sz w:val="24"/>
          <w:szCs w:val="24"/>
        </w:rPr>
        <w:t>Limita-se, legitimamente, a estabelecer parâmetro geral de segurança e qualificação técnica mínima para atuação em atividade de elevado risco, matéria plenamente compatível com a função legislativa e com a competência municipal para disciplinar o interesse público local.</w:t>
      </w:r>
    </w:p>
    <w:p w:rsidR="00A475F7" w:rsidP="00A475F7" w14:paraId="5B6350EC" w14:textId="30BC0D0E">
      <w:pPr>
        <w:pStyle w:val="BodyText"/>
        <w:spacing w:before="240" w:after="0" w:line="360" w:lineRule="auto"/>
        <w:ind w:firstLine="720"/>
        <w:jc w:val="both"/>
        <w:rPr>
          <w:color w:val="000000"/>
          <w:sz w:val="24"/>
          <w:szCs w:val="24"/>
        </w:rPr>
      </w:pPr>
      <w:r>
        <w:rPr>
          <w:color w:val="000000"/>
          <w:sz w:val="24"/>
          <w:szCs w:val="24"/>
        </w:rPr>
        <w:t xml:space="preserve">Portanto, diante do exposto, </w:t>
      </w:r>
      <w:r w:rsidRPr="00305B44" w:rsidR="0041542D">
        <w:rPr>
          <w:b/>
          <w:color w:val="000000"/>
          <w:sz w:val="24"/>
          <w:szCs w:val="24"/>
        </w:rPr>
        <w:t>o veto político</w:t>
      </w:r>
      <w:r w:rsidRPr="0041542D" w:rsidR="0041542D">
        <w:rPr>
          <w:color w:val="000000"/>
          <w:sz w:val="24"/>
          <w:szCs w:val="24"/>
        </w:rPr>
        <w:t xml:space="preserve">, exarado sob o fundamento de que a matéria seria materialmente inexequível e juridicamente inadequada, </w:t>
      </w:r>
      <w:r w:rsidRPr="00305B44" w:rsidR="0041542D">
        <w:rPr>
          <w:b/>
          <w:color w:val="000000"/>
          <w:sz w:val="24"/>
          <w:szCs w:val="24"/>
        </w:rPr>
        <w:t>não deve ser acolhido</w:t>
      </w:r>
      <w:r w:rsidRPr="0041542D" w:rsidR="0041542D">
        <w:rPr>
          <w:color w:val="000000"/>
          <w:sz w:val="24"/>
          <w:szCs w:val="24"/>
        </w:rPr>
        <w:t>, diante das especificidades técnicas e constitucionais apresentadas, especialmente considerando que a emenda busca conferir maior segurança jurídica, proteção aos servidores públicos e adequação técnica à execução das intervenções emergenciais previstas no projeto</w:t>
      </w:r>
      <w:r>
        <w:rPr>
          <w:color w:val="000000"/>
          <w:sz w:val="24"/>
          <w:szCs w:val="24"/>
        </w:rPr>
        <w:t>.</w:t>
      </w:r>
    </w:p>
    <w:p w:rsidR="0041542D" w:rsidP="00A475F7" w14:paraId="0D43A25C" w14:textId="253E6235">
      <w:pPr>
        <w:pStyle w:val="BodyText"/>
        <w:spacing w:before="240" w:after="0" w:line="360" w:lineRule="auto"/>
        <w:ind w:firstLine="720"/>
        <w:jc w:val="both"/>
        <w:rPr>
          <w:color w:val="000000"/>
          <w:sz w:val="24"/>
          <w:szCs w:val="24"/>
        </w:rPr>
      </w:pPr>
      <w:r w:rsidRPr="0041542D">
        <w:rPr>
          <w:color w:val="000000"/>
          <w:sz w:val="24"/>
          <w:szCs w:val="24"/>
        </w:rPr>
        <w:t>Por fim, destaca-se que o trâmite da presente proposição observou integralmente os termos da Resolução nº 276, de 09 de novembro de 2010 (Regimento Interno desta Casa Legislativa), encontrando-se o veto em conformidade com o procedimento regimental e com os demais dispositivos legais aplicáveis.</w:t>
      </w:r>
    </w:p>
    <w:p w:rsidR="002F0B15" w:rsidP="00190703" w14:paraId="195B48FC" w14:textId="5BA5735A">
      <w:pPr>
        <w:pStyle w:val="BodyText"/>
        <w:spacing w:line="360" w:lineRule="auto"/>
        <w:jc w:val="both"/>
        <w:rPr>
          <w:bCs/>
          <w:color w:val="000000"/>
          <w:lang w:eastAsia="ar-SA"/>
        </w:rPr>
      </w:pPr>
      <w:r w:rsidRPr="002F0B15">
        <w:rPr>
          <w:bCs/>
          <w:color w:val="000000"/>
          <w:sz w:val="24"/>
          <w:szCs w:val="24"/>
          <w:lang w:eastAsia="ar-SA"/>
        </w:rPr>
        <w:tab/>
      </w:r>
    </w:p>
    <w:p w:rsidR="0041542D" w:rsidRPr="0041542D" w:rsidP="00190703" w14:paraId="7547391B" w14:textId="77777777">
      <w:pPr>
        <w:pStyle w:val="BodyText"/>
        <w:spacing w:line="360" w:lineRule="auto"/>
        <w:jc w:val="both"/>
        <w:rPr>
          <w:bCs/>
          <w:color w:val="000000"/>
          <w:lang w:eastAsia="ar-SA"/>
        </w:rPr>
      </w:pPr>
    </w:p>
    <w:p w:rsidR="00F74441" w:rsidRPr="002F0B15" w:rsidP="003D6D21" w14:paraId="0089363A" w14:textId="5EA630A2">
      <w:pPr>
        <w:pStyle w:val="Heading3"/>
        <w:spacing w:line="360" w:lineRule="auto"/>
        <w:rPr>
          <w:color w:val="auto"/>
          <w:sz w:val="24"/>
          <w:szCs w:val="24"/>
        </w:rPr>
      </w:pPr>
      <w:r>
        <w:rPr>
          <w:rStyle w:val="Strong"/>
          <w:b/>
          <w:bCs w:val="0"/>
          <w:color w:val="auto"/>
          <w:sz w:val="24"/>
          <w:szCs w:val="24"/>
        </w:rPr>
        <w:t>III</w:t>
      </w:r>
      <w:r w:rsidRPr="002F0B15" w:rsidR="002F0B15">
        <w:rPr>
          <w:rStyle w:val="Strong"/>
          <w:b/>
          <w:bCs w:val="0"/>
          <w:color w:val="auto"/>
          <w:sz w:val="24"/>
          <w:szCs w:val="24"/>
        </w:rPr>
        <w:t xml:space="preserve"> - DECISÃO DO RELATOR</w:t>
      </w:r>
    </w:p>
    <w:p w:rsidR="00F74441" w:rsidP="00190703" w14:paraId="64715406" w14:textId="3D954900">
      <w:pPr>
        <w:pStyle w:val="BodyText"/>
        <w:shd w:val="clear" w:color="auto" w:fill="FFFFFF"/>
        <w:spacing w:before="240" w:after="0" w:line="360" w:lineRule="auto"/>
        <w:jc w:val="both"/>
        <w:rPr>
          <w:rFonts w:eastAsia="Arial"/>
          <w:sz w:val="24"/>
          <w:szCs w:val="24"/>
        </w:rPr>
      </w:pPr>
      <w:r w:rsidRPr="002F0B15">
        <w:tab/>
      </w:r>
      <w:r w:rsidRPr="002F0B15" w:rsidR="002F0B15">
        <w:rPr>
          <w:rFonts w:eastAsia="Arial"/>
          <w:sz w:val="24"/>
          <w:szCs w:val="24"/>
        </w:rPr>
        <w:t xml:space="preserve">Dessa forma, esta Relatoria, após meticulosa análise, </w:t>
      </w:r>
      <w:r w:rsidR="003A507B">
        <w:rPr>
          <w:rFonts w:eastAsia="Arial"/>
          <w:sz w:val="24"/>
          <w:szCs w:val="24"/>
        </w:rPr>
        <w:t>conclui que</w:t>
      </w:r>
      <w:r w:rsidRPr="002F0B15" w:rsidR="002F0B15">
        <w:rPr>
          <w:rFonts w:eastAsia="Arial"/>
          <w:sz w:val="24"/>
          <w:szCs w:val="24"/>
        </w:rPr>
        <w:t xml:space="preserve"> a presente propositura</w:t>
      </w:r>
      <w:r w:rsidR="00190703">
        <w:rPr>
          <w:rFonts w:eastAsia="Arial"/>
          <w:sz w:val="24"/>
          <w:szCs w:val="24"/>
        </w:rPr>
        <w:t xml:space="preserve"> (emenda)</w:t>
      </w:r>
      <w:r w:rsidR="003A507B">
        <w:rPr>
          <w:rFonts w:eastAsia="Arial"/>
          <w:sz w:val="24"/>
          <w:szCs w:val="24"/>
        </w:rPr>
        <w:t xml:space="preserve"> não revelou</w:t>
      </w:r>
      <w:r w:rsidRPr="002F0B15" w:rsidR="002F0B15">
        <w:rPr>
          <w:rFonts w:eastAsia="Arial"/>
          <w:sz w:val="24"/>
          <w:szCs w:val="24"/>
        </w:rPr>
        <w:t xml:space="preserve"> quaisquer vícios de inconstitucionalidade</w:t>
      </w:r>
      <w:r w:rsidR="003A507B">
        <w:rPr>
          <w:rFonts w:eastAsia="Arial"/>
          <w:sz w:val="24"/>
          <w:szCs w:val="24"/>
        </w:rPr>
        <w:t xml:space="preserve"> e/ou de ilegalidade</w:t>
      </w:r>
      <w:r w:rsidRPr="002F0B15" w:rsidR="002F0B15">
        <w:rPr>
          <w:rFonts w:eastAsia="Arial"/>
          <w:sz w:val="24"/>
          <w:szCs w:val="24"/>
        </w:rPr>
        <w:t xml:space="preserve">. </w:t>
      </w:r>
      <w:r w:rsidR="003A507B">
        <w:rPr>
          <w:rFonts w:eastAsia="Arial"/>
          <w:sz w:val="24"/>
          <w:szCs w:val="24"/>
        </w:rPr>
        <w:t xml:space="preserve">Consequentemente, </w:t>
      </w:r>
      <w:r w:rsidRPr="00305B44" w:rsidR="003A507B">
        <w:rPr>
          <w:rFonts w:eastAsia="Arial"/>
          <w:b/>
          <w:sz w:val="24"/>
          <w:szCs w:val="24"/>
        </w:rPr>
        <w:t>esta relatoria opina pela rejeição do veto</w:t>
      </w:r>
      <w:r w:rsidR="003A507B">
        <w:rPr>
          <w:rFonts w:eastAsia="Arial"/>
          <w:sz w:val="24"/>
          <w:szCs w:val="24"/>
        </w:rPr>
        <w:t xml:space="preserve">. </w:t>
      </w:r>
      <w:r w:rsidRPr="002F0B15" w:rsidR="002F0B15">
        <w:rPr>
          <w:rFonts w:eastAsia="Arial"/>
          <w:sz w:val="24"/>
          <w:szCs w:val="24"/>
        </w:rPr>
        <w:t xml:space="preserve">Baseado nessa análise minuciosa, é com satisfação que este parecer é apresentado. </w:t>
      </w:r>
    </w:p>
    <w:p w:rsidR="00190703" w:rsidP="00190703" w14:paraId="1EFD34FA" w14:textId="77777777">
      <w:pPr>
        <w:pStyle w:val="BodyText"/>
        <w:shd w:val="clear" w:color="auto" w:fill="FFFFFF"/>
        <w:spacing w:before="240" w:after="0" w:line="360" w:lineRule="auto"/>
        <w:jc w:val="both"/>
        <w:rPr>
          <w:rFonts w:eastAsia="Arial"/>
          <w:sz w:val="24"/>
          <w:szCs w:val="24"/>
        </w:rPr>
      </w:pPr>
    </w:p>
    <w:p w:rsidR="00190703" w:rsidP="00190703" w14:paraId="72E61F27" w14:textId="77777777">
      <w:pPr>
        <w:pStyle w:val="BodyText"/>
        <w:shd w:val="clear" w:color="auto" w:fill="FFFFFF"/>
        <w:spacing w:before="240" w:after="0" w:line="360" w:lineRule="auto"/>
        <w:jc w:val="both"/>
        <w:rPr>
          <w:rFonts w:eastAsia="Arial"/>
          <w:sz w:val="24"/>
          <w:szCs w:val="24"/>
        </w:rPr>
      </w:pPr>
    </w:p>
    <w:p w:rsidR="00190703" w:rsidRPr="00190703" w:rsidP="00190703" w14:paraId="01460E30" w14:textId="77777777">
      <w:pPr>
        <w:pStyle w:val="BodyText"/>
        <w:shd w:val="clear" w:color="auto" w:fill="FFFFFF"/>
        <w:spacing w:before="240" w:after="0" w:line="360" w:lineRule="auto"/>
        <w:jc w:val="both"/>
        <w:rPr>
          <w:sz w:val="24"/>
          <w:szCs w:val="24"/>
        </w:rPr>
      </w:pPr>
    </w:p>
    <w:p w:rsidR="00F74441" w:rsidRPr="002F0B15" w:rsidP="003D6D21" w14:paraId="6AB168D8" w14:textId="482ADD1E">
      <w:pPr>
        <w:pStyle w:val="NormalWeb"/>
        <w:spacing w:line="360" w:lineRule="auto"/>
        <w:jc w:val="center"/>
      </w:pPr>
      <w:r w:rsidRPr="002F0B15">
        <w:rPr>
          <w:rStyle w:val="Strong"/>
        </w:rPr>
        <w:t>SALA DAS SESSÕES</w:t>
      </w:r>
      <w:r w:rsidRPr="002F0B15" w:rsidR="00603CE4">
        <w:rPr>
          <w:rStyle w:val="Strong"/>
        </w:rPr>
        <w:t xml:space="preserve"> “VEREADOR SANT</w:t>
      </w:r>
      <w:r w:rsidR="00305B44">
        <w:rPr>
          <w:rStyle w:val="Strong"/>
        </w:rPr>
        <w:t>O RÓTTOLI”, e</w:t>
      </w:r>
      <w:r w:rsidR="004C7189">
        <w:rPr>
          <w:rStyle w:val="Strong"/>
        </w:rPr>
        <w:t>m 19</w:t>
      </w:r>
      <w:r w:rsidR="00190703">
        <w:rPr>
          <w:rStyle w:val="Strong"/>
        </w:rPr>
        <w:t xml:space="preserve"> de </w:t>
      </w:r>
      <w:r w:rsidR="00472DA7">
        <w:rPr>
          <w:rStyle w:val="Strong"/>
        </w:rPr>
        <w:t>maio de 2026</w:t>
      </w:r>
      <w:r w:rsidRPr="002F0B15">
        <w:rPr>
          <w:rStyle w:val="Strong"/>
        </w:rPr>
        <w:t>.</w:t>
      </w:r>
    </w:p>
    <w:p w:rsidR="003D6D21" w:rsidP="00F54B63" w14:paraId="5EF6A950" w14:textId="77777777">
      <w:pPr>
        <w:spacing w:before="240" w:line="360" w:lineRule="auto"/>
        <w:rPr>
          <w:bCs/>
          <w:i/>
          <w:sz w:val="24"/>
          <w:szCs w:val="24"/>
        </w:rPr>
      </w:pPr>
    </w:p>
    <w:p w:rsidR="00F74441" w:rsidRPr="00236C43" w:rsidP="003D6D21" w14:paraId="2F48280A" w14:textId="77777777">
      <w:pPr>
        <w:spacing w:before="240" w:line="360" w:lineRule="auto"/>
        <w:jc w:val="center"/>
        <w:rPr>
          <w:i/>
          <w:sz w:val="24"/>
          <w:szCs w:val="24"/>
        </w:rPr>
      </w:pPr>
      <w:r w:rsidRPr="00236C43">
        <w:rPr>
          <w:bCs/>
          <w:i/>
          <w:sz w:val="24"/>
          <w:szCs w:val="24"/>
        </w:rPr>
        <w:t>(</w:t>
      </w:r>
      <w:r w:rsidRPr="00236C43">
        <w:rPr>
          <w:bCs/>
          <w:i/>
          <w:sz w:val="24"/>
          <w:szCs w:val="24"/>
        </w:rPr>
        <w:t>assinado</w:t>
      </w:r>
      <w:r w:rsidRPr="00236C43">
        <w:rPr>
          <w:bCs/>
          <w:i/>
          <w:sz w:val="24"/>
          <w:szCs w:val="24"/>
        </w:rPr>
        <w:t xml:space="preserve"> digitalmente)</w:t>
      </w:r>
    </w:p>
    <w:p w:rsidR="00F74441" w:rsidRPr="00236C43" w:rsidP="003D6D21" w14:paraId="7E34DE79" w14:textId="6EDE142E">
      <w:pPr>
        <w:spacing w:line="360" w:lineRule="auto"/>
        <w:jc w:val="center"/>
        <w:rPr>
          <w:b/>
          <w:sz w:val="24"/>
          <w:szCs w:val="24"/>
          <w:highlight w:val="white"/>
          <w:u w:val="single"/>
        </w:rPr>
      </w:pPr>
      <w:r w:rsidRPr="00236C43">
        <w:rPr>
          <w:b/>
          <w:sz w:val="24"/>
          <w:szCs w:val="24"/>
          <w:highlight w:val="white"/>
          <w:u w:val="single"/>
        </w:rPr>
        <w:t>VEREADOR WAGNER RICARDO PEREIRA</w:t>
      </w:r>
    </w:p>
    <w:p w:rsidR="00F74441" w:rsidRPr="00236C43" w:rsidP="003D6D21" w14:paraId="4D47B5CD" w14:textId="32DC85A5">
      <w:pPr>
        <w:spacing w:line="360" w:lineRule="auto"/>
        <w:jc w:val="center"/>
        <w:rPr>
          <w:sz w:val="24"/>
          <w:szCs w:val="24"/>
        </w:rPr>
      </w:pPr>
      <w:r w:rsidRPr="00236C43">
        <w:rPr>
          <w:sz w:val="24"/>
          <w:szCs w:val="24"/>
        </w:rPr>
        <w:t>Presidente/</w:t>
      </w:r>
      <w:r w:rsidRPr="00236C43">
        <w:rPr>
          <w:sz w:val="24"/>
          <w:szCs w:val="24"/>
        </w:rPr>
        <w:t>Relator</w:t>
      </w:r>
    </w:p>
    <w:p w:rsidR="007F6526" w:rsidP="00F13148" w14:paraId="00A004DF" w14:textId="2E9EB11A">
      <w:pPr>
        <w:spacing w:line="380" w:lineRule="atLeast"/>
        <w:jc w:val="both"/>
        <w:rPr>
          <w:rFonts w:ascii="Palatino Linotype" w:hAnsi="Palatino Linotype" w:cs="Arial"/>
          <w:b/>
          <w:sz w:val="24"/>
          <w:szCs w:val="24"/>
        </w:rPr>
      </w:pPr>
    </w:p>
    <w:p w:rsidR="00236C43" w:rsidP="00F13148" w14:paraId="60900732" w14:textId="77777777">
      <w:pPr>
        <w:spacing w:line="380" w:lineRule="atLeast"/>
        <w:jc w:val="both"/>
        <w:rPr>
          <w:rFonts w:ascii="Palatino Linotype" w:hAnsi="Palatino Linotype" w:cs="Arial"/>
          <w:b/>
          <w:sz w:val="24"/>
          <w:szCs w:val="24"/>
        </w:rPr>
      </w:pPr>
    </w:p>
    <w:p w:rsidR="00236C43" w:rsidP="00F13148" w14:paraId="107103D3" w14:textId="77777777">
      <w:pPr>
        <w:spacing w:line="380" w:lineRule="atLeast"/>
        <w:jc w:val="both"/>
        <w:rPr>
          <w:rFonts w:ascii="Palatino Linotype" w:hAnsi="Palatino Linotype" w:cs="Arial"/>
          <w:b/>
          <w:sz w:val="24"/>
          <w:szCs w:val="24"/>
        </w:rPr>
      </w:pPr>
    </w:p>
    <w:p w:rsidR="00236C43" w:rsidP="00F13148" w14:paraId="5AAC7664" w14:textId="77777777">
      <w:pPr>
        <w:spacing w:line="380" w:lineRule="atLeast"/>
        <w:jc w:val="both"/>
        <w:rPr>
          <w:rFonts w:ascii="Palatino Linotype" w:hAnsi="Palatino Linotype" w:cs="Arial"/>
          <w:b/>
          <w:sz w:val="24"/>
          <w:szCs w:val="24"/>
        </w:rPr>
      </w:pPr>
    </w:p>
    <w:p w:rsidR="00236C43" w:rsidP="00F13148" w14:paraId="2546B1C5" w14:textId="77777777">
      <w:pPr>
        <w:spacing w:line="380" w:lineRule="atLeast"/>
        <w:jc w:val="both"/>
        <w:rPr>
          <w:rFonts w:ascii="Palatino Linotype" w:hAnsi="Palatino Linotype" w:cs="Arial"/>
          <w:b/>
          <w:sz w:val="24"/>
          <w:szCs w:val="24"/>
        </w:rPr>
      </w:pPr>
    </w:p>
    <w:p w:rsidR="00236C43" w:rsidP="00F13148" w14:paraId="241EAB6F" w14:textId="77777777">
      <w:pPr>
        <w:spacing w:line="380" w:lineRule="atLeast"/>
        <w:jc w:val="both"/>
        <w:rPr>
          <w:rFonts w:ascii="Palatino Linotype" w:hAnsi="Palatino Linotype" w:cs="Arial"/>
          <w:b/>
          <w:sz w:val="24"/>
          <w:szCs w:val="24"/>
        </w:rPr>
      </w:pPr>
    </w:p>
    <w:p w:rsidR="00236C43" w:rsidP="00F13148" w14:paraId="47A38522" w14:textId="77777777">
      <w:pPr>
        <w:spacing w:line="380" w:lineRule="atLeast"/>
        <w:jc w:val="both"/>
        <w:rPr>
          <w:rFonts w:ascii="Palatino Linotype" w:hAnsi="Palatino Linotype" w:cs="Arial"/>
          <w:b/>
          <w:sz w:val="24"/>
          <w:szCs w:val="24"/>
        </w:rPr>
      </w:pPr>
    </w:p>
    <w:p w:rsidR="00236C43" w:rsidP="00F13148" w14:paraId="673751F3" w14:textId="77777777">
      <w:pPr>
        <w:spacing w:line="380" w:lineRule="atLeast"/>
        <w:jc w:val="both"/>
        <w:rPr>
          <w:rFonts w:ascii="Palatino Linotype" w:hAnsi="Palatino Linotype" w:cs="Arial"/>
          <w:b/>
          <w:sz w:val="24"/>
          <w:szCs w:val="24"/>
        </w:rPr>
      </w:pPr>
    </w:p>
    <w:p w:rsidR="00236C43" w:rsidP="00F13148" w14:paraId="504FC6FF" w14:textId="77777777">
      <w:pPr>
        <w:spacing w:line="380" w:lineRule="atLeast"/>
        <w:jc w:val="both"/>
        <w:rPr>
          <w:rFonts w:ascii="Palatino Linotype" w:hAnsi="Palatino Linotype" w:cs="Arial"/>
          <w:b/>
          <w:sz w:val="24"/>
          <w:szCs w:val="24"/>
        </w:rPr>
      </w:pPr>
    </w:p>
    <w:p w:rsidR="00236C43" w:rsidP="00F13148" w14:paraId="1F91F7CF" w14:textId="77777777">
      <w:pPr>
        <w:spacing w:line="380" w:lineRule="atLeast"/>
        <w:jc w:val="both"/>
        <w:rPr>
          <w:rFonts w:ascii="Palatino Linotype" w:hAnsi="Palatino Linotype" w:cs="Arial"/>
          <w:b/>
          <w:sz w:val="24"/>
          <w:szCs w:val="24"/>
        </w:rPr>
      </w:pPr>
    </w:p>
    <w:p w:rsidR="00236C43" w:rsidP="00F13148" w14:paraId="3DDC8B81" w14:textId="77777777">
      <w:pPr>
        <w:spacing w:line="380" w:lineRule="atLeast"/>
        <w:jc w:val="both"/>
        <w:rPr>
          <w:rFonts w:ascii="Palatino Linotype" w:hAnsi="Palatino Linotype" w:cs="Arial"/>
          <w:b/>
          <w:sz w:val="24"/>
          <w:szCs w:val="24"/>
        </w:rPr>
      </w:pPr>
    </w:p>
    <w:p w:rsidR="00236C43" w:rsidP="00F13148" w14:paraId="50E09C65" w14:textId="77777777">
      <w:pPr>
        <w:spacing w:line="380" w:lineRule="atLeast"/>
        <w:jc w:val="both"/>
        <w:rPr>
          <w:rFonts w:ascii="Palatino Linotype" w:hAnsi="Palatino Linotype" w:cs="Arial"/>
          <w:b/>
          <w:sz w:val="24"/>
          <w:szCs w:val="24"/>
        </w:rPr>
      </w:pPr>
    </w:p>
    <w:p w:rsidR="00236C43" w:rsidP="00F13148" w14:paraId="53DCA1F0" w14:textId="77777777">
      <w:pPr>
        <w:spacing w:line="380" w:lineRule="atLeast"/>
        <w:jc w:val="both"/>
        <w:rPr>
          <w:rFonts w:ascii="Palatino Linotype" w:hAnsi="Palatino Linotype" w:cs="Arial"/>
          <w:b/>
          <w:sz w:val="24"/>
          <w:szCs w:val="24"/>
        </w:rPr>
      </w:pPr>
    </w:p>
    <w:p w:rsidR="00190703" w:rsidP="00F13148" w14:paraId="779AF404" w14:textId="77777777">
      <w:pPr>
        <w:spacing w:line="380" w:lineRule="atLeast"/>
        <w:jc w:val="both"/>
        <w:rPr>
          <w:rFonts w:ascii="Palatino Linotype" w:hAnsi="Palatino Linotype" w:cs="Arial"/>
          <w:b/>
          <w:sz w:val="24"/>
          <w:szCs w:val="24"/>
        </w:rPr>
      </w:pPr>
    </w:p>
    <w:p w:rsidR="00236C43" w:rsidP="00F13148" w14:paraId="5320F320" w14:textId="77777777">
      <w:pPr>
        <w:spacing w:line="380" w:lineRule="atLeast"/>
        <w:jc w:val="both"/>
        <w:rPr>
          <w:rFonts w:ascii="Palatino Linotype" w:hAnsi="Palatino Linotype" w:cs="Arial"/>
          <w:b/>
          <w:sz w:val="24"/>
          <w:szCs w:val="24"/>
        </w:rPr>
      </w:pPr>
    </w:p>
    <w:p w:rsidR="00236C43" w:rsidP="00F13148" w14:paraId="321BF84E" w14:textId="77777777">
      <w:pPr>
        <w:spacing w:line="380" w:lineRule="atLeast"/>
        <w:jc w:val="both"/>
        <w:rPr>
          <w:rFonts w:ascii="Palatino Linotype" w:hAnsi="Palatino Linotype" w:cs="Arial"/>
          <w:b/>
          <w:sz w:val="24"/>
          <w:szCs w:val="24"/>
        </w:rPr>
      </w:pPr>
    </w:p>
    <w:p w:rsidR="00F13148" w:rsidRPr="00F13148" w:rsidP="00F13148" w14:paraId="2BB5648D" w14:textId="6E852E35">
      <w:pPr>
        <w:spacing w:line="380" w:lineRule="atLeast"/>
        <w:jc w:val="both"/>
        <w:rPr>
          <w:rFonts w:ascii="Palatino Linotype" w:hAnsi="Palatino Linotype" w:cs="Arial"/>
          <w:b/>
          <w:color w:val="FF0000"/>
          <w:sz w:val="24"/>
          <w:szCs w:val="24"/>
        </w:rPr>
      </w:pPr>
      <w:r>
        <w:rPr>
          <w:rFonts w:ascii="Palatino Linotype" w:hAnsi="Palatino Linotype" w:cs="Arial"/>
          <w:b/>
          <w:sz w:val="24"/>
          <w:szCs w:val="24"/>
        </w:rPr>
        <w:t>PARECER</w:t>
      </w:r>
      <w:r w:rsidRPr="00BA1AE5">
        <w:rPr>
          <w:rFonts w:ascii="Palatino Linotype" w:hAnsi="Palatino Linotype" w:cs="Arial"/>
          <w:b/>
          <w:sz w:val="24"/>
          <w:szCs w:val="24"/>
        </w:rPr>
        <w:t xml:space="preserve"> </w:t>
      </w:r>
      <w:r>
        <w:rPr>
          <w:rFonts w:ascii="Palatino Linotype" w:hAnsi="Palatino Linotype" w:cs="Arial"/>
          <w:b/>
          <w:sz w:val="24"/>
          <w:szCs w:val="24"/>
        </w:rPr>
        <w:t>DA COMISSÃO DE JUSTIÇA E</w:t>
      </w:r>
      <w:r w:rsidR="008E1495">
        <w:rPr>
          <w:rFonts w:ascii="Palatino Linotype" w:hAnsi="Palatino Linotype" w:cs="Arial"/>
          <w:b/>
          <w:sz w:val="24"/>
          <w:szCs w:val="24"/>
        </w:rPr>
        <w:t xml:space="preserve"> REDAÇÃO </w:t>
      </w:r>
      <w:r w:rsidR="007F6526">
        <w:rPr>
          <w:rFonts w:ascii="Palatino Linotype" w:hAnsi="Palatino Linotype" w:cs="Arial"/>
          <w:b/>
          <w:sz w:val="24"/>
          <w:szCs w:val="24"/>
        </w:rPr>
        <w:t>REFERENTE AO VETO PARCIAL SOBRE O</w:t>
      </w:r>
      <w:r w:rsidR="00472DA7">
        <w:rPr>
          <w:rFonts w:ascii="Palatino Linotype" w:hAnsi="Palatino Linotype" w:cs="Arial"/>
          <w:b/>
          <w:sz w:val="24"/>
          <w:szCs w:val="24"/>
        </w:rPr>
        <w:t xml:space="preserve"> PROJETO DE LEI N° 6 DE 2026</w:t>
      </w:r>
      <w:r>
        <w:rPr>
          <w:rFonts w:ascii="Palatino Linotype" w:hAnsi="Palatino Linotype" w:cs="Arial"/>
          <w:b/>
          <w:sz w:val="24"/>
          <w:szCs w:val="24"/>
        </w:rPr>
        <w:t xml:space="preserve"> DE AUTORIA </w:t>
      </w:r>
      <w:r w:rsidR="00DC32F0">
        <w:rPr>
          <w:rFonts w:ascii="Palatino Linotype" w:hAnsi="Palatino Linotype" w:cs="Arial"/>
          <w:b/>
          <w:sz w:val="24"/>
          <w:szCs w:val="24"/>
        </w:rPr>
        <w:t xml:space="preserve">DO </w:t>
      </w:r>
      <w:r w:rsidR="008E1495">
        <w:rPr>
          <w:rFonts w:ascii="Palatino Linotype" w:hAnsi="Palatino Linotype" w:cs="Arial"/>
          <w:b/>
          <w:sz w:val="24"/>
          <w:szCs w:val="24"/>
        </w:rPr>
        <w:t>PREFEITO MUNICIPAL PAULO DE OLIVEIRA E SILVA</w:t>
      </w:r>
      <w:r w:rsidRPr="00DC32F0">
        <w:rPr>
          <w:rFonts w:ascii="Palatino Linotype" w:hAnsi="Palatino Linotype" w:cs="Arial"/>
          <w:b/>
          <w:sz w:val="24"/>
          <w:szCs w:val="24"/>
        </w:rPr>
        <w:t>.</w:t>
      </w:r>
    </w:p>
    <w:p w:rsidR="00F13148" w:rsidRPr="00BA1AE5" w:rsidP="00F13148" w14:paraId="68DF435F" w14:textId="77777777">
      <w:pPr>
        <w:spacing w:line="380" w:lineRule="atLeast"/>
        <w:jc w:val="both"/>
        <w:rPr>
          <w:rFonts w:ascii="Palatino Linotype" w:hAnsi="Palatino Linotype" w:cs="Arial"/>
          <w:sz w:val="24"/>
          <w:szCs w:val="24"/>
        </w:rPr>
      </w:pPr>
    </w:p>
    <w:p w:rsidR="00F13148" w:rsidRPr="00BA1AE5" w:rsidP="00F13148" w14:paraId="58287EA8" w14:textId="00456CCE">
      <w:pPr>
        <w:spacing w:line="380" w:lineRule="atLeast"/>
        <w:jc w:val="both"/>
        <w:rPr>
          <w:rFonts w:ascii="Palatino Linotype" w:hAnsi="Palatino Linotype" w:cs="Arial"/>
          <w:b/>
          <w:bCs/>
          <w:sz w:val="24"/>
          <w:szCs w:val="24"/>
        </w:rPr>
      </w:pPr>
      <w:r w:rsidRPr="00BA1AE5">
        <w:rPr>
          <w:rFonts w:ascii="Palatino Linotype" w:hAnsi="Palatino Linotype" w:cs="Arial"/>
          <w:sz w:val="24"/>
          <w:szCs w:val="24"/>
        </w:rPr>
        <w:t>Seguindo o Voto exarado pelo Relator e</w:t>
      </w:r>
      <w:r>
        <w:rPr>
          <w:rFonts w:ascii="Palatino Linotype" w:hAnsi="Palatino Linotype" w:cs="Arial"/>
          <w:sz w:val="24"/>
          <w:szCs w:val="24"/>
        </w:rPr>
        <w:t xml:space="preserve"> conforme determina o artigo 35 </w:t>
      </w:r>
      <w:r w:rsidRPr="00BA1AE5">
        <w:rPr>
          <w:rFonts w:ascii="Palatino Linotype" w:hAnsi="Palatino Linotype" w:cs="Arial"/>
          <w:sz w:val="24"/>
          <w:szCs w:val="24"/>
        </w:rPr>
        <w:t>a Comissão P</w:t>
      </w:r>
      <w:r>
        <w:rPr>
          <w:rFonts w:ascii="Palatino Linotype" w:hAnsi="Palatino Linotype" w:cs="Arial"/>
          <w:sz w:val="24"/>
          <w:szCs w:val="24"/>
        </w:rPr>
        <w:t xml:space="preserve">ermanente de Justiça e Redação </w:t>
      </w:r>
      <w:r w:rsidR="002D37A4">
        <w:rPr>
          <w:rFonts w:ascii="Palatino Linotype" w:hAnsi="Palatino Linotype" w:cs="Arial"/>
          <w:sz w:val="24"/>
          <w:szCs w:val="24"/>
        </w:rPr>
        <w:t xml:space="preserve">manifesta-se pela REJEIÇÃO </w:t>
      </w:r>
      <w:r w:rsidR="007F6526">
        <w:rPr>
          <w:rFonts w:ascii="Palatino Linotype" w:hAnsi="Palatino Linotype" w:cs="Arial"/>
          <w:sz w:val="24"/>
          <w:szCs w:val="24"/>
        </w:rPr>
        <w:t>do veto parcial ao</w:t>
      </w:r>
      <w:r w:rsidR="00472DA7">
        <w:rPr>
          <w:rFonts w:ascii="Palatino Linotype" w:hAnsi="Palatino Linotype" w:cs="Arial"/>
          <w:sz w:val="24"/>
          <w:szCs w:val="24"/>
        </w:rPr>
        <w:t xml:space="preserve"> Projeto de Lei n° 6</w:t>
      </w:r>
      <w:r w:rsidRPr="00BA1AE5">
        <w:rPr>
          <w:rFonts w:ascii="Palatino Linotype" w:hAnsi="Palatino Linotype" w:cs="Arial"/>
          <w:sz w:val="24"/>
          <w:szCs w:val="24"/>
        </w:rPr>
        <w:t xml:space="preserve"> de 20</w:t>
      </w:r>
      <w:r w:rsidR="00472DA7">
        <w:rPr>
          <w:rFonts w:ascii="Palatino Linotype" w:hAnsi="Palatino Linotype" w:cs="Arial"/>
          <w:sz w:val="24"/>
          <w:szCs w:val="24"/>
        </w:rPr>
        <w:t>26</w:t>
      </w:r>
      <w:r w:rsidRPr="00BA1AE5">
        <w:rPr>
          <w:rFonts w:ascii="Palatino Linotype" w:hAnsi="Palatino Linotype" w:cs="Arial"/>
          <w:sz w:val="24"/>
          <w:szCs w:val="24"/>
        </w:rPr>
        <w:t>.</w:t>
      </w:r>
    </w:p>
    <w:p w:rsidR="00F13148" w:rsidRPr="00BA1AE5" w:rsidP="00F13148" w14:paraId="248FE97F" w14:textId="77777777">
      <w:pPr>
        <w:spacing w:line="380" w:lineRule="atLeast"/>
        <w:jc w:val="both"/>
        <w:rPr>
          <w:rFonts w:ascii="Palatino Linotype" w:hAnsi="Palatino Linotype" w:cstheme="minorHAnsi"/>
          <w:b/>
          <w:bCs/>
          <w:sz w:val="24"/>
          <w:szCs w:val="24"/>
        </w:rPr>
      </w:pPr>
    </w:p>
    <w:p w:rsidR="00F13148" w:rsidP="00F13148" w14:paraId="3FFD6748" w14:textId="77777777">
      <w:pPr>
        <w:spacing w:line="380" w:lineRule="atLeast"/>
        <w:jc w:val="center"/>
        <w:rPr>
          <w:rFonts w:ascii="Palatino Linotype" w:hAnsi="Palatino Linotype" w:cs="Arial"/>
          <w:bCs/>
          <w:sz w:val="24"/>
          <w:szCs w:val="24"/>
        </w:rPr>
      </w:pPr>
    </w:p>
    <w:p w:rsidR="00F13148" w:rsidRPr="00BA1AE5" w:rsidP="00F13148" w14:paraId="77700D32" w14:textId="77777777">
      <w:pPr>
        <w:spacing w:line="380" w:lineRule="atLeast"/>
        <w:jc w:val="center"/>
        <w:rPr>
          <w:rFonts w:ascii="Palatino Linotype" w:hAnsi="Palatino Linotype" w:cs="Arial"/>
          <w:bCs/>
          <w:sz w:val="24"/>
          <w:szCs w:val="24"/>
        </w:rPr>
      </w:pPr>
    </w:p>
    <w:p w:rsidR="00F13148" w:rsidP="00F13148" w14:paraId="20B7216A" w14:textId="37D2AF2E">
      <w:pPr>
        <w:spacing w:line="380" w:lineRule="atLeast"/>
        <w:jc w:val="center"/>
        <w:rPr>
          <w:rFonts w:ascii="Palatino Linotype" w:hAnsi="Palatino Linotype" w:cs="Arial"/>
          <w:bCs/>
          <w:sz w:val="24"/>
          <w:szCs w:val="24"/>
        </w:rPr>
      </w:pPr>
      <w:r>
        <w:rPr>
          <w:rFonts w:ascii="Palatino Linotype" w:hAnsi="Palatino Linotype" w:cs="Arial"/>
          <w:bCs/>
          <w:sz w:val="24"/>
          <w:szCs w:val="24"/>
        </w:rPr>
        <w:t xml:space="preserve">Sala das </w:t>
      </w:r>
      <w:r w:rsidR="00253134">
        <w:rPr>
          <w:rFonts w:ascii="Palatino Linotype" w:hAnsi="Palatino Linotype" w:cs="Arial"/>
          <w:bCs/>
          <w:sz w:val="24"/>
          <w:szCs w:val="24"/>
        </w:rPr>
        <w:t xml:space="preserve">Comissões, </w:t>
      </w:r>
      <w:r w:rsidR="004C7189">
        <w:rPr>
          <w:rFonts w:ascii="Palatino Linotype" w:hAnsi="Palatino Linotype" w:cs="Arial"/>
          <w:bCs/>
          <w:sz w:val="24"/>
          <w:szCs w:val="24"/>
        </w:rPr>
        <w:t>19</w:t>
      </w:r>
      <w:bookmarkStart w:id="0" w:name="_GoBack"/>
      <w:bookmarkEnd w:id="0"/>
      <w:r w:rsidR="005D2A0C">
        <w:rPr>
          <w:rFonts w:ascii="Palatino Linotype" w:hAnsi="Palatino Linotype" w:cs="Arial"/>
          <w:bCs/>
          <w:sz w:val="24"/>
          <w:szCs w:val="24"/>
        </w:rPr>
        <w:t xml:space="preserve"> </w:t>
      </w:r>
      <w:r w:rsidR="00190703">
        <w:rPr>
          <w:rFonts w:ascii="Palatino Linotype" w:hAnsi="Palatino Linotype" w:cs="Arial"/>
          <w:bCs/>
          <w:sz w:val="24"/>
          <w:szCs w:val="24"/>
        </w:rPr>
        <w:t xml:space="preserve">de </w:t>
      </w:r>
      <w:r w:rsidR="00472DA7">
        <w:rPr>
          <w:rFonts w:ascii="Palatino Linotype" w:hAnsi="Palatino Linotype" w:cs="Arial"/>
          <w:bCs/>
          <w:sz w:val="24"/>
          <w:szCs w:val="24"/>
        </w:rPr>
        <w:t>maio de 2026</w:t>
      </w:r>
      <w:r w:rsidRPr="00BA1AE5">
        <w:rPr>
          <w:rFonts w:ascii="Palatino Linotype" w:hAnsi="Palatino Linotype" w:cs="Arial"/>
          <w:bCs/>
          <w:sz w:val="24"/>
          <w:szCs w:val="24"/>
        </w:rPr>
        <w:t>.</w:t>
      </w:r>
    </w:p>
    <w:p w:rsidR="00F13148" w:rsidRPr="00BA1AE5" w:rsidP="00701397" w14:paraId="381FF975" w14:textId="77777777">
      <w:pPr>
        <w:spacing w:line="380" w:lineRule="atLeast"/>
        <w:rPr>
          <w:rFonts w:ascii="Palatino Linotype" w:hAnsi="Palatino Linotype" w:cs="Arial"/>
          <w:bCs/>
          <w:sz w:val="24"/>
          <w:szCs w:val="24"/>
        </w:rPr>
      </w:pPr>
    </w:p>
    <w:p w:rsidR="00F13148" w:rsidRPr="00BA1AE5" w:rsidP="00F13148" w14:paraId="3DB1C8CF" w14:textId="77777777">
      <w:pPr>
        <w:spacing w:line="380" w:lineRule="atLeast"/>
        <w:jc w:val="center"/>
        <w:rPr>
          <w:rFonts w:ascii="Palatino Linotype" w:hAnsi="Palatino Linotype" w:cs="Arial"/>
          <w:bCs/>
          <w:sz w:val="24"/>
          <w:szCs w:val="24"/>
        </w:rPr>
      </w:pPr>
    </w:p>
    <w:p w:rsidR="00F13148" w:rsidRPr="00BA1AE5" w:rsidP="00F13148" w14:paraId="687175BA" w14:textId="77777777">
      <w:pPr>
        <w:spacing w:line="380" w:lineRule="atLeast"/>
        <w:jc w:val="center"/>
        <w:rPr>
          <w:rFonts w:ascii="Palatino Linotype" w:hAnsi="Palatino Linotype" w:cs="Arial"/>
          <w:bCs/>
          <w:sz w:val="24"/>
          <w:szCs w:val="24"/>
        </w:rPr>
      </w:pPr>
    </w:p>
    <w:p w:rsidR="00F13148" w:rsidP="00F13148" w14:paraId="63BE5A2D" w14:textId="77777777">
      <w:pPr>
        <w:jc w:val="center"/>
        <w:rPr>
          <w:rFonts w:ascii="Palatino Linotype" w:hAnsi="Palatino Linotype" w:cs="Arial"/>
          <w:b/>
          <w:sz w:val="24"/>
          <w:szCs w:val="24"/>
          <w:u w:val="single"/>
        </w:rPr>
      </w:pPr>
      <w:r w:rsidRPr="00BA1AE5">
        <w:rPr>
          <w:rFonts w:ascii="Palatino Linotype" w:hAnsi="Palatino Linotype" w:cs="Arial"/>
          <w:b/>
          <w:sz w:val="24"/>
          <w:szCs w:val="24"/>
          <w:u w:val="single"/>
        </w:rPr>
        <w:t>COMISSÃO DE JUSTIÇA E REDAÇÃO</w:t>
      </w:r>
    </w:p>
    <w:p w:rsidR="00F13148" w:rsidP="00F13148" w14:paraId="189668FC" w14:textId="77777777">
      <w:pPr>
        <w:jc w:val="center"/>
        <w:rPr>
          <w:rFonts w:ascii="Palatino Linotype" w:hAnsi="Palatino Linotype" w:cs="Arial"/>
          <w:b/>
          <w:sz w:val="24"/>
          <w:szCs w:val="24"/>
          <w:u w:val="single"/>
        </w:rPr>
      </w:pPr>
    </w:p>
    <w:p w:rsidR="00F13148" w:rsidP="00F13148" w14:paraId="5D464FF4" w14:textId="77777777">
      <w:pPr>
        <w:jc w:val="center"/>
        <w:rPr>
          <w:rFonts w:ascii="Palatino Linotype" w:hAnsi="Palatino Linotype" w:cs="Arial"/>
          <w:b/>
          <w:sz w:val="24"/>
          <w:szCs w:val="24"/>
          <w:u w:val="single"/>
        </w:rPr>
      </w:pPr>
    </w:p>
    <w:p w:rsidR="00F13148" w:rsidRPr="00603CE4" w:rsidP="00603CE4" w14:paraId="6D763D9F" w14:textId="6AFAAB0B">
      <w:pPr>
        <w:spacing w:before="240" w:line="360" w:lineRule="auto"/>
        <w:jc w:val="center"/>
        <w:rPr>
          <w:i/>
          <w:sz w:val="24"/>
          <w:szCs w:val="24"/>
        </w:rPr>
      </w:pPr>
      <w:r w:rsidRPr="003D6D21">
        <w:rPr>
          <w:bCs/>
          <w:i/>
          <w:sz w:val="24"/>
          <w:szCs w:val="24"/>
        </w:rPr>
        <w:t>(</w:t>
      </w:r>
      <w:r w:rsidRPr="003D6D21">
        <w:rPr>
          <w:bCs/>
          <w:i/>
          <w:sz w:val="24"/>
          <w:szCs w:val="24"/>
        </w:rPr>
        <w:t>assinado</w:t>
      </w:r>
      <w:r w:rsidRPr="003D6D21">
        <w:rPr>
          <w:bCs/>
          <w:i/>
          <w:sz w:val="24"/>
          <w:szCs w:val="24"/>
        </w:rPr>
        <w:t xml:space="preserve"> digitalmente)</w:t>
      </w:r>
    </w:p>
    <w:p w:rsidR="00F13148" w:rsidRPr="00BA1AE5" w:rsidP="00F13148" w14:paraId="6C26F1DF" w14:textId="77777777">
      <w:pPr>
        <w:spacing w:line="380" w:lineRule="atLeast"/>
        <w:jc w:val="center"/>
        <w:rPr>
          <w:rFonts w:ascii="Palatino Linotype" w:hAnsi="Palatino Linotype" w:cs="Arial"/>
          <w:b/>
          <w:sz w:val="24"/>
          <w:szCs w:val="24"/>
          <w:u w:val="single"/>
        </w:rPr>
      </w:pPr>
      <w:r w:rsidRPr="00BA1AE5">
        <w:rPr>
          <w:rFonts w:ascii="Palatino Linotype" w:hAnsi="Palatino Linotype" w:cs="Arial"/>
          <w:b/>
          <w:sz w:val="24"/>
          <w:szCs w:val="24"/>
          <w:u w:val="single"/>
        </w:rPr>
        <w:t>VEREADOR WAGNER RICARDO PEREIRA</w:t>
      </w:r>
    </w:p>
    <w:p w:rsidR="00F13148" w:rsidRPr="0019157D" w:rsidP="00F13148" w14:paraId="2D19F49E" w14:textId="77777777">
      <w:pPr>
        <w:spacing w:line="380" w:lineRule="atLeast"/>
        <w:jc w:val="center"/>
        <w:rPr>
          <w:rFonts w:ascii="Palatino Linotype" w:hAnsi="Palatino Linotype" w:cs="Arial"/>
          <w:sz w:val="24"/>
          <w:szCs w:val="24"/>
        </w:rPr>
      </w:pPr>
      <w:r w:rsidRPr="00BA1AE5">
        <w:rPr>
          <w:rFonts w:ascii="Palatino Linotype" w:hAnsi="Palatino Linotype" w:cs="Arial"/>
          <w:sz w:val="24"/>
          <w:szCs w:val="24"/>
        </w:rPr>
        <w:t>Presidente/Relator</w:t>
      </w:r>
    </w:p>
    <w:p w:rsidR="00F13148" w:rsidP="00F13148" w14:paraId="57CA2DEF" w14:textId="77777777">
      <w:pPr>
        <w:spacing w:line="380" w:lineRule="atLeast"/>
        <w:jc w:val="center"/>
        <w:rPr>
          <w:rFonts w:ascii="Palatino Linotype" w:hAnsi="Palatino Linotype" w:cs="Arial"/>
          <w:b/>
          <w:sz w:val="24"/>
          <w:szCs w:val="24"/>
          <w:u w:val="single"/>
        </w:rPr>
      </w:pPr>
    </w:p>
    <w:p w:rsidR="00603CE4" w:rsidP="00F13148" w14:paraId="7CC0B5F4" w14:textId="77777777">
      <w:pPr>
        <w:spacing w:line="380" w:lineRule="atLeast"/>
        <w:jc w:val="center"/>
        <w:rPr>
          <w:rFonts w:ascii="Palatino Linotype" w:hAnsi="Palatino Linotype" w:cs="Arial"/>
          <w:b/>
          <w:sz w:val="24"/>
          <w:szCs w:val="24"/>
          <w:u w:val="single"/>
        </w:rPr>
      </w:pPr>
    </w:p>
    <w:p w:rsidR="00F13148" w:rsidRPr="00603CE4" w:rsidP="00603CE4" w14:paraId="0251102E" w14:textId="2D80B205">
      <w:pPr>
        <w:spacing w:before="240" w:line="360" w:lineRule="auto"/>
        <w:jc w:val="center"/>
        <w:rPr>
          <w:i/>
          <w:sz w:val="24"/>
          <w:szCs w:val="24"/>
        </w:rPr>
      </w:pPr>
      <w:r w:rsidRPr="003D6D21">
        <w:rPr>
          <w:bCs/>
          <w:i/>
          <w:sz w:val="24"/>
          <w:szCs w:val="24"/>
        </w:rPr>
        <w:t>(</w:t>
      </w:r>
      <w:r w:rsidRPr="003D6D21">
        <w:rPr>
          <w:bCs/>
          <w:i/>
          <w:sz w:val="24"/>
          <w:szCs w:val="24"/>
        </w:rPr>
        <w:t>assinado</w:t>
      </w:r>
      <w:r w:rsidRPr="003D6D21">
        <w:rPr>
          <w:bCs/>
          <w:i/>
          <w:sz w:val="24"/>
          <w:szCs w:val="24"/>
        </w:rPr>
        <w:t xml:space="preserve"> digitalmente)</w:t>
      </w:r>
    </w:p>
    <w:p w:rsidR="00BB6A8D" w:rsidRPr="00BA1AE5" w:rsidP="00BB6A8D" w14:paraId="5A451BFB" w14:textId="15368038">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 xml:space="preserve">VEREADOR </w:t>
      </w:r>
      <w:r w:rsidR="00305B44">
        <w:rPr>
          <w:rFonts w:ascii="Palatino Linotype" w:hAnsi="Palatino Linotype" w:cs="Arial"/>
          <w:b/>
          <w:sz w:val="24"/>
          <w:szCs w:val="24"/>
          <w:u w:val="single"/>
        </w:rPr>
        <w:t>WILIANS MENDES DE OLIVEIRA</w:t>
      </w:r>
    </w:p>
    <w:p w:rsidR="00F13148" w:rsidRPr="00BA1AE5" w:rsidP="00F13148" w14:paraId="74EA0317" w14:textId="77777777">
      <w:pPr>
        <w:spacing w:line="380" w:lineRule="atLeast"/>
        <w:jc w:val="center"/>
        <w:rPr>
          <w:rFonts w:ascii="Palatino Linotype" w:hAnsi="Palatino Linotype" w:cs="Arial"/>
          <w:sz w:val="24"/>
          <w:szCs w:val="24"/>
        </w:rPr>
      </w:pPr>
      <w:r>
        <w:rPr>
          <w:rFonts w:ascii="Palatino Linotype" w:hAnsi="Palatino Linotype" w:cs="Arial"/>
          <w:sz w:val="24"/>
          <w:szCs w:val="24"/>
        </w:rPr>
        <w:t>Vice-Presidente</w:t>
      </w:r>
    </w:p>
    <w:p w:rsidR="00F13148" w:rsidP="00F13148" w14:paraId="508586DC" w14:textId="77777777">
      <w:pPr>
        <w:jc w:val="center"/>
        <w:rPr>
          <w:rFonts w:ascii="Palatino Linotype" w:hAnsi="Palatino Linotype" w:cs="Arial"/>
          <w:b/>
          <w:sz w:val="24"/>
          <w:szCs w:val="24"/>
          <w:u w:val="single"/>
        </w:rPr>
      </w:pPr>
    </w:p>
    <w:p w:rsidR="00603CE4" w:rsidP="00F13148" w14:paraId="7B2C04C6" w14:textId="77777777">
      <w:pPr>
        <w:jc w:val="center"/>
        <w:rPr>
          <w:rFonts w:ascii="Palatino Linotype" w:hAnsi="Palatino Linotype" w:cs="Arial"/>
          <w:b/>
          <w:sz w:val="24"/>
          <w:szCs w:val="24"/>
          <w:u w:val="single"/>
        </w:rPr>
      </w:pPr>
    </w:p>
    <w:p w:rsidR="00F13148" w:rsidRPr="00603CE4" w:rsidP="00603CE4" w14:paraId="45B8060F" w14:textId="3D3A2862">
      <w:pPr>
        <w:spacing w:before="240" w:line="360" w:lineRule="auto"/>
        <w:jc w:val="center"/>
        <w:rPr>
          <w:i/>
          <w:sz w:val="24"/>
          <w:szCs w:val="24"/>
        </w:rPr>
      </w:pPr>
      <w:r w:rsidRPr="003D6D21">
        <w:rPr>
          <w:bCs/>
          <w:i/>
          <w:sz w:val="24"/>
          <w:szCs w:val="24"/>
        </w:rPr>
        <w:t>(</w:t>
      </w:r>
      <w:r w:rsidRPr="003D6D21">
        <w:rPr>
          <w:bCs/>
          <w:i/>
          <w:sz w:val="24"/>
          <w:szCs w:val="24"/>
        </w:rPr>
        <w:t>assinado</w:t>
      </w:r>
      <w:r w:rsidRPr="003D6D21">
        <w:rPr>
          <w:bCs/>
          <w:i/>
          <w:sz w:val="24"/>
          <w:szCs w:val="24"/>
        </w:rPr>
        <w:t xml:space="preserve"> digitalmente)</w:t>
      </w:r>
    </w:p>
    <w:p w:rsidR="00F13148" w:rsidP="00F13148" w14:paraId="2D93895A" w14:textId="7194E7C9">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 xml:space="preserve">VEREADOR </w:t>
      </w:r>
      <w:r w:rsidRPr="00647B90" w:rsidR="00305B44">
        <w:rPr>
          <w:rFonts w:ascii="Palatino Linotype" w:hAnsi="Palatino Linotype" w:cs="Arial"/>
          <w:b/>
          <w:color w:val="000000" w:themeColor="text1"/>
          <w:sz w:val="24"/>
          <w:szCs w:val="24"/>
          <w:u w:val="single"/>
        </w:rPr>
        <w:t>M</w:t>
      </w:r>
      <w:r w:rsidR="00305B44">
        <w:rPr>
          <w:rFonts w:ascii="Palatino Linotype" w:hAnsi="Palatino Linotype" w:cs="Arial"/>
          <w:b/>
          <w:color w:val="000000" w:themeColor="text1"/>
          <w:sz w:val="24"/>
          <w:szCs w:val="24"/>
          <w:u w:val="single"/>
        </w:rPr>
        <w:t>Á</w:t>
      </w:r>
      <w:r w:rsidRPr="00647B90" w:rsidR="00305B44">
        <w:rPr>
          <w:rFonts w:ascii="Palatino Linotype" w:hAnsi="Palatino Linotype" w:cs="Arial"/>
          <w:b/>
          <w:color w:val="000000" w:themeColor="text1"/>
          <w:sz w:val="24"/>
          <w:szCs w:val="24"/>
          <w:u w:val="single"/>
        </w:rPr>
        <w:t>RCIO EVANDRO RIBEIRO</w:t>
      </w:r>
    </w:p>
    <w:p w:rsidR="00F13148" w:rsidP="00F13148" w14:paraId="10091CF6" w14:textId="77777777">
      <w:pPr>
        <w:spacing w:line="380" w:lineRule="atLeast"/>
        <w:jc w:val="center"/>
        <w:rPr>
          <w:rFonts w:ascii="Palatino Linotype" w:hAnsi="Palatino Linotype" w:cs="Arial"/>
          <w:sz w:val="24"/>
          <w:szCs w:val="24"/>
        </w:rPr>
      </w:pPr>
      <w:r>
        <w:rPr>
          <w:rFonts w:ascii="Palatino Linotype" w:hAnsi="Palatino Linotype" w:cs="Arial"/>
          <w:sz w:val="24"/>
          <w:szCs w:val="24"/>
        </w:rPr>
        <w:t>Membro</w:t>
      </w:r>
    </w:p>
    <w:p w:rsidR="00603CE4" w:rsidP="00F13148" w14:paraId="35A2A8D5" w14:textId="77777777">
      <w:pPr>
        <w:spacing w:line="380" w:lineRule="atLeast"/>
        <w:jc w:val="center"/>
        <w:rPr>
          <w:rFonts w:ascii="Palatino Linotype" w:hAnsi="Palatino Linotype" w:cs="Arial"/>
          <w:sz w:val="24"/>
          <w:szCs w:val="24"/>
        </w:rPr>
      </w:pPr>
    </w:p>
    <w:p w:rsidR="00F13148" w:rsidRPr="008C125D" w:rsidP="007F6526" w14:paraId="684EA24D" w14:textId="77777777">
      <w:pPr>
        <w:pStyle w:val="NormalWeb"/>
        <w:spacing w:before="0" w:beforeAutospacing="0" w:line="360" w:lineRule="auto"/>
        <w:jc w:val="both"/>
        <w:rPr>
          <w:color w:val="404040"/>
        </w:rPr>
      </w:pP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2"/>
        <w:szCs w:val="32"/>
      </w:rPr>
    </w:pPr>
    <w:r w:rsidRPr="00FD2743">
      <w:rPr>
        <w:rFonts w:ascii="Bookman Old Style" w:eastAsia="Arial" w:hAnsi="Bookman Old Style" w:cs="Arial"/>
        <w:b/>
        <w:color w:val="000000"/>
        <w:sz w:val="32"/>
        <w:szCs w:val="32"/>
      </w:rPr>
      <w:t>CÂMARA MUNICIPAL DE MOGI MIRIM</w:t>
    </w:r>
  </w:p>
  <w:p w:rsidR="00FD2743" w:rsidRPr="00FD2743" w:rsidP="008A537A" w14:paraId="7A598125" w14:textId="3353AFB5">
    <w:pPr>
      <w:pBdr>
        <w:top w:val="nil"/>
        <w:left w:val="nil"/>
        <w:bottom w:val="nil"/>
        <w:right w:val="nil"/>
        <w:between w:val="nil"/>
      </w:pBdr>
      <w:ind w:right="360"/>
      <w:jc w:val="center"/>
      <w:rPr>
        <w:rFonts w:ascii="Bookman Old Style" w:eastAsia="Arial" w:hAnsi="Bookman Old Style" w:cs="Arial"/>
        <w:b/>
        <w:color w:val="000000"/>
        <w:sz w:val="24"/>
        <w:szCs w:val="24"/>
      </w:rPr>
    </w:pPr>
    <w:r w:rsidRPr="00FD2743">
      <w:rPr>
        <w:rFonts w:ascii="Bookman Old Style" w:eastAsia="Arial" w:hAnsi="Bookman Old Style" w:cs="Arial"/>
        <w:b/>
        <w:color w:val="000000"/>
        <w:sz w:val="24"/>
        <w:szCs w:val="24"/>
      </w:rPr>
      <w:t>Gabinete do Vereador Wagner Ricardo Pereira</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8C6E49"/>
    <w:multiLevelType w:val="hybridMultilevel"/>
    <w:tmpl w:val="669CD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
  </w:num>
  <w:num w:numId="4">
    <w:abstractNumId w:val="7"/>
  </w:num>
  <w:num w:numId="5">
    <w:abstractNumId w:val="13"/>
  </w:num>
  <w:num w:numId="6">
    <w:abstractNumId w:val="14"/>
  </w:num>
  <w:num w:numId="7">
    <w:abstractNumId w:val="3"/>
  </w:num>
  <w:num w:numId="8">
    <w:abstractNumId w:val="9"/>
  </w:num>
  <w:num w:numId="9">
    <w:abstractNumId w:val="6"/>
  </w:num>
  <w:num w:numId="10">
    <w:abstractNumId w:val="5"/>
  </w:num>
  <w:num w:numId="11">
    <w:abstractNumId w:val="4"/>
  </w:num>
  <w:num w:numId="12">
    <w:abstractNumId w:val="11"/>
  </w:num>
  <w:num w:numId="13">
    <w:abstractNumId w:val="0"/>
  </w:num>
  <w:num w:numId="14">
    <w:abstractNumId w:val="2"/>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16849"/>
    <w:rsid w:val="00021AB3"/>
    <w:rsid w:val="00021B2B"/>
    <w:rsid w:val="00026797"/>
    <w:rsid w:val="00037531"/>
    <w:rsid w:val="00041A2D"/>
    <w:rsid w:val="00064FC8"/>
    <w:rsid w:val="00070FE7"/>
    <w:rsid w:val="00071EF2"/>
    <w:rsid w:val="0008150E"/>
    <w:rsid w:val="00093424"/>
    <w:rsid w:val="000950D7"/>
    <w:rsid w:val="00096F36"/>
    <w:rsid w:val="000A1377"/>
    <w:rsid w:val="000A1BE0"/>
    <w:rsid w:val="000D12A5"/>
    <w:rsid w:val="000D1751"/>
    <w:rsid w:val="000E49AD"/>
    <w:rsid w:val="000F1F6F"/>
    <w:rsid w:val="000F4933"/>
    <w:rsid w:val="00126AE5"/>
    <w:rsid w:val="0015590E"/>
    <w:rsid w:val="001573AD"/>
    <w:rsid w:val="00173831"/>
    <w:rsid w:val="00177254"/>
    <w:rsid w:val="00181506"/>
    <w:rsid w:val="00187FC6"/>
    <w:rsid w:val="00190703"/>
    <w:rsid w:val="0019157D"/>
    <w:rsid w:val="00192536"/>
    <w:rsid w:val="001A23DA"/>
    <w:rsid w:val="001A3CE4"/>
    <w:rsid w:val="001A7BDB"/>
    <w:rsid w:val="001B5C35"/>
    <w:rsid w:val="001B7303"/>
    <w:rsid w:val="001C23A8"/>
    <w:rsid w:val="0020165D"/>
    <w:rsid w:val="00213987"/>
    <w:rsid w:val="002177B3"/>
    <w:rsid w:val="00227E2C"/>
    <w:rsid w:val="00234376"/>
    <w:rsid w:val="00236C43"/>
    <w:rsid w:val="00253134"/>
    <w:rsid w:val="002676F7"/>
    <w:rsid w:val="0027672A"/>
    <w:rsid w:val="00276DF7"/>
    <w:rsid w:val="00291486"/>
    <w:rsid w:val="00297379"/>
    <w:rsid w:val="002A2BD3"/>
    <w:rsid w:val="002B71AC"/>
    <w:rsid w:val="002D1DC2"/>
    <w:rsid w:val="002D37A4"/>
    <w:rsid w:val="002E15BA"/>
    <w:rsid w:val="002E795F"/>
    <w:rsid w:val="002F0B15"/>
    <w:rsid w:val="002F3157"/>
    <w:rsid w:val="002F5E03"/>
    <w:rsid w:val="003033DE"/>
    <w:rsid w:val="00305B44"/>
    <w:rsid w:val="003121C8"/>
    <w:rsid w:val="00314B47"/>
    <w:rsid w:val="00316A22"/>
    <w:rsid w:val="00322469"/>
    <w:rsid w:val="00346786"/>
    <w:rsid w:val="00362E04"/>
    <w:rsid w:val="00371A69"/>
    <w:rsid w:val="0038129E"/>
    <w:rsid w:val="00381C00"/>
    <w:rsid w:val="003A507B"/>
    <w:rsid w:val="003A5737"/>
    <w:rsid w:val="003A796B"/>
    <w:rsid w:val="003B1A59"/>
    <w:rsid w:val="003B21F4"/>
    <w:rsid w:val="003C1E88"/>
    <w:rsid w:val="003C42D0"/>
    <w:rsid w:val="003C6BCB"/>
    <w:rsid w:val="003D6D21"/>
    <w:rsid w:val="003E5AD2"/>
    <w:rsid w:val="003F0B47"/>
    <w:rsid w:val="003F59C5"/>
    <w:rsid w:val="00405098"/>
    <w:rsid w:val="0041542D"/>
    <w:rsid w:val="00446FA1"/>
    <w:rsid w:val="00456770"/>
    <w:rsid w:val="00464667"/>
    <w:rsid w:val="00470768"/>
    <w:rsid w:val="00472DA7"/>
    <w:rsid w:val="0049412D"/>
    <w:rsid w:val="00497A43"/>
    <w:rsid w:val="004B6FDF"/>
    <w:rsid w:val="004C2F59"/>
    <w:rsid w:val="004C7189"/>
    <w:rsid w:val="004D46DA"/>
    <w:rsid w:val="004D7F56"/>
    <w:rsid w:val="004E6092"/>
    <w:rsid w:val="004E6AE1"/>
    <w:rsid w:val="004F444F"/>
    <w:rsid w:val="00511492"/>
    <w:rsid w:val="005242B1"/>
    <w:rsid w:val="00543E03"/>
    <w:rsid w:val="005559D9"/>
    <w:rsid w:val="0055728D"/>
    <w:rsid w:val="00571662"/>
    <w:rsid w:val="0057515A"/>
    <w:rsid w:val="00590AA1"/>
    <w:rsid w:val="0059215B"/>
    <w:rsid w:val="005935BC"/>
    <w:rsid w:val="005A235E"/>
    <w:rsid w:val="005B27A9"/>
    <w:rsid w:val="005B5870"/>
    <w:rsid w:val="005B766F"/>
    <w:rsid w:val="005C55E3"/>
    <w:rsid w:val="005C699E"/>
    <w:rsid w:val="005D21C6"/>
    <w:rsid w:val="005D2A0C"/>
    <w:rsid w:val="005D52B2"/>
    <w:rsid w:val="005D65E5"/>
    <w:rsid w:val="005E491E"/>
    <w:rsid w:val="005F2654"/>
    <w:rsid w:val="005F4E55"/>
    <w:rsid w:val="005F54DA"/>
    <w:rsid w:val="005F6956"/>
    <w:rsid w:val="00603CE4"/>
    <w:rsid w:val="00613747"/>
    <w:rsid w:val="00613B73"/>
    <w:rsid w:val="00620972"/>
    <w:rsid w:val="0063069B"/>
    <w:rsid w:val="00647B90"/>
    <w:rsid w:val="006514A6"/>
    <w:rsid w:val="00652A2D"/>
    <w:rsid w:val="00655A35"/>
    <w:rsid w:val="006575C7"/>
    <w:rsid w:val="00657B9A"/>
    <w:rsid w:val="00681CCF"/>
    <w:rsid w:val="006834FE"/>
    <w:rsid w:val="006975B4"/>
    <w:rsid w:val="00697874"/>
    <w:rsid w:val="006A54A9"/>
    <w:rsid w:val="006A762A"/>
    <w:rsid w:val="006C2150"/>
    <w:rsid w:val="006D1946"/>
    <w:rsid w:val="006E3A0E"/>
    <w:rsid w:val="006F48DD"/>
    <w:rsid w:val="00701397"/>
    <w:rsid w:val="007038AD"/>
    <w:rsid w:val="0070733C"/>
    <w:rsid w:val="00746224"/>
    <w:rsid w:val="00753ABE"/>
    <w:rsid w:val="007556D8"/>
    <w:rsid w:val="0078178E"/>
    <w:rsid w:val="00784CD4"/>
    <w:rsid w:val="007850B0"/>
    <w:rsid w:val="00785E1B"/>
    <w:rsid w:val="007A08D1"/>
    <w:rsid w:val="007B2952"/>
    <w:rsid w:val="007B6058"/>
    <w:rsid w:val="007B7E4A"/>
    <w:rsid w:val="007C6029"/>
    <w:rsid w:val="007E1D67"/>
    <w:rsid w:val="007E2CFA"/>
    <w:rsid w:val="007E4EE4"/>
    <w:rsid w:val="007F6526"/>
    <w:rsid w:val="00804434"/>
    <w:rsid w:val="0081335D"/>
    <w:rsid w:val="00814F18"/>
    <w:rsid w:val="00827313"/>
    <w:rsid w:val="00842408"/>
    <w:rsid w:val="00855DD2"/>
    <w:rsid w:val="00863D24"/>
    <w:rsid w:val="00864928"/>
    <w:rsid w:val="00881E60"/>
    <w:rsid w:val="008905C2"/>
    <w:rsid w:val="008A3797"/>
    <w:rsid w:val="008A537A"/>
    <w:rsid w:val="008B2583"/>
    <w:rsid w:val="008C08C5"/>
    <w:rsid w:val="008C125D"/>
    <w:rsid w:val="008C4AA2"/>
    <w:rsid w:val="008C5EDB"/>
    <w:rsid w:val="008E1495"/>
    <w:rsid w:val="008F22BF"/>
    <w:rsid w:val="008F605B"/>
    <w:rsid w:val="00901B59"/>
    <w:rsid w:val="00902EE1"/>
    <w:rsid w:val="009048A2"/>
    <w:rsid w:val="00904ADF"/>
    <w:rsid w:val="00914ADC"/>
    <w:rsid w:val="00920A3F"/>
    <w:rsid w:val="00925E1A"/>
    <w:rsid w:val="009329CE"/>
    <w:rsid w:val="0094745A"/>
    <w:rsid w:val="0098102A"/>
    <w:rsid w:val="009813AA"/>
    <w:rsid w:val="00996280"/>
    <w:rsid w:val="009D56B8"/>
    <w:rsid w:val="009D6B7C"/>
    <w:rsid w:val="009E48AB"/>
    <w:rsid w:val="00A00E3E"/>
    <w:rsid w:val="00A030E7"/>
    <w:rsid w:val="00A12DD9"/>
    <w:rsid w:val="00A164DC"/>
    <w:rsid w:val="00A23879"/>
    <w:rsid w:val="00A27446"/>
    <w:rsid w:val="00A3289E"/>
    <w:rsid w:val="00A475F7"/>
    <w:rsid w:val="00A479DE"/>
    <w:rsid w:val="00A672C0"/>
    <w:rsid w:val="00A67DE2"/>
    <w:rsid w:val="00A71DDA"/>
    <w:rsid w:val="00A92E38"/>
    <w:rsid w:val="00AB5A42"/>
    <w:rsid w:val="00AD2770"/>
    <w:rsid w:val="00AE5858"/>
    <w:rsid w:val="00AF0C05"/>
    <w:rsid w:val="00AF3296"/>
    <w:rsid w:val="00AF4AC7"/>
    <w:rsid w:val="00B40FAA"/>
    <w:rsid w:val="00B51F99"/>
    <w:rsid w:val="00B5686A"/>
    <w:rsid w:val="00B57090"/>
    <w:rsid w:val="00B60545"/>
    <w:rsid w:val="00B758FF"/>
    <w:rsid w:val="00BA1AE5"/>
    <w:rsid w:val="00BA48C7"/>
    <w:rsid w:val="00BB6A8D"/>
    <w:rsid w:val="00BB7B28"/>
    <w:rsid w:val="00BD2CA7"/>
    <w:rsid w:val="00BD3E67"/>
    <w:rsid w:val="00BE370C"/>
    <w:rsid w:val="00BE41D6"/>
    <w:rsid w:val="00BE6938"/>
    <w:rsid w:val="00BF2A6F"/>
    <w:rsid w:val="00BF3B66"/>
    <w:rsid w:val="00C00345"/>
    <w:rsid w:val="00C10154"/>
    <w:rsid w:val="00C63646"/>
    <w:rsid w:val="00C71891"/>
    <w:rsid w:val="00C74E3F"/>
    <w:rsid w:val="00C75973"/>
    <w:rsid w:val="00CA4280"/>
    <w:rsid w:val="00CA4349"/>
    <w:rsid w:val="00CC3E72"/>
    <w:rsid w:val="00CE23FB"/>
    <w:rsid w:val="00CE58FA"/>
    <w:rsid w:val="00CF288D"/>
    <w:rsid w:val="00D17E31"/>
    <w:rsid w:val="00D233F3"/>
    <w:rsid w:val="00D25803"/>
    <w:rsid w:val="00D2616B"/>
    <w:rsid w:val="00D33D19"/>
    <w:rsid w:val="00D34708"/>
    <w:rsid w:val="00D52DAE"/>
    <w:rsid w:val="00D543E6"/>
    <w:rsid w:val="00D55283"/>
    <w:rsid w:val="00D635A7"/>
    <w:rsid w:val="00D66197"/>
    <w:rsid w:val="00D735E2"/>
    <w:rsid w:val="00D80A2E"/>
    <w:rsid w:val="00D81BDB"/>
    <w:rsid w:val="00D855E5"/>
    <w:rsid w:val="00D9258F"/>
    <w:rsid w:val="00DA7AB4"/>
    <w:rsid w:val="00DB5081"/>
    <w:rsid w:val="00DC32F0"/>
    <w:rsid w:val="00DD31B9"/>
    <w:rsid w:val="00DE2A9A"/>
    <w:rsid w:val="00DE3A12"/>
    <w:rsid w:val="00DF54B7"/>
    <w:rsid w:val="00DF605F"/>
    <w:rsid w:val="00E11ECC"/>
    <w:rsid w:val="00E134CA"/>
    <w:rsid w:val="00E17B64"/>
    <w:rsid w:val="00E3543A"/>
    <w:rsid w:val="00E457DF"/>
    <w:rsid w:val="00E57571"/>
    <w:rsid w:val="00E57668"/>
    <w:rsid w:val="00E63E85"/>
    <w:rsid w:val="00E7438B"/>
    <w:rsid w:val="00E81D6E"/>
    <w:rsid w:val="00EA0447"/>
    <w:rsid w:val="00EA375D"/>
    <w:rsid w:val="00EA4E83"/>
    <w:rsid w:val="00EB1570"/>
    <w:rsid w:val="00EB3C9A"/>
    <w:rsid w:val="00EC5677"/>
    <w:rsid w:val="00ED7D93"/>
    <w:rsid w:val="00EE457C"/>
    <w:rsid w:val="00EE735E"/>
    <w:rsid w:val="00EF4DE4"/>
    <w:rsid w:val="00EF630E"/>
    <w:rsid w:val="00F07B20"/>
    <w:rsid w:val="00F10F57"/>
    <w:rsid w:val="00F11A8E"/>
    <w:rsid w:val="00F13148"/>
    <w:rsid w:val="00F21F60"/>
    <w:rsid w:val="00F304D4"/>
    <w:rsid w:val="00F3406B"/>
    <w:rsid w:val="00F40276"/>
    <w:rsid w:val="00F42F8D"/>
    <w:rsid w:val="00F52A2A"/>
    <w:rsid w:val="00F53640"/>
    <w:rsid w:val="00F54B63"/>
    <w:rsid w:val="00F55E24"/>
    <w:rsid w:val="00F6470D"/>
    <w:rsid w:val="00F733EC"/>
    <w:rsid w:val="00F74441"/>
    <w:rsid w:val="00F80D20"/>
    <w:rsid w:val="00F83282"/>
    <w:rsid w:val="00F915E9"/>
    <w:rsid w:val="00F91A1F"/>
    <w:rsid w:val="00F921DB"/>
    <w:rsid w:val="00FA65BC"/>
    <w:rsid w:val="00FC3C74"/>
    <w:rsid w:val="00FD2743"/>
    <w:rsid w:val="00FD367D"/>
    <w:rsid w:val="00FE7AE5"/>
    <w:rsid w:val="00FF6B9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paragraph" w:customStyle="1" w:styleId="texto20">
    <w:name w:val="texto20"/>
    <w:basedOn w:val="Normal"/>
    <w:rsid w:val="00B51F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7</Pages>
  <Words>1707</Words>
  <Characters>9222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Wagner</cp:lastModifiedBy>
  <cp:revision>20</cp:revision>
  <cp:lastPrinted>2026-05-14T17:19:00Z</cp:lastPrinted>
  <dcterms:created xsi:type="dcterms:W3CDTF">2026-05-13T12:19:00Z</dcterms:created>
  <dcterms:modified xsi:type="dcterms:W3CDTF">2026-05-19T17:11:00Z</dcterms:modified>
</cp:coreProperties>
</file>