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415D5" w:rsidP="00640E40">
      <w:pPr>
        <w:spacing w:line="360" w:lineRule="auto"/>
        <w:jc w:val="both"/>
        <w:rPr>
          <w:b/>
          <w:sz w:val="24"/>
          <w:szCs w:val="24"/>
        </w:rPr>
      </w:pPr>
      <w:r>
        <w:rPr>
          <w:b/>
          <w:sz w:val="24"/>
          <w:szCs w:val="24"/>
        </w:rPr>
        <w:t>Indicação Nº 374/2026</w:t>
      </w:r>
      <w:r>
        <w:rPr>
          <w:b/>
          <w:sz w:val="24"/>
          <w:szCs w:val="24"/>
        </w:rPr>
        <w:t>Indicação Nº 374/2026</w:t>
      </w:r>
      <w:bookmarkStart w:id="0" w:name="_GoBack"/>
      <w:bookmarkEnd w:id="0"/>
    </w:p>
    <w:p w:rsidR="005E4E65" w:rsidP="00640E40">
      <w:pPr>
        <w:spacing w:line="360" w:lineRule="auto"/>
        <w:jc w:val="both"/>
        <w:rPr>
          <w:b/>
          <w:sz w:val="24"/>
          <w:szCs w:val="24"/>
        </w:rPr>
      </w:pPr>
    </w:p>
    <w:p w:rsidR="00C61ED1" w:rsidRPr="00DF27D3" w:rsidP="00640E40">
      <w:pPr>
        <w:pBdr>
          <w:top w:val="single" w:sz="6" w:space="0" w:color="000000"/>
          <w:left w:val="single" w:sz="6" w:space="0" w:color="000000"/>
          <w:bottom w:val="single" w:sz="6" w:space="1" w:color="000000"/>
          <w:right w:val="single" w:sz="6" w:space="1" w:color="000000"/>
        </w:pBdr>
        <w:spacing w:line="276" w:lineRule="auto"/>
        <w:jc w:val="both"/>
        <w:rPr>
          <w:b/>
          <w:sz w:val="24"/>
          <w:szCs w:val="24"/>
        </w:rPr>
      </w:pPr>
      <w:r w:rsidRPr="001653C4">
        <w:rPr>
          <w:b/>
          <w:sz w:val="24"/>
          <w:szCs w:val="24"/>
        </w:rPr>
        <w:t>EMENTA: INDICO AO EXMO. SR. PREFEITO MUNICIPAL DR. PAULO DE OLIVEIRA E SILVA, POR INTERMÉDIO DA SECRETARIA COMPETENTE, TENDO EM VISTA QUE A VEGETAÇÃO ESTÁ PREJUDICANDO A ILUMINAÇÃO DA VIA PÚBLICA, A REALIZAÇÃO DE PODA DOS GALHOS DAS ÁRVORES EXISTENTES ÀS MARGENS DA AVENIDA VEREADOR ANTÔNIO CARLOS DE OLIVEIRA, BAIRRO PARQUE DO ESTADO II — REGIÃO NORTE.</w:t>
      </w:r>
    </w:p>
    <w:p w:rsidR="00D107AD" w:rsidP="007F5574">
      <w:pPr>
        <w:spacing w:line="360" w:lineRule="auto"/>
        <w:rPr>
          <w:b/>
          <w:sz w:val="24"/>
          <w:szCs w:val="24"/>
        </w:rPr>
      </w:pPr>
    </w:p>
    <w:p w:rsidR="009F21DE" w:rsidRPr="003142A9" w:rsidP="003142A9">
      <w:pPr>
        <w:pStyle w:val="NoSpacing"/>
        <w:jc w:val="both"/>
        <w:rPr>
          <w:b/>
          <w:sz w:val="24"/>
          <w:szCs w:val="24"/>
        </w:rPr>
      </w:pPr>
      <w:r w:rsidRPr="003142A9">
        <w:rPr>
          <w:b/>
          <w:sz w:val="24"/>
          <w:szCs w:val="24"/>
        </w:rPr>
        <w:t>SENHOR PRESIDENTE,</w:t>
      </w:r>
    </w:p>
    <w:p w:rsidR="003142A9" w:rsidRPr="003142A9" w:rsidP="003142A9">
      <w:pPr>
        <w:pStyle w:val="NoSpacing"/>
        <w:jc w:val="both"/>
        <w:rPr>
          <w:b/>
          <w:sz w:val="24"/>
          <w:szCs w:val="24"/>
        </w:rPr>
      </w:pPr>
      <w:r w:rsidRPr="003142A9">
        <w:rPr>
          <w:b/>
          <w:sz w:val="24"/>
          <w:szCs w:val="24"/>
        </w:rPr>
        <w:t>SENHORES VEREADORES,</w:t>
      </w:r>
    </w:p>
    <w:p w:rsidR="00DF27D3" w:rsidP="00DF27D3">
      <w:pPr>
        <w:pStyle w:val="NoSpacing"/>
        <w:jc w:val="both"/>
        <w:rPr>
          <w:sz w:val="24"/>
          <w:szCs w:val="24"/>
        </w:rPr>
      </w:pPr>
      <w:r w:rsidRPr="003142A9">
        <w:rPr>
          <w:sz w:val="24"/>
          <w:szCs w:val="24"/>
        </w:rPr>
        <w:t xml:space="preserve"> </w:t>
      </w:r>
    </w:p>
    <w:p w:rsidR="001653C4" w:rsidRPr="001653C4" w:rsidP="001653C4">
      <w:pPr>
        <w:pStyle w:val="NoSpacing"/>
        <w:jc w:val="both"/>
        <w:rPr>
          <w:sz w:val="24"/>
          <w:szCs w:val="24"/>
        </w:rPr>
      </w:pPr>
      <w:r>
        <w:rPr>
          <w:sz w:val="24"/>
          <w:szCs w:val="24"/>
        </w:rPr>
        <w:tab/>
      </w:r>
      <w:r>
        <w:rPr>
          <w:sz w:val="24"/>
          <w:szCs w:val="24"/>
        </w:rPr>
        <w:t>N</w:t>
      </w:r>
      <w:r w:rsidRPr="001653C4">
        <w:rPr>
          <w:sz w:val="24"/>
          <w:szCs w:val="24"/>
        </w:rPr>
        <w:t xml:space="preserve">a data de </w:t>
      </w:r>
      <w:r w:rsidRPr="001653C4">
        <w:rPr>
          <w:b/>
          <w:sz w:val="24"/>
          <w:szCs w:val="24"/>
        </w:rPr>
        <w:t>20 de abril de 2026,</w:t>
      </w:r>
      <w:r>
        <w:rPr>
          <w:sz w:val="24"/>
          <w:szCs w:val="24"/>
        </w:rPr>
        <w:t xml:space="preserve"> este V</w:t>
      </w:r>
      <w:r w:rsidRPr="001653C4">
        <w:rPr>
          <w:sz w:val="24"/>
          <w:szCs w:val="24"/>
        </w:rPr>
        <w:t>ereador esteve pessoalmente no local da demanda e, por meio do trabalho de fiscalização, constatou que os galhos das árvores existentes às margens da Avenida Vereador Antônio Carlos de Oliveira encontram-se excessivamente desenvolvidos, envolvendo os braços de iluminação dos postes e, consequentemente, prejudicando a iluminação da via pública.</w:t>
      </w:r>
    </w:p>
    <w:p w:rsidR="001653C4" w:rsidP="001653C4">
      <w:pPr>
        <w:pStyle w:val="NormalWeb"/>
        <w:jc w:val="both"/>
      </w:pPr>
      <w:r>
        <w:tab/>
        <w:t>A situação reduz significativamente a eficiência da iluminação no período noturno, comprometendo a visibilidade de motoristas, motociclistas, ciclistas e pedestres que transitam pelo local, além de contribuir para a sensação de insegurança na região.</w:t>
      </w:r>
    </w:p>
    <w:p w:rsidR="001653C4" w:rsidP="001653C4">
      <w:pPr>
        <w:pStyle w:val="NormalWeb"/>
        <w:jc w:val="both"/>
      </w:pPr>
      <w:r>
        <w:tab/>
        <w:t>Além disso, o crescimento excessivo da vegetação próximo aos equipamentos de iluminação pública pode dificultar os serviços de manutenção realizados pelas equipes responsáveis.</w:t>
      </w:r>
    </w:p>
    <w:p w:rsidR="001653C4" w:rsidP="001653C4">
      <w:pPr>
        <w:pStyle w:val="NormalWeb"/>
        <w:jc w:val="both"/>
      </w:pPr>
      <w:r>
        <w:tab/>
        <w:t>Vale destacar que a adequada manutenção da vegetação em áreas públicas é fundamental para garantir melhores condições de segurança, mobilidade urbana e eficiência da iluminação pública.</w:t>
      </w:r>
    </w:p>
    <w:p w:rsidR="003C3474" w:rsidRPr="001653C4" w:rsidP="003C3474">
      <w:pPr>
        <w:pStyle w:val="NormalWeb"/>
        <w:jc w:val="both"/>
        <w:rPr>
          <w:b/>
        </w:rPr>
      </w:pPr>
      <w:r>
        <w:tab/>
        <w:t xml:space="preserve">Portanto, apresento a Vossa Excelência, nos termos do Art. 160 do Regimento Interno, a presente </w:t>
      </w:r>
      <w:r w:rsidRPr="001653C4">
        <w:rPr>
          <w:b/>
        </w:rPr>
        <w:t>INDICAÇÃO,</w:t>
      </w:r>
      <w:r>
        <w:t xml:space="preserve"> a ser encaminhada ao Prefeito Municipal Dr. Paulo de Oliveira e Silva, juntamente com a Secretaria competente, </w:t>
      </w:r>
      <w:r w:rsidRPr="001653C4">
        <w:rPr>
          <w:b/>
        </w:rPr>
        <w:t>solicitando, tendo em vista que a vegetação está prejudicando a iluminação da via pública, a realização de poda dos galhos das árvores existentes às margens da Avenida Vereador Antônio Carlos de Oliveira, bairro Parque do Estado II — Região Norte.</w:t>
      </w:r>
    </w:p>
    <w:p w:rsidR="00925B08" w:rsidRPr="00FF1D3E" w:rsidP="00FF1D3E">
      <w:pPr>
        <w:pStyle w:val="NoSpacing"/>
        <w:spacing w:line="276" w:lineRule="auto"/>
        <w:jc w:val="both"/>
        <w:rPr>
          <w:sz w:val="24"/>
          <w:szCs w:val="24"/>
        </w:rPr>
      </w:pPr>
    </w:p>
    <w:p w:rsidR="002E0521" w:rsidP="00BD39FB">
      <w:pPr>
        <w:spacing w:line="360" w:lineRule="auto"/>
        <w:jc w:val="center"/>
        <w:rPr>
          <w:rFonts w:cs="Arial"/>
          <w:b/>
          <w:sz w:val="24"/>
          <w:szCs w:val="24"/>
        </w:rPr>
      </w:pPr>
      <w:r>
        <w:rPr>
          <w:rFonts w:cs="Arial"/>
          <w:b/>
          <w:sz w:val="24"/>
          <w:szCs w:val="24"/>
        </w:rPr>
        <w:t>Sala das Sessões</w:t>
      </w:r>
      <w:r>
        <w:rPr>
          <w:rFonts w:cs="Arial"/>
          <w:b/>
          <w:sz w:val="24"/>
          <w:szCs w:val="24"/>
        </w:rPr>
        <w:t xml:space="preserve"> “VEREA</w:t>
      </w:r>
      <w:r w:rsidR="00252E11">
        <w:rPr>
          <w:rFonts w:cs="Arial"/>
          <w:b/>
          <w:sz w:val="24"/>
          <w:szCs w:val="24"/>
        </w:rPr>
        <w:t xml:space="preserve">DOR SANTO RÓTOLLI”, </w:t>
      </w:r>
      <w:r w:rsidR="00C61ED1">
        <w:rPr>
          <w:rFonts w:cs="Arial"/>
          <w:b/>
          <w:sz w:val="24"/>
          <w:szCs w:val="24"/>
        </w:rPr>
        <w:t>em 25</w:t>
      </w:r>
      <w:r w:rsidR="00BF5AFB">
        <w:rPr>
          <w:rFonts w:cs="Arial"/>
          <w:b/>
          <w:sz w:val="24"/>
          <w:szCs w:val="24"/>
        </w:rPr>
        <w:t xml:space="preserve"> </w:t>
      </w:r>
      <w:r w:rsidR="00D03DFD">
        <w:rPr>
          <w:rFonts w:cs="Arial"/>
          <w:b/>
          <w:sz w:val="24"/>
          <w:szCs w:val="24"/>
        </w:rPr>
        <w:t xml:space="preserve">de maio </w:t>
      </w:r>
      <w:r w:rsidR="008C459D">
        <w:rPr>
          <w:rFonts w:cs="Arial"/>
          <w:b/>
          <w:sz w:val="24"/>
          <w:szCs w:val="24"/>
        </w:rPr>
        <w:t>de 2026</w:t>
      </w:r>
      <w:r>
        <w:rPr>
          <w:rFonts w:cs="Arial"/>
          <w:b/>
          <w:sz w:val="24"/>
          <w:szCs w:val="24"/>
        </w:rPr>
        <w:t>.</w:t>
      </w:r>
    </w:p>
    <w:p w:rsidR="00D415D5" w:rsidP="009F21DE">
      <w:pPr>
        <w:jc w:val="center"/>
        <w:rPr>
          <w:b/>
          <w:sz w:val="24"/>
        </w:rPr>
      </w:pPr>
    </w:p>
    <w:p w:rsidR="005E4E65" w:rsidP="009F21DE">
      <w:pPr>
        <w:jc w:val="center"/>
        <w:rPr>
          <w:b/>
          <w:sz w:val="24"/>
        </w:rPr>
      </w:pPr>
    </w:p>
    <w:p w:rsidR="009F21DE" w:rsidP="009F21DE">
      <w:pPr>
        <w:jc w:val="center"/>
      </w:pPr>
      <w:r>
        <w:rPr>
          <w:b/>
          <w:sz w:val="24"/>
        </w:rPr>
        <w:t>ADEMIR SOUZA FLORETTI JUNIOR</w:t>
      </w:r>
    </w:p>
    <w:p w:rsidR="00FE4479" w:rsidRPr="00FE4479" w:rsidP="002E0521">
      <w:pPr>
        <w:jc w:val="center"/>
        <w:rPr>
          <w:b/>
          <w:sz w:val="24"/>
        </w:rPr>
      </w:pPr>
      <w:r>
        <w:rPr>
          <w:b/>
          <w:noProof/>
          <w:sz w:val="24"/>
        </w:rPr>
        <w:drawing>
          <wp:anchor distT="0" distB="0" distL="114300" distR="114300" simplePos="0" relativeHeight="251658240" behindDoc="0" locked="0" layoutInCell="1" allowOverlap="1">
            <wp:simplePos x="0" y="0"/>
            <wp:positionH relativeFrom="page">
              <wp:align>center</wp:align>
            </wp:positionH>
            <wp:positionV relativeFrom="paragraph">
              <wp:posOffset>144780</wp:posOffset>
            </wp:positionV>
            <wp:extent cx="1409700" cy="521335"/>
            <wp:effectExtent l="0" t="0" r="0" b="0"/>
            <wp:wrapNone/>
            <wp:docPr id="4" name="Imagem 10"/>
            <wp:cNvGraphicFramePr/>
            <a:graphic xmlns:a="http://schemas.openxmlformats.org/drawingml/2006/main">
              <a:graphicData uri="http://schemas.openxmlformats.org/drawingml/2006/picture">
                <pic:pic xmlns:pic="http://schemas.openxmlformats.org/drawingml/2006/picture">
                  <pic:nvPicPr>
                    <pic:cNvPr id="1363982238" name=""/>
                    <pic:cNvPicPr/>
                  </pic:nvPicPr>
                  <pic:blipFill>
                    <a:blip xmlns:r="http://schemas.openxmlformats.org/officeDocument/2006/relationships" r:embed="rId4"/>
                    <a:stretch>
                      <a:fillRect/>
                    </a:stretch>
                  </pic:blipFill>
                  <pic:spPr>
                    <a:xfrm>
                      <a:off x="0" y="0"/>
                      <a:ext cx="1409700" cy="521335"/>
                    </a:xfrm>
                    <a:prstGeom prst="rect">
                      <a:avLst/>
                    </a:prstGeom>
                    <a:noFill/>
                    <a:ln>
                      <a:noFill/>
                      <a:prstDash val="solid"/>
                    </a:ln>
                  </pic:spPr>
                </pic:pic>
              </a:graphicData>
            </a:graphic>
          </wp:anchor>
        </w:drawing>
      </w:r>
      <w:r w:rsidR="00D65EF6">
        <w:rPr>
          <w:b/>
          <w:sz w:val="24"/>
        </w:rPr>
        <w:t>VEREADOR</w:t>
      </w:r>
    </w:p>
    <w:p w:rsidR="00FE4479"/>
    <w:p w:rsidR="00FE4479"/>
    <w:p w:rsidR="00FE4479" w:rsidRPr="00FE4479" w:rsidP="00FE4479"/>
    <w:p w:rsidR="006A6BEE">
      <w:r>
        <w:rPr>
          <w:noProof/>
        </w:rPr>
        <mc:AlternateContent>
          <mc:Choice Requires="wpg">
            <w:drawing>
              <wp:anchor distT="0" distB="0" distL="114300" distR="114300" simplePos="0" relativeHeight="251659264" behindDoc="0" locked="0" layoutInCell="1" allowOverlap="1">
                <wp:simplePos x="0" y="0"/>
                <wp:positionH relativeFrom="margin">
                  <wp:align>right</wp:align>
                </wp:positionH>
                <wp:positionV relativeFrom="paragraph">
                  <wp:posOffset>301625</wp:posOffset>
                </wp:positionV>
                <wp:extent cx="6008370" cy="7998460"/>
                <wp:effectExtent l="0" t="0" r="0" b="2540"/>
                <wp:wrapSquare wrapText="bothSides"/>
                <wp:docPr id="11" name="Grupo 11"/>
                <wp:cNvGraphicFramePr/>
                <a:graphic xmlns:a="http://schemas.openxmlformats.org/drawingml/2006/main">
                  <a:graphicData uri="http://schemas.microsoft.com/office/word/2010/wordprocessingGroup">
                    <wpg:wgp xmlns:wpg="http://schemas.microsoft.com/office/word/2010/wordprocessingGroup">
                      <wpg:cNvGrpSpPr/>
                      <wpg:grpSpPr>
                        <a:xfrm>
                          <a:off x="0" y="0"/>
                          <a:ext cx="6008370" cy="7998460"/>
                          <a:chOff x="0" y="0"/>
                          <a:chExt cx="6008370" cy="7998460"/>
                        </a:xfrm>
                      </wpg:grpSpPr>
                      <pic:pic xmlns:pic="http://schemas.openxmlformats.org/drawingml/2006/picture">
                        <pic:nvPicPr>
                          <pic:cNvPr id="9" name="Imagem 9"/>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969895" cy="3959860"/>
                          </a:xfrm>
                          <a:prstGeom prst="rect">
                            <a:avLst/>
                          </a:prstGeom>
                        </pic:spPr>
                      </pic:pic>
                      <pic:pic xmlns:pic="http://schemas.openxmlformats.org/drawingml/2006/picture">
                        <pic:nvPicPr>
                          <pic:cNvPr id="2" name="Imagem 2"/>
                          <pic:cNvPicPr>
                            <a:picLocks noChangeAspect="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1524000" y="4038600"/>
                            <a:ext cx="2969895" cy="3959860"/>
                          </a:xfrm>
                          <a:prstGeom prst="rect">
                            <a:avLst/>
                          </a:prstGeom>
                        </pic:spPr>
                      </pic:pic>
                      <pic:pic xmlns:pic="http://schemas.openxmlformats.org/drawingml/2006/picture">
                        <pic:nvPicPr>
                          <pic:cNvPr id="8" name="Imagem 8"/>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3038475" y="0"/>
                            <a:ext cx="2969895" cy="3959860"/>
                          </a:xfrm>
                          <a:prstGeom prst="rect">
                            <a:avLst/>
                          </a:prstGeom>
                        </pic:spPr>
                      </pic:pic>
                    </wpg:wgp>
                  </a:graphicData>
                </a:graphic>
              </wp:anchor>
            </w:drawing>
          </mc:Choice>
          <mc:Fallback>
            <w:pict>
              <v:group id="Grupo 11" o:spid="_x0000_s1025" style="width:473.1pt;height:629.8pt;margin-top:23.75pt;margin-left:421.9pt;mso-position-horizontal:right;mso-position-horizontal-relative:margin;position:absolute;z-index:251660288" coordsize="60083,799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9" o:spid="_x0000_s1026" type="#_x0000_t75" style="width:29698;height:39598;mso-wrap-style:square;position:absolute;visibility:visible">
                  <v:imagedata r:id="rId5" o:title=""/>
                  <v:path arrowok="t"/>
                </v:shape>
                <v:shape id="Imagem 2" o:spid="_x0000_s1027" type="#_x0000_t75" style="width:29698;height:39598;left:15240;mso-wrap-style:square;position:absolute;top:40386;visibility:visible">
                  <v:imagedata r:id="rId6" o:title=""/>
                  <v:path arrowok="t"/>
                </v:shape>
                <v:shape id="Imagem 8" o:spid="_x0000_s1028" type="#_x0000_t75" style="width:29699;height:39598;left:30384;mso-wrap-style:square;position:absolute;visibility:visible">
                  <v:imagedata r:id="rId7" o:title=""/>
                  <v:path arrowok="t"/>
                </v:shape>
                <w10:wrap type="square"/>
              </v:group>
            </w:pict>
          </mc:Fallback>
        </mc:AlternateContent>
      </w:r>
    </w:p>
    <w:sectPr w:rsidSect="003142A9">
      <w:headerReference w:type="even" r:id="rId8"/>
      <w:headerReference w:type="default" r:id="rId9"/>
      <w:footerReference w:type="default" r:id="rId10"/>
      <w:headerReference w:type="first" r:id="rId11"/>
      <w:pgSz w:w="11906" w:h="16838"/>
      <w:pgMar w:top="2268" w:right="1321" w:bottom="567" w:left="1418" w:header="720" w:footer="333"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F47">
    <w:pPr>
      <w:pStyle w:val="Footer"/>
      <w:jc w:val="center"/>
      <w:rPr>
        <w:sz w:val="18"/>
      </w:rPr>
    </w:pPr>
    <w:r>
      <w:rPr>
        <w:sz w:val="18"/>
      </w:rPr>
      <w:t>Rua Dr. José Alves, 129 - Centro - Fone: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F47">
    <w:pPr>
      <w:pStyle w:val="Header"/>
      <w:ind w:right="360"/>
    </w:pPr>
    <w:r>
      <w:rPr>
        <w:noProof/>
      </w:rPr>
      <mc:AlternateContent>
        <mc:Choice Requires="wps">
          <w:drawing>
            <wp:anchor distT="0" distB="0" distL="0" distR="0" simplePos="0" relativeHeight="251662336"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rsidR="00CF2F47">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1" o:spid="_x0000_s2049" type="#_x0000_t202" style="width:1.15pt;height:1.15pt;margin-top:0.05pt;margin-left:-50.05pt;mso-position-horizontal:right;mso-position-horizontal-relative:margin;mso-wrap-distance-bottom:0;mso-wrap-distance-left:0;mso-wrap-distance-right:0;mso-wrap-distance-top:0;mso-wrap-style:square;position:absolute;visibility:visible;v-text-anchor:top;z-index:251663360" stroked="f">
              <v:fill opacity="0"/>
              <v:textbox style="mso-fit-shape-to-text:t" inset="0,0,0,0">
                <w:txbxContent>
                  <w:p w:rsidR="00CF2F47">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04C2" w:rsidP="008D04C2">
    <w:pPr>
      <w:pStyle w:val="Header"/>
      <w:tabs>
        <w:tab w:val="clear" w:pos="4419"/>
        <w:tab w:val="right" w:pos="7513"/>
        <w:tab w:val="clear" w:pos="8838"/>
      </w:tabs>
      <w:jc w:val="center"/>
      <w:rPr>
        <w:rFonts w:ascii="Arial" w:hAnsi="Arial"/>
        <w:b/>
        <w:sz w:val="36"/>
        <w:szCs w:val="36"/>
      </w:rPr>
    </w:pPr>
    <w:r w:rsidRPr="009D7D8E">
      <w:rPr>
        <w:rFonts w:ascii="Arial" w:hAnsi="Arial"/>
        <w:b/>
        <w:noProof/>
        <w:sz w:val="36"/>
        <w:szCs w:val="36"/>
      </w:rPr>
      <mc:AlternateContent>
        <mc:Choice Requires="wps">
          <w:drawing>
            <wp:anchor distT="0" distB="0" distL="114300" distR="114300" simplePos="0" relativeHeight="251666432"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8D04C2" w:rsidP="008D04C2">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50" type="#_x0000_t202" style="width:0;height:0;margin-top:0.05pt;margin-left:-51.2pt;mso-position-horizontal:right;mso-wrap-distance-bottom:0;mso-wrap-distance-left:9pt;mso-wrap-distance-right:9pt;mso-wrap-distance-top:0;mso-wrap-style:none;position:absolute;visibility:visible;v-text-anchor:top;z-index:251667456" stroked="f">
              <v:fill opacity="0"/>
              <v:textbox style="mso-fit-shape-to-text:t" inset="0,0,0,0">
                <w:txbxContent>
                  <w:p w:rsidR="008D04C2" w:rsidP="008D04C2">
                    <w:pPr>
                      <w:pStyle w:val="Header"/>
                    </w:pPr>
                  </w:p>
                </w:txbxContent>
              </v:textbox>
              <w10:wrap type="square"/>
            </v:shape>
          </w:pict>
        </mc:Fallback>
      </mc:AlternateContent>
    </w:r>
    <w:r w:rsidRPr="009D7D8E">
      <w:rPr>
        <w:rFonts w:ascii="Arial" w:hAnsi="Arial"/>
        <w:b/>
        <w:noProof/>
        <w:sz w:val="36"/>
        <w:szCs w:val="36"/>
      </w:rPr>
      <mc:AlternateContent>
        <mc:Choice Requires="wps">
          <w:drawing>
            <wp:anchor distT="0" distB="0" distL="114300" distR="114300" simplePos="0" relativeHeight="251664384"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8D04C2" w:rsidP="008D04C2">
                          <w:pPr>
                            <w:pStyle w:val="Standard"/>
                            <w:ind w:right="360"/>
                          </w:pPr>
                          <w:r>
                            <w:rPr>
                              <w:noProof/>
                            </w:rPr>
                            <w:drawing>
                              <wp:inline distT="0" distB="0" distL="0" distR="0">
                                <wp:extent cx="1038237" cy="752395"/>
                                <wp:effectExtent l="0" t="0" r="9513" b="0"/>
                                <wp:docPr id="1758506591" name="Imagem 11" descr="brasaomm"/>
                                <wp:cNvGraphicFramePr/>
                                <a:graphic xmlns:a="http://schemas.openxmlformats.org/drawingml/2006/main">
                                  <a:graphicData uri="http://schemas.openxmlformats.org/drawingml/2006/picture">
                                    <pic:pic xmlns:pic="http://schemas.openxmlformats.org/drawingml/2006/picture">
                                      <pic:nvPicPr>
                                        <pic:cNvPr id="12673112"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1"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65408" stroked="f">
              <v:fill opacity="0"/>
              <v:textbox inset="0,0,0,0">
                <w:txbxContent>
                  <w:p w:rsidR="008D04C2" w:rsidP="008D04C2">
                    <w:pPr>
                      <w:pStyle w:val="Standard"/>
                      <w:ind w:right="360"/>
                    </w:pPr>
                    <w:drawing>
                      <wp:inline distT="0" distB="0" distL="0" distR="0">
                        <wp:extent cx="1038237" cy="752395"/>
                        <wp:effectExtent l="0" t="0" r="9513" b="0"/>
                        <wp:docPr id="20" name="Imagem 11" descr="brasaomm"/>
                        <wp:cNvGraphicFramePr/>
                        <a:graphic xmlns:a="http://schemas.openxmlformats.org/drawingml/2006/main">
                          <a:graphicData uri="http://schemas.openxmlformats.org/drawingml/2006/picture">
                            <pic:pic xmlns:pic="http://schemas.openxmlformats.org/drawingml/2006/picture">
                              <pic:nvPicPr>
                                <pic:cNvPr id="1192364242"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r w:rsidRPr="009D7D8E">
      <w:rPr>
        <w:rFonts w:ascii="Arial" w:hAnsi="Arial"/>
        <w:b/>
        <w:sz w:val="36"/>
        <w:szCs w:val="36"/>
      </w:rPr>
      <w:t>CÂMARA MUNICIPAL DE MOGI MIRIM</w:t>
    </w:r>
  </w:p>
  <w:p w:rsidR="008D04C2" w:rsidP="008D04C2">
    <w:pPr>
      <w:pStyle w:val="Header"/>
      <w:tabs>
        <w:tab w:val="clear" w:pos="4419"/>
        <w:tab w:val="right" w:pos="7513"/>
        <w:tab w:val="clear" w:pos="8838"/>
      </w:tabs>
      <w:jc w:val="center"/>
      <w:rPr>
        <w:sz w:val="22"/>
        <w:szCs w:val="22"/>
      </w:rPr>
    </w:pPr>
    <w:r w:rsidRPr="009D7D8E">
      <w:rPr>
        <w:rFonts w:ascii="Arial" w:hAnsi="Arial"/>
        <w:b/>
        <w:sz w:val="22"/>
        <w:szCs w:val="22"/>
      </w:rPr>
      <w:t>Estado de São Paulo</w:t>
    </w:r>
  </w:p>
  <w:p w:rsidR="008D04C2" w:rsidP="008D04C2">
    <w:pPr>
      <w:pStyle w:val="Header"/>
      <w:tabs>
        <w:tab w:val="clear" w:pos="4419"/>
        <w:tab w:val="right" w:pos="7513"/>
        <w:tab w:val="clear" w:pos="8838"/>
      </w:tabs>
      <w:jc w:val="center"/>
      <w:rPr>
        <w:rFonts w:ascii="Arial" w:hAnsi="Arial"/>
        <w:b/>
        <w:sz w:val="24"/>
      </w:rPr>
    </w:pPr>
    <w:r>
      <w:rPr>
        <w:rFonts w:ascii="Arial" w:hAnsi="Arial"/>
        <w:b/>
        <w:sz w:val="24"/>
      </w:rPr>
      <w:t>GABINETE DO VEREADOR ADEMIR FLORETTI JUNIOR</w:t>
    </w:r>
  </w:p>
  <w:p w:rsidR="00CF2F47" w:rsidRPr="006C6BA9" w:rsidP="008D04C2">
    <w:pPr>
      <w:pStyle w:val="Header"/>
      <w:tabs>
        <w:tab w:val="clear" w:pos="4419"/>
        <w:tab w:val="right" w:pos="7513"/>
        <w:tab w:val="clear" w:pos="8838"/>
      </w:tabs>
      <w:jc w:val="center"/>
    </w:pPr>
    <w:r w:rsidRPr="00FF1D3E">
      <w:rPr>
        <w:rFonts w:ascii="Arial" w:hAnsi="Arial"/>
        <w:b/>
        <w:sz w:val="16"/>
        <w:szCs w:val="16"/>
      </w:rPr>
      <w:t>Presidente da Comissão de Obras, Serviços</w:t>
    </w:r>
    <w:r>
      <w:rPr>
        <w:rFonts w:ascii="Arial" w:hAnsi="Arial"/>
        <w:b/>
        <w:sz w:val="16"/>
        <w:szCs w:val="16"/>
      </w:rPr>
      <w:t xml:space="preserve"> Públicos e Atividades Privadas </w:t>
    </w:r>
    <w:r w:rsidRPr="00FF1D3E">
      <w:rPr>
        <w:rFonts w:ascii="Arial" w:hAnsi="Arial"/>
        <w:b/>
        <w:sz w:val="16"/>
        <w:szCs w:val="16"/>
      </w:rPr>
      <w:t>2025/2026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F47">
    <w:pPr>
      <w:pStyle w:val="Header"/>
      <w:tabs>
        <w:tab w:val="clear" w:pos="4419"/>
        <w:tab w:val="right" w:pos="7513"/>
        <w:tab w:val="clear" w:pos="8838"/>
      </w:tabs>
      <w:jc w:val="center"/>
      <w:rPr>
        <w:rFonts w:ascii="Arial" w:hAnsi="Arial"/>
        <w:b/>
        <w:sz w:val="34"/>
      </w:rPr>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CF2F47">
                          <w:pPr>
                            <w:pStyle w:val="Header"/>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2" o:spid="_x0000_s2052"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59264" o:allowincell="f" stroked="f">
              <v:fill opacity="0"/>
              <v:textbox style="mso-fit-shape-to-text:t" inset="0,0,0,0">
                <w:txbxContent>
                  <w:p w:rsidR="00CF2F47">
                    <w:pPr>
                      <w:pStyle w:val="Header"/>
                      <w:rPr>
                        <w:rStyle w:val="PageNumber"/>
                      </w:rPr>
                    </w:pPr>
                  </w:p>
                </w:txbxContent>
              </v:textbox>
              <w10:wrap type="square"/>
            </v:shape>
          </w:pict>
        </mc:Fallback>
      </mc:AlternateContent>
    </w:r>
    <w:r>
      <w:rPr>
        <w:noProof/>
      </w:rPr>
      <mc:AlternateContent>
        <mc:Choice Requires="wps">
          <w:drawing>
            <wp:anchor distT="0" distB="0" distL="89535" distR="89535" simplePos="0" relativeHeight="251660288"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4105" cy="943610"/>
                      </a:xfrm>
                      <a:prstGeom prst="rect">
                        <a:avLst/>
                      </a:prstGeom>
                      <a:solidFill>
                        <a:srgbClr val="FFFFFF">
                          <a:alpha val="0"/>
                        </a:srgbClr>
                      </a:solidFill>
                    </wps:spPr>
                    <wps:txbx>
                      <w:txbxContent>
                        <w:p w:rsidR="00CF2F47">
                          <w:pPr>
                            <w:ind w:right="360"/>
                          </w:pPr>
                          <w:r>
                            <w:rPr>
                              <w:noProof/>
                            </w:rPr>
                            <w:drawing>
                              <wp:inline distT="0" distB="0" distL="0" distR="0">
                                <wp:extent cx="1038225" cy="752475"/>
                                <wp:effectExtent l="0" t="0" r="0" b="0"/>
                                <wp:docPr id="41429207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0289"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shape id="Quadro3" o:spid="_x0000_s2053" type="#_x0000_t202" style="width:86.15pt;height:74.3pt;margin-top:36.25pt;margin-left:49.05pt;mso-position-horizontal-relative:page;mso-position-vertical-relative:page;mso-wrap-distance-bottom:0;mso-wrap-distance-left:7.05pt;mso-wrap-distance-right:7.05pt;mso-wrap-distance-top:0;mso-wrap-style:square;position:absolute;visibility:visible;v-text-anchor:top;z-index:251661312" o:allowincell="f" stroked="f">
              <v:fill opacity="0"/>
              <v:textbox inset="0,0,0,0">
                <w:txbxContent>
                  <w:p w:rsidR="00CF2F47">
                    <w:pPr>
                      <w:ind w:right="360"/>
                    </w:pPr>
                    <w:drawing>
                      <wp:inline distT="0" distB="0" distL="0" distR="0">
                        <wp:extent cx="1038225" cy="752475"/>
                        <wp:effectExtent l="0" t="0" r="0" b="0"/>
                        <wp:docPr id="2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103513"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shape>
          </w:pict>
        </mc:Fallback>
      </mc:AlternateContent>
    </w:r>
  </w:p>
  <w:p w:rsidR="00CF2F47">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CF2F47">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E424FE3"/>
    <w:multiLevelType w:val="hybridMultilevel"/>
    <w:tmpl w:val="F06056D4"/>
    <w:lvl w:ilvl="0">
      <w:start w:val="1"/>
      <w:numFmt w:val="bullet"/>
      <w:lvlText w:val=""/>
      <w:lvlJc w:val="left"/>
      <w:pPr>
        <w:ind w:left="4188" w:hanging="360"/>
      </w:pPr>
      <w:rPr>
        <w:rFonts w:ascii="Symbol" w:hAnsi="Symbol" w:hint="default"/>
      </w:rPr>
    </w:lvl>
    <w:lvl w:ilvl="1" w:tentative="1">
      <w:start w:val="1"/>
      <w:numFmt w:val="bullet"/>
      <w:lvlText w:val="o"/>
      <w:lvlJc w:val="left"/>
      <w:pPr>
        <w:ind w:left="4908" w:hanging="360"/>
      </w:pPr>
      <w:rPr>
        <w:rFonts w:ascii="Courier New" w:hAnsi="Courier New" w:cs="Courier New" w:hint="default"/>
      </w:rPr>
    </w:lvl>
    <w:lvl w:ilvl="2" w:tentative="1">
      <w:start w:val="1"/>
      <w:numFmt w:val="bullet"/>
      <w:lvlText w:val=""/>
      <w:lvlJc w:val="left"/>
      <w:pPr>
        <w:ind w:left="5628" w:hanging="360"/>
      </w:pPr>
      <w:rPr>
        <w:rFonts w:ascii="Wingdings" w:hAnsi="Wingdings" w:hint="default"/>
      </w:rPr>
    </w:lvl>
    <w:lvl w:ilvl="3" w:tentative="1">
      <w:start w:val="1"/>
      <w:numFmt w:val="bullet"/>
      <w:lvlText w:val=""/>
      <w:lvlJc w:val="left"/>
      <w:pPr>
        <w:ind w:left="6348" w:hanging="360"/>
      </w:pPr>
      <w:rPr>
        <w:rFonts w:ascii="Symbol" w:hAnsi="Symbol" w:hint="default"/>
      </w:rPr>
    </w:lvl>
    <w:lvl w:ilvl="4" w:tentative="1">
      <w:start w:val="1"/>
      <w:numFmt w:val="bullet"/>
      <w:lvlText w:val="o"/>
      <w:lvlJc w:val="left"/>
      <w:pPr>
        <w:ind w:left="7068" w:hanging="360"/>
      </w:pPr>
      <w:rPr>
        <w:rFonts w:ascii="Courier New" w:hAnsi="Courier New" w:cs="Courier New" w:hint="default"/>
      </w:rPr>
    </w:lvl>
    <w:lvl w:ilvl="5" w:tentative="1">
      <w:start w:val="1"/>
      <w:numFmt w:val="bullet"/>
      <w:lvlText w:val=""/>
      <w:lvlJc w:val="left"/>
      <w:pPr>
        <w:ind w:left="7788" w:hanging="360"/>
      </w:pPr>
      <w:rPr>
        <w:rFonts w:ascii="Wingdings" w:hAnsi="Wingdings" w:hint="default"/>
      </w:rPr>
    </w:lvl>
    <w:lvl w:ilvl="6" w:tentative="1">
      <w:start w:val="1"/>
      <w:numFmt w:val="bullet"/>
      <w:lvlText w:val=""/>
      <w:lvlJc w:val="left"/>
      <w:pPr>
        <w:ind w:left="8508" w:hanging="360"/>
      </w:pPr>
      <w:rPr>
        <w:rFonts w:ascii="Symbol" w:hAnsi="Symbol" w:hint="default"/>
      </w:rPr>
    </w:lvl>
    <w:lvl w:ilvl="7" w:tentative="1">
      <w:start w:val="1"/>
      <w:numFmt w:val="bullet"/>
      <w:lvlText w:val="o"/>
      <w:lvlJc w:val="left"/>
      <w:pPr>
        <w:ind w:left="9228" w:hanging="360"/>
      </w:pPr>
      <w:rPr>
        <w:rFonts w:ascii="Courier New" w:hAnsi="Courier New" w:cs="Courier New" w:hint="default"/>
      </w:rPr>
    </w:lvl>
    <w:lvl w:ilvl="8" w:tentative="1">
      <w:start w:val="1"/>
      <w:numFmt w:val="bullet"/>
      <w:lvlText w:val=""/>
      <w:lvlJc w:val="left"/>
      <w:pPr>
        <w:ind w:left="9948" w:hanging="360"/>
      </w:pPr>
      <w:rPr>
        <w:rFonts w:ascii="Wingdings" w:hAnsi="Wingdings" w:hint="default"/>
      </w:rPr>
    </w:lvl>
  </w:abstractNum>
  <w:abstractNum w:abstractNumId="1">
    <w:nsid w:val="4F082AB3"/>
    <w:multiLevelType w:val="multilevel"/>
    <w:tmpl w:val="C01CA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1DE"/>
    <w:rsid w:val="0000623A"/>
    <w:rsid w:val="0002172F"/>
    <w:rsid w:val="000276E4"/>
    <w:rsid w:val="000513CC"/>
    <w:rsid w:val="00054AF7"/>
    <w:rsid w:val="00094151"/>
    <w:rsid w:val="000A1818"/>
    <w:rsid w:val="000A22AA"/>
    <w:rsid w:val="000E0D03"/>
    <w:rsid w:val="000E4C1D"/>
    <w:rsid w:val="00100AFD"/>
    <w:rsid w:val="001210C5"/>
    <w:rsid w:val="00126234"/>
    <w:rsid w:val="00131BCC"/>
    <w:rsid w:val="00162596"/>
    <w:rsid w:val="001653C4"/>
    <w:rsid w:val="00177C37"/>
    <w:rsid w:val="00187910"/>
    <w:rsid w:val="001D070E"/>
    <w:rsid w:val="0021081C"/>
    <w:rsid w:val="002424F3"/>
    <w:rsid w:val="002516B3"/>
    <w:rsid w:val="00252E11"/>
    <w:rsid w:val="00257683"/>
    <w:rsid w:val="00263EE3"/>
    <w:rsid w:val="00274658"/>
    <w:rsid w:val="00292435"/>
    <w:rsid w:val="002A3BF3"/>
    <w:rsid w:val="002E0521"/>
    <w:rsid w:val="003142A9"/>
    <w:rsid w:val="003328F4"/>
    <w:rsid w:val="00367A1F"/>
    <w:rsid w:val="00377EFE"/>
    <w:rsid w:val="00392C08"/>
    <w:rsid w:val="00393377"/>
    <w:rsid w:val="003C3474"/>
    <w:rsid w:val="003E70BE"/>
    <w:rsid w:val="003F7EFA"/>
    <w:rsid w:val="00417AC8"/>
    <w:rsid w:val="00454778"/>
    <w:rsid w:val="00455BED"/>
    <w:rsid w:val="00481770"/>
    <w:rsid w:val="004A3BE8"/>
    <w:rsid w:val="004B23B1"/>
    <w:rsid w:val="004B44FF"/>
    <w:rsid w:val="004C738F"/>
    <w:rsid w:val="004D07E1"/>
    <w:rsid w:val="004F3371"/>
    <w:rsid w:val="0050052F"/>
    <w:rsid w:val="00501516"/>
    <w:rsid w:val="0050737A"/>
    <w:rsid w:val="0053278A"/>
    <w:rsid w:val="00562DD0"/>
    <w:rsid w:val="00580696"/>
    <w:rsid w:val="00587848"/>
    <w:rsid w:val="005C1453"/>
    <w:rsid w:val="005E4E65"/>
    <w:rsid w:val="006077F0"/>
    <w:rsid w:val="00623D18"/>
    <w:rsid w:val="00640E40"/>
    <w:rsid w:val="00685E3D"/>
    <w:rsid w:val="00691987"/>
    <w:rsid w:val="006A6BEE"/>
    <w:rsid w:val="006C04FD"/>
    <w:rsid w:val="006C6BA9"/>
    <w:rsid w:val="006E5433"/>
    <w:rsid w:val="006F033B"/>
    <w:rsid w:val="006F31BF"/>
    <w:rsid w:val="007035A7"/>
    <w:rsid w:val="00712140"/>
    <w:rsid w:val="007276E8"/>
    <w:rsid w:val="00746E54"/>
    <w:rsid w:val="00754CDF"/>
    <w:rsid w:val="00754FBE"/>
    <w:rsid w:val="00767C1D"/>
    <w:rsid w:val="00780616"/>
    <w:rsid w:val="007A348A"/>
    <w:rsid w:val="007A4B0F"/>
    <w:rsid w:val="007B5D44"/>
    <w:rsid w:val="007F5574"/>
    <w:rsid w:val="007F7E33"/>
    <w:rsid w:val="00827C9A"/>
    <w:rsid w:val="00845A6F"/>
    <w:rsid w:val="008C324E"/>
    <w:rsid w:val="008C459D"/>
    <w:rsid w:val="008D04C2"/>
    <w:rsid w:val="00907494"/>
    <w:rsid w:val="00925B08"/>
    <w:rsid w:val="0093730D"/>
    <w:rsid w:val="0095052C"/>
    <w:rsid w:val="0095089E"/>
    <w:rsid w:val="00955B20"/>
    <w:rsid w:val="00961850"/>
    <w:rsid w:val="009855C5"/>
    <w:rsid w:val="009A7886"/>
    <w:rsid w:val="009B04F8"/>
    <w:rsid w:val="009D1F69"/>
    <w:rsid w:val="009D7D8E"/>
    <w:rsid w:val="009F21DE"/>
    <w:rsid w:val="00A028D2"/>
    <w:rsid w:val="00A05A76"/>
    <w:rsid w:val="00A076A9"/>
    <w:rsid w:val="00A22387"/>
    <w:rsid w:val="00A24E07"/>
    <w:rsid w:val="00A810FE"/>
    <w:rsid w:val="00A825FC"/>
    <w:rsid w:val="00A923BE"/>
    <w:rsid w:val="00AA067C"/>
    <w:rsid w:val="00AA65D4"/>
    <w:rsid w:val="00AB0D5F"/>
    <w:rsid w:val="00AD74BA"/>
    <w:rsid w:val="00B63D28"/>
    <w:rsid w:val="00B6575F"/>
    <w:rsid w:val="00B81D76"/>
    <w:rsid w:val="00B87A23"/>
    <w:rsid w:val="00BC30AA"/>
    <w:rsid w:val="00BC5668"/>
    <w:rsid w:val="00BD0601"/>
    <w:rsid w:val="00BD231E"/>
    <w:rsid w:val="00BD39FB"/>
    <w:rsid w:val="00BD5DF8"/>
    <w:rsid w:val="00BD6FE7"/>
    <w:rsid w:val="00BE2306"/>
    <w:rsid w:val="00BF5AFB"/>
    <w:rsid w:val="00C15DD2"/>
    <w:rsid w:val="00C24330"/>
    <w:rsid w:val="00C34EAF"/>
    <w:rsid w:val="00C61ED1"/>
    <w:rsid w:val="00CC5083"/>
    <w:rsid w:val="00CF2F47"/>
    <w:rsid w:val="00CF58EE"/>
    <w:rsid w:val="00CF7991"/>
    <w:rsid w:val="00D03DFD"/>
    <w:rsid w:val="00D107AD"/>
    <w:rsid w:val="00D11840"/>
    <w:rsid w:val="00D3344B"/>
    <w:rsid w:val="00D415D5"/>
    <w:rsid w:val="00D4516C"/>
    <w:rsid w:val="00D61F48"/>
    <w:rsid w:val="00D6500B"/>
    <w:rsid w:val="00D65EF6"/>
    <w:rsid w:val="00D86471"/>
    <w:rsid w:val="00D913E7"/>
    <w:rsid w:val="00DB2A6E"/>
    <w:rsid w:val="00DB5D76"/>
    <w:rsid w:val="00DD68E3"/>
    <w:rsid w:val="00DF27D3"/>
    <w:rsid w:val="00E02857"/>
    <w:rsid w:val="00E10863"/>
    <w:rsid w:val="00E27C26"/>
    <w:rsid w:val="00E41BFB"/>
    <w:rsid w:val="00E77FA9"/>
    <w:rsid w:val="00E911E9"/>
    <w:rsid w:val="00E91A6B"/>
    <w:rsid w:val="00EC31E9"/>
    <w:rsid w:val="00EE257B"/>
    <w:rsid w:val="00EE688C"/>
    <w:rsid w:val="00F1515D"/>
    <w:rsid w:val="00F61A14"/>
    <w:rsid w:val="00FA0099"/>
    <w:rsid w:val="00FA2B46"/>
    <w:rsid w:val="00FA5829"/>
    <w:rsid w:val="00FA684C"/>
    <w:rsid w:val="00FC2128"/>
    <w:rsid w:val="00FD3F11"/>
    <w:rsid w:val="00FE4479"/>
    <w:rsid w:val="00FF1D3E"/>
    <w:rsid w:val="00FF236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F20F6A92-FC1F-4ECF-A653-FE416A2F3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1DE"/>
    <w:pPr>
      <w:suppressAutoHyphens/>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9F21DE"/>
  </w:style>
  <w:style w:type="paragraph" w:styleId="Header">
    <w:name w:val="header"/>
    <w:basedOn w:val="Normal"/>
    <w:link w:val="CabealhoChar"/>
    <w:rsid w:val="009F21DE"/>
    <w:pPr>
      <w:tabs>
        <w:tab w:val="center" w:pos="4419"/>
        <w:tab w:val="right" w:pos="8838"/>
      </w:tabs>
    </w:pPr>
  </w:style>
  <w:style w:type="character" w:customStyle="1" w:styleId="CabealhoChar">
    <w:name w:val="Cabeçalho Char"/>
    <w:basedOn w:val="DefaultParagraphFont"/>
    <w:link w:val="Header"/>
    <w:rsid w:val="009F21DE"/>
    <w:rPr>
      <w:rFonts w:ascii="Times New Roman" w:eastAsia="Times New Roman" w:hAnsi="Times New Roman" w:cs="Times New Roman"/>
      <w:sz w:val="20"/>
      <w:szCs w:val="20"/>
      <w:lang w:eastAsia="pt-BR"/>
    </w:rPr>
  </w:style>
  <w:style w:type="paragraph" w:styleId="Footer">
    <w:name w:val="footer"/>
    <w:basedOn w:val="Normal"/>
    <w:link w:val="RodapChar"/>
    <w:rsid w:val="009F21DE"/>
    <w:pPr>
      <w:tabs>
        <w:tab w:val="center" w:pos="4419"/>
        <w:tab w:val="right" w:pos="8838"/>
      </w:tabs>
    </w:pPr>
  </w:style>
  <w:style w:type="character" w:customStyle="1" w:styleId="RodapChar">
    <w:name w:val="Rodapé Char"/>
    <w:basedOn w:val="DefaultParagraphFont"/>
    <w:link w:val="Footer"/>
    <w:rsid w:val="009F21DE"/>
    <w:rPr>
      <w:rFonts w:ascii="Times New Roman" w:eastAsia="Times New Roman" w:hAnsi="Times New Roman" w:cs="Times New Roman"/>
      <w:sz w:val="20"/>
      <w:szCs w:val="20"/>
      <w:lang w:eastAsia="pt-BR"/>
    </w:rPr>
  </w:style>
  <w:style w:type="paragraph" w:customStyle="1" w:styleId="Standard">
    <w:name w:val="Standard"/>
    <w:rsid w:val="009F21DE"/>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2E0521"/>
    <w:pPr>
      <w:ind w:left="720"/>
      <w:contextualSpacing/>
    </w:pPr>
  </w:style>
  <w:style w:type="paragraph" w:styleId="NormalWeb">
    <w:name w:val="Normal (Web)"/>
    <w:basedOn w:val="Normal"/>
    <w:uiPriority w:val="99"/>
    <w:unhideWhenUsed/>
    <w:rsid w:val="00FA684C"/>
    <w:pPr>
      <w:suppressAutoHyphens w:val="0"/>
      <w:spacing w:before="100" w:beforeAutospacing="1" w:after="100" w:afterAutospacing="1"/>
    </w:pPr>
    <w:rPr>
      <w:sz w:val="24"/>
      <w:szCs w:val="24"/>
    </w:rPr>
  </w:style>
  <w:style w:type="character" w:styleId="Strong">
    <w:name w:val="Strong"/>
    <w:basedOn w:val="DefaultParagraphFont"/>
    <w:uiPriority w:val="22"/>
    <w:qFormat/>
    <w:rsid w:val="00FA684C"/>
    <w:rPr>
      <w:b/>
      <w:bCs/>
    </w:rPr>
  </w:style>
  <w:style w:type="paragraph" w:styleId="NoSpacing">
    <w:name w:val="No Spacing"/>
    <w:uiPriority w:val="1"/>
    <w:qFormat/>
    <w:rsid w:val="003142A9"/>
    <w:pPr>
      <w:suppressAutoHyphens/>
      <w:spacing w:after="0" w:line="240" w:lineRule="auto"/>
    </w:pPr>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5.jpeg" /></Relationships>
</file>

<file path=word/_rels/header3.xml.rels>&#65279;<?xml version="1.0" encoding="utf-8" standalone="yes"?><Relationships xmlns="http://schemas.openxmlformats.org/package/2006/relationships"><Relationship Id="rId1" Type="http://schemas.openxmlformats.org/officeDocument/2006/relationships/image" Target="media/image5.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1672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2</cp:revision>
  <cp:lastPrinted>2026-05-25T19:15:28Z</cp:lastPrinted>
  <dcterms:created xsi:type="dcterms:W3CDTF">2026-05-25T19:10:00Z</dcterms:created>
  <dcterms:modified xsi:type="dcterms:W3CDTF">2026-05-25T19:10:00Z</dcterms:modified>
</cp:coreProperties>
</file>