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18BA" w14:textId="77777777" w:rsidR="001C5C58" w:rsidRPr="007325CF" w:rsidRDefault="001C5C58" w:rsidP="007325CF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201739DF" w14:textId="5BFE82C5" w:rsidR="007325CF" w:rsidRPr="007325CF" w:rsidRDefault="007325CF" w:rsidP="007325CF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732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PROJETO DE LEI Nº 41 DE 2026</w:t>
      </w:r>
    </w:p>
    <w:p w14:paraId="662ED0FF" w14:textId="60F314C9" w:rsidR="007325CF" w:rsidRPr="007325CF" w:rsidRDefault="007325CF" w:rsidP="007325CF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7325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AUTÓGRAFO Nº 53 DE 2026</w:t>
      </w:r>
    </w:p>
    <w:p w14:paraId="5D2CBF17" w14:textId="77777777" w:rsidR="007325CF" w:rsidRPr="001C5C58" w:rsidRDefault="007325CF" w:rsidP="001C5C58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7715DDB" w14:textId="77777777" w:rsidR="001C5C58" w:rsidRPr="001C5C58" w:rsidRDefault="00000000" w:rsidP="007325CF">
      <w:pPr>
        <w:suppressAutoHyphens/>
        <w:ind w:left="3686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SUBSTITUIÇÃO DA ÁREA OBJETO DA CONCESSÃO ADMINISTRATIVA DE USO AUTORIZADA PELA LEI MUNICIPAL Nº 6.730/2024, À ASSOCIAÇÃO SANQUIM, E DÁ OUTRAS PROVIDÊNCIAS.</w:t>
      </w:r>
    </w:p>
    <w:p w14:paraId="654C669F" w14:textId="77777777" w:rsidR="007325CF" w:rsidRDefault="007325CF" w:rsidP="001C5C58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14:paraId="2B2E27DB" w14:textId="39595FD0" w:rsidR="001C5C58" w:rsidRDefault="007325CF" w:rsidP="007325CF">
      <w:pPr>
        <w:widowControl w:val="0"/>
        <w:suppressAutoHyphens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t-BR"/>
        </w:rPr>
        <w:tab/>
      </w:r>
      <w:r w:rsidRPr="001C5C5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1C5C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1C5C58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62B9F088" w14:textId="77777777" w:rsidR="007325CF" w:rsidRPr="001C5C58" w:rsidRDefault="007325CF" w:rsidP="007325CF">
      <w:pPr>
        <w:widowControl w:val="0"/>
        <w:suppressAutoHyphens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24BBB5BB" w14:textId="47FF747D" w:rsidR="001C5C58" w:rsidRPr="001C5C58" w:rsidRDefault="007325CF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32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Fica substituída a área objeto da concessão administrativa de uso</w:t>
      </w:r>
      <w:r w:rsidR="00834496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autorizada pela Lei Municipal nº 6.730/2024, à </w:t>
      </w:r>
      <w:r w:rsidRPr="001C5C5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SANQUIM,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passando a concessão a recair sobre o seguinte imóvel de propriedade do Município:</w:t>
      </w:r>
    </w:p>
    <w:p w14:paraId="5037911D" w14:textId="77777777" w:rsidR="001C5C58" w:rsidRPr="001C5C58" w:rsidRDefault="001C5C58" w:rsidP="007325CF">
      <w:pPr>
        <w:ind w:left="26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EC6D8A1" w14:textId="77777777" w:rsidR="001C5C58" w:rsidRPr="001C5C58" w:rsidRDefault="00000000" w:rsidP="007325CF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ÁREA INSTITUCIONAL Y-C, situada na Quadra “Y”, do loteamento denominado “Parque Jardim Murayama”, localizada na Rua José Felix da Silva, neste Município, cadastro nº 51-60-25-0036-001, com área de 2.006,13 metros quadrados, com a seguinte descrição: inicia-se em um ponto junto à Quadra Z Área Verde I (matrícula nº 77.519) e a Rua José Felix da Silva; daí segue por 55,74 metros, confrontando com a Quadra Z Área Verde I; daí deflete à direita e segue por 36,00 metros, confrontando com a Área Institucional Y-B; daí deflete à direita e segue por 55,73 metros, confrontando com a Área Institucional Y-A; daí deflete à direita e segue por 36,00 metros, confrontando com a Rua José Felix da Silva até o ponto inicial.</w:t>
      </w:r>
    </w:p>
    <w:p w14:paraId="2D718330" w14:textId="77777777" w:rsidR="001C5C58" w:rsidRPr="001C5C58" w:rsidRDefault="001C5C58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C29516" w14:textId="0E9C2AF3" w:rsidR="001C5C58" w:rsidRPr="001C5C58" w:rsidRDefault="007325CF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32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Permanecem inalteradas as demais disposições da Lei Municipal nº 6.730/2024, inclusive quanto à finalidade, encargos e condições da concessão.</w:t>
      </w:r>
    </w:p>
    <w:p w14:paraId="21DE663A" w14:textId="77777777" w:rsidR="001C5C58" w:rsidRPr="001C5C58" w:rsidRDefault="001C5C58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049503" w14:textId="182859E9" w:rsidR="001C5C58" w:rsidRPr="001C5C58" w:rsidRDefault="007325CF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32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3º 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Em razão da substituição da área objeto da concessão prevista nesta Lei, os prazos estabelecidos no art. 3º da Lei Municipal nº 6.730/2024 passam a ser contados a partir da data de assinatura do termo aditivo contratual que formalizar a alteração.</w:t>
      </w:r>
    </w:p>
    <w:p w14:paraId="06D57B0C" w14:textId="77777777" w:rsidR="001C5C58" w:rsidRPr="001C5C58" w:rsidRDefault="001C5C58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DE1EA7" w14:textId="5F0E0ADF" w:rsidR="001C5C58" w:rsidRPr="001C5C58" w:rsidRDefault="007325CF" w:rsidP="007325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32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859CCBD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ADDA814" w14:textId="77777777" w:rsidR="007325CF" w:rsidRDefault="007325CF" w:rsidP="007325C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38104A4C" w14:textId="574D378A" w:rsidR="007325CF" w:rsidRPr="007325CF" w:rsidRDefault="007325CF" w:rsidP="007325C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02 </w:t>
      </w:r>
      <w:r w:rsidRPr="007325CF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junho</w:t>
      </w:r>
      <w:r w:rsidRPr="007325C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63FF2511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E3DE6C0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ED38E6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CA2AF8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1DF300D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A435942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C42075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C041824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693DD45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A9D7AE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1B96E1" w14:textId="2E24AA91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53 de 2026</w:t>
      </w:r>
      <w:r w:rsidR="0083449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.</w:t>
      </w:r>
    </w:p>
    <w:p w14:paraId="024FD503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BBADE1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D322944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1DD60F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6AA9E812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338E697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F2DF7D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86FA68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746D77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5984AC4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E79278E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8EF5113" w14:textId="77777777" w:rsid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6A754D" w14:textId="77777777" w:rsidR="007325CF" w:rsidRPr="007325CF" w:rsidRDefault="007325CF" w:rsidP="007325C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005FB41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084ACAD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CE14E4D" w14:textId="77777777" w:rsid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2CE1278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A85B7B6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6E5B5DB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57E6C3F" w14:textId="77777777" w:rsidR="007325CF" w:rsidRPr="007325CF" w:rsidRDefault="007325CF" w:rsidP="007325C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13F59C9" w14:textId="77777777" w:rsidR="001C5C58" w:rsidRPr="001C5C58" w:rsidRDefault="001C5C58" w:rsidP="001C5C5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6642793" w14:textId="77777777" w:rsidR="001C5C58" w:rsidRDefault="001C5C58" w:rsidP="001C5C5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171AF8E" w14:textId="77777777" w:rsidR="007325CF" w:rsidRPr="001C5C58" w:rsidRDefault="007325CF" w:rsidP="001C5C5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B4EE4AF" w14:textId="77777777" w:rsidR="001C5C58" w:rsidRPr="001C5C58" w:rsidRDefault="00000000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C5C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41 de 2026</w:t>
      </w:r>
    </w:p>
    <w:p w14:paraId="3CA7BC7B" w14:textId="77777777" w:rsidR="001C5C58" w:rsidRDefault="00000000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C5C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54695E9C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0EAF691B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B979843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03D17587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69A5A7D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30922570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7DC1B68E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19A430DB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64BAD6EF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666F6B8A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77681328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0613F3F6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614FA55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324ED2E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0BBE61D0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53D5A21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20FCEF3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059F58D1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3B9E0B0D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5530D746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804EAE8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EDFDD66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3A71EA11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4D49A41F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323B6B5" w14:textId="77777777" w:rsidR="007325CF" w:rsidRDefault="007325CF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271FD26" w14:textId="77777777" w:rsidR="007325CF" w:rsidRPr="001C5C58" w:rsidRDefault="007325CF" w:rsidP="001C5C58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</w:p>
    <w:p w14:paraId="09F68949" w14:textId="77777777" w:rsidR="001C5C58" w:rsidRPr="001C5C58" w:rsidRDefault="00000000" w:rsidP="007325CF">
      <w:pPr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TERMO ADITIVO AO CONTRATO DE CONCESSÃO ADMINISTRATIVA DE USO DE BEM IMÓVEL, A TÍTULO GRATUITO E POR PRAZO DETERMINADO, CELEBRADO ENTRE O MUNICÍPIO DE MOGI MIRIM E A ASSOCIAÇÃO SANQUIM.</w:t>
      </w:r>
    </w:p>
    <w:p w14:paraId="51FD7DC0" w14:textId="77777777" w:rsidR="001C5C58" w:rsidRDefault="001C5C58" w:rsidP="001C5C58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8580E3" w14:textId="77777777" w:rsidR="007325CF" w:rsidRPr="001C5C58" w:rsidRDefault="007325CF" w:rsidP="001C5C58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CE0C7D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instrumento, de um lado o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MOGI MIRIM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administrativa à Rua Dr. José Alves, nº 129, Centro, inscrito no CNPJ sob nº 45.332.095/0001-89, neste ato representado por seu Prefeito Municipal,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denominado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CONCEDENTE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e, de outro lado, a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SANQUIM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associação civil de direito privado, sem fins lucrativos, inscrita no CNPJ sob nº 26.698.758/0001-39, com sede à Praça Duque de Caxias, nº 169, Térreo, Centro, Mogi Mirim/SP, neste ato representada por seu Diretor Presidente </w:t>
      </w:r>
      <w:r w:rsidRPr="001C5C58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Lucas Moreira Magalhaes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CONCESSIONÁRIA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TERMO ADITIVO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as seguintes cláusulas:</w:t>
      </w:r>
    </w:p>
    <w:p w14:paraId="6FC1D3CD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748BE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PRIMEIRA</w:t>
      </w:r>
    </w:p>
    <w:p w14:paraId="38DEA92B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0CB21C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Aditivo tem por objeto a alteração da área concedida descrita na Cláusula Primeira do contrato original, em razão da edição da Lei Municipal nº ..., que alterou a Lei Municipal nº 6.730/2024.</w:t>
      </w:r>
    </w:p>
    <w:p w14:paraId="6F19ADB1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29511E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SEGUNDA</w:t>
      </w:r>
    </w:p>
    <w:p w14:paraId="1719C272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453B06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 Cláusula Primeira do contrato passa a vigorar com a seguinte redação:</w:t>
      </w:r>
    </w:p>
    <w:p w14:paraId="44F62414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D2F75F" w14:textId="77777777" w:rsidR="001C5C58" w:rsidRPr="001C5C58" w:rsidRDefault="00000000" w:rsidP="007325CF">
      <w:pPr>
        <w:ind w:left="22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325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PRIMEIRA</w:t>
      </w:r>
    </w:p>
    <w:p w14:paraId="0568C4C4" w14:textId="5D9CB736" w:rsidR="001C5C58" w:rsidRPr="001C5C58" w:rsidRDefault="00000000" w:rsidP="007325CF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Que, pela Lei Municipal nº 6.730/2024, alterada pela Lei Municipal nº ___/2026, o Município de Mogi Mirim, </w:t>
      </w:r>
      <w:proofErr w:type="gramStart"/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ora</w:t>
      </w:r>
      <w:r w:rsidR="007325C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Concedente</w:t>
      </w:r>
      <w:proofErr w:type="gramEnd"/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ficou devidamente autorizado a celebrar CONTRATO DE CONCESSÃO ADMINISTRATIVA DE DIREITO DE USO com a Concessionária, para a concessão, a título gratuito, da seguinte área de seu patrimônio:</w:t>
      </w:r>
    </w:p>
    <w:p w14:paraId="1F515119" w14:textId="77777777" w:rsidR="001C5C58" w:rsidRPr="001C5C58" w:rsidRDefault="001C5C58" w:rsidP="001C5C58">
      <w:pPr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0DA0E0E9" w14:textId="77777777" w:rsidR="001C5C58" w:rsidRPr="001C5C58" w:rsidRDefault="00000000" w:rsidP="007325CF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ÁREA INSTITUCIONAL Y-C, situada na Quadra “Y”, do loteamento denominado “Parque Jardim Murayama”, localizada na Rua José Felix da Silva, neste Município, cadastro nº 51-60-25-0036-001, com área de 2.006,13 metros quadrados, com a seguinte descrição: inicia-se em um ponto junto à Quadra Z Área Verde I (matrícula nº 77.519) e a Rua José Felix da Silva; daí segue por 55,74 metros, confrontando com a Quadra Z Área Verde I; daí deflete à direita e segue por 36,00 metros, confrontando com a Área Institucional Y-B; daí deflete à direita e segue por 55,73 metros, confrontando com a Área Institucional Y-A; daí deflete à direita e segue por 36,00 metros, confrontando com a Rua José Felix da Silva até o ponto inicial.”</w:t>
      </w:r>
    </w:p>
    <w:p w14:paraId="6FE1004A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D5192F" w14:textId="77777777" w:rsid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33F51D" w14:textId="77777777" w:rsid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4F5FF6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TERCEIRA</w:t>
      </w:r>
    </w:p>
    <w:p w14:paraId="67210EBF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3F9FEE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Permanecem inalteradas e em pleno vigor todas as demais cláusulas e condições do contrato original, não modificadas pelo presente Termo Aditivo.</w:t>
      </w:r>
    </w:p>
    <w:p w14:paraId="059B14E6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7D7819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QUARTA</w:t>
      </w:r>
    </w:p>
    <w:p w14:paraId="4D7527EE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89AEED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Em razão da substituição da área objeto da concessão, as partes acordam que os prazos previstos na Cláusula Oitava do contrato original serão integralmente recontados a partir da data de assinatura do presente Termo Aditivo, permanecendo inalterados quanto à sua duração.</w:t>
      </w:r>
    </w:p>
    <w:p w14:paraId="17088F4B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6DF7E1" w14:textId="77777777" w:rsidR="001C5C58" w:rsidRPr="001C5C58" w:rsidRDefault="00000000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QUINTA</w:t>
      </w:r>
    </w:p>
    <w:p w14:paraId="1BCB3F18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4032B7" w14:textId="77777777" w:rsidR="001C5C58" w:rsidRDefault="00000000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Aditivo entra em vigor na data de sua assinatura.</w:t>
      </w:r>
    </w:p>
    <w:p w14:paraId="17AC19CC" w14:textId="77777777" w:rsidR="004624A5" w:rsidRPr="001C5C58" w:rsidRDefault="004624A5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67CC2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4CF5FD" w14:textId="77777777" w:rsidR="001C5C58" w:rsidRPr="001C5C58" w:rsidRDefault="00000000" w:rsidP="004624A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E, por estarem justos e contratados, assinam o presente instrumento em 2 (duas) vias de igual teor e forma, juntamente com as testemunhas abaixo.</w:t>
      </w:r>
    </w:p>
    <w:p w14:paraId="3085F11C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D46FE0" w14:textId="77777777" w:rsidR="007325CF" w:rsidRDefault="007325CF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7F7EF0" w14:textId="3D890D6A" w:rsidR="001C5C58" w:rsidRPr="001C5C58" w:rsidRDefault="00000000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Mogi Mirim, ___ de __________ de 2026.</w:t>
      </w:r>
    </w:p>
    <w:p w14:paraId="3F3586C4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7FF548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F18A18" w14:textId="77777777" w:rsid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9A32BC" w14:textId="77777777" w:rsidR="007325CF" w:rsidRPr="001C5C58" w:rsidRDefault="007325CF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4BAABC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E1DD57" w14:textId="77777777" w:rsidR="001C5C58" w:rsidRPr="001C5C58" w:rsidRDefault="00000000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 de Mogi Mirim</w:t>
      </w:r>
    </w:p>
    <w:p w14:paraId="4BF533F0" w14:textId="77777777" w:rsidR="001C5C58" w:rsidRPr="001C5C58" w:rsidRDefault="00000000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CONCEDENTE</w:t>
      </w:r>
    </w:p>
    <w:p w14:paraId="18D65628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B3F972" w14:textId="77777777" w:rsid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C1816B" w14:textId="77777777" w:rsidR="007325CF" w:rsidRPr="001C5C58" w:rsidRDefault="007325CF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757E1B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7396AB" w14:textId="77777777" w:rsidR="001C5C58" w:rsidRPr="001C5C58" w:rsidRDefault="00000000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Lucas Moreira Magalhaes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B67F530" w14:textId="77777777" w:rsidR="001C5C58" w:rsidRPr="001C5C58" w:rsidRDefault="00000000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ASSOCIAÇÃO SANQUIM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CONCESSIONÁRIA</w:t>
      </w:r>
    </w:p>
    <w:p w14:paraId="4E360ED3" w14:textId="77777777" w:rsidR="001C5C58" w:rsidRPr="001C5C58" w:rsidRDefault="001C5C58" w:rsidP="001C5C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E38D12" w14:textId="77777777" w:rsidR="001C5C58" w:rsidRPr="001C5C58" w:rsidRDefault="00000000" w:rsidP="001C5C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TESTEMUNHAS:</w:t>
      </w:r>
    </w:p>
    <w:p w14:paraId="56A7ABE7" w14:textId="77777777" w:rsidR="001C5C58" w:rsidRPr="001C5C58" w:rsidRDefault="001C5C58" w:rsidP="001C5C58">
      <w:pPr>
        <w:ind w:left="3544"/>
        <w:jc w:val="both"/>
        <w:rPr>
          <w:rFonts w:ascii="Courier New" w:eastAsia="MS Mincho" w:hAnsi="Courier New" w:cs="Courier New"/>
          <w:bCs/>
          <w:sz w:val="20"/>
          <w:szCs w:val="20"/>
          <w:lang w:eastAsia="pt-BR"/>
        </w:rPr>
      </w:pPr>
    </w:p>
    <w:p w14:paraId="797A97E1" w14:textId="77777777" w:rsidR="00207677" w:rsidRPr="00193A1F" w:rsidRDefault="00207677" w:rsidP="001C5C5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C5C58">
      <w:headerReference w:type="default" r:id="rId7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D68B" w14:textId="77777777" w:rsidR="00E52AC9" w:rsidRDefault="00E52AC9">
      <w:r>
        <w:separator/>
      </w:r>
    </w:p>
  </w:endnote>
  <w:endnote w:type="continuationSeparator" w:id="0">
    <w:p w14:paraId="28B8D617" w14:textId="77777777" w:rsidR="00E52AC9" w:rsidRDefault="00E5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60DA" w14:textId="77777777" w:rsidR="00E52AC9" w:rsidRDefault="00E52AC9">
      <w:r>
        <w:separator/>
      </w:r>
    </w:p>
  </w:footnote>
  <w:footnote w:type="continuationSeparator" w:id="0">
    <w:p w14:paraId="65BBF18E" w14:textId="77777777" w:rsidR="00E52AC9" w:rsidRDefault="00E52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8D05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358E8FE" wp14:editId="54EF06F4">
          <wp:extent cx="1036320" cy="754380"/>
          <wp:effectExtent l="0" t="0" r="0" b="0"/>
          <wp:docPr id="2096594553" name="Imagem 209659455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3301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51EC65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8AC0525" w14:textId="3EDB707A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325CF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A4E3AD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63491F1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89752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1C92"/>
    <w:rsid w:val="001915A3"/>
    <w:rsid w:val="00193A1F"/>
    <w:rsid w:val="001C5C58"/>
    <w:rsid w:val="00207677"/>
    <w:rsid w:val="00214442"/>
    <w:rsid w:val="00217F62"/>
    <w:rsid w:val="0034016C"/>
    <w:rsid w:val="004624A5"/>
    <w:rsid w:val="004F0784"/>
    <w:rsid w:val="004F1341"/>
    <w:rsid w:val="005054CD"/>
    <w:rsid w:val="00520F7E"/>
    <w:rsid w:val="005755DE"/>
    <w:rsid w:val="00594412"/>
    <w:rsid w:val="005D4035"/>
    <w:rsid w:val="00697F7F"/>
    <w:rsid w:val="00700224"/>
    <w:rsid w:val="007325CF"/>
    <w:rsid w:val="00822229"/>
    <w:rsid w:val="00834496"/>
    <w:rsid w:val="00A5188F"/>
    <w:rsid w:val="00A5794C"/>
    <w:rsid w:val="00A906D8"/>
    <w:rsid w:val="00AB3241"/>
    <w:rsid w:val="00AB5A74"/>
    <w:rsid w:val="00BC11D6"/>
    <w:rsid w:val="00C32D95"/>
    <w:rsid w:val="00C938B6"/>
    <w:rsid w:val="00CD4855"/>
    <w:rsid w:val="00D76C65"/>
    <w:rsid w:val="00DE5AAE"/>
    <w:rsid w:val="00DE675E"/>
    <w:rsid w:val="00E52AC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0D9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832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2026-06-02T12:53:00Z</dcterms:modified>
</cp:coreProperties>
</file>