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F9217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</w:t>
      </w:r>
      <w:r w:rsidR="00AC193A">
        <w:rPr>
          <w:b/>
          <w:sz w:val="24"/>
          <w:szCs w:val="24"/>
        </w:rPr>
        <w:t xml:space="preserve"> EM CONJUNTO</w:t>
      </w:r>
      <w:r>
        <w:rPr>
          <w:b/>
          <w:sz w:val="24"/>
          <w:szCs w:val="24"/>
        </w:rPr>
        <w:t xml:space="preserve"> </w:t>
      </w:r>
      <w:r w:rsidR="00E27170">
        <w:rPr>
          <w:b/>
          <w:sz w:val="24"/>
          <w:szCs w:val="24"/>
        </w:rPr>
        <w:t>DA</w:t>
      </w:r>
      <w:r w:rsidR="00AC193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COMISS</w:t>
      </w:r>
      <w:r w:rsidR="00AC193A">
        <w:rPr>
          <w:b/>
          <w:sz w:val="24"/>
          <w:szCs w:val="24"/>
        </w:rPr>
        <w:t xml:space="preserve">ÕES </w:t>
      </w:r>
      <w:r>
        <w:rPr>
          <w:b/>
          <w:sz w:val="24"/>
          <w:szCs w:val="24"/>
        </w:rPr>
        <w:t xml:space="preserve">DE JUSTIÇA E REDAÇÃO </w:t>
      </w:r>
      <w:r w:rsidR="00AC193A">
        <w:rPr>
          <w:b/>
          <w:sz w:val="24"/>
          <w:szCs w:val="24"/>
        </w:rPr>
        <w:t>E FINANÇAS E ORÇAMENTO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26684BF7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</w:t>
      </w:r>
      <w:r w:rsidR="007525F0">
        <w:rPr>
          <w:rStyle w:val="Strong"/>
        </w:rPr>
        <w:t xml:space="preserve">COMPLEMENTAR N° </w:t>
      </w:r>
      <w:r w:rsidR="00AC193A">
        <w:rPr>
          <w:rStyle w:val="Strong"/>
        </w:rPr>
        <w:t>08</w:t>
      </w:r>
      <w:r w:rsidR="00DA5862">
        <w:rPr>
          <w:rStyle w:val="Strong"/>
        </w:rPr>
        <w:t xml:space="preserve"> DE 2026</w:t>
      </w:r>
      <w:r w:rsidR="00E27170">
        <w:rPr>
          <w:rStyle w:val="Emphasis"/>
        </w:rPr>
        <w:t>.</w:t>
      </w:r>
      <w:r w:rsidR="00DA5862">
        <w:rPr>
          <w:rStyle w:val="Emphasis"/>
        </w:rPr>
        <w:t xml:space="preserve"> </w:t>
      </w:r>
    </w:p>
    <w:p w:rsidR="00F74441" w:rsidP="003D6D21" w14:paraId="1D42C3C2" w14:textId="29D5546C">
      <w:pPr>
        <w:pStyle w:val="NormalWeb"/>
        <w:spacing w:line="360" w:lineRule="auto"/>
        <w:rPr>
          <w:rStyle w:val="Strong"/>
        </w:rPr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AC193A" w:rsidRPr="00AC193A" w:rsidP="00AC193A" w14:paraId="41B9EF2F" w14:textId="605ED1DD">
      <w:pPr>
        <w:pStyle w:val="NormalWeb"/>
        <w:spacing w:line="360" w:lineRule="auto"/>
        <w:jc w:val="both"/>
        <w:rPr>
          <w:i/>
          <w:iCs/>
          <w:u w:val="single"/>
        </w:rPr>
      </w:pPr>
      <w:r>
        <w:rPr>
          <w:i/>
          <w:iCs/>
          <w:u w:val="single"/>
          <w:lang w:val="pt-PT"/>
        </w:rPr>
        <w:t>D</w:t>
      </w:r>
      <w:r w:rsidRPr="00AC193A">
        <w:rPr>
          <w:i/>
          <w:iCs/>
          <w:u w:val="single"/>
          <w:lang w:val="pt-PT"/>
        </w:rPr>
        <w:t>ispõe sobre a alteração da classe salarial do emprego público de coordenador pedagógico, constante do quadro do magistério público do município de mogi mirim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C193A" w:rsidRPr="00AC193A" w:rsidP="00AC193A" w14:paraId="1CFB367C" w14:textId="29954004">
      <w:pPr>
        <w:pStyle w:val="NormalWeb"/>
        <w:spacing w:line="360" w:lineRule="auto"/>
        <w:jc w:val="both"/>
        <w:rPr>
          <w:i/>
          <w:iCs/>
          <w:u w:val="single"/>
        </w:rPr>
      </w:pPr>
      <w:r w:rsidRPr="00D85ED2">
        <w:tab/>
      </w:r>
      <w:r w:rsidR="0050120D">
        <w:t>O Projeto de Lei</w:t>
      </w:r>
      <w:r w:rsidR="007525F0">
        <w:t xml:space="preserve"> Complementar</w:t>
      </w:r>
      <w:r w:rsidR="0050120D">
        <w:t xml:space="preserve"> nº </w:t>
      </w:r>
      <w:r w:rsidR="007525F0">
        <w:t>0</w:t>
      </w:r>
      <w:r>
        <w:t>8</w:t>
      </w:r>
      <w:r w:rsidR="0050120D">
        <w:t xml:space="preserve"> de 2026, de autoria</w:t>
      </w:r>
      <w:r w:rsidR="00F36F14">
        <w:t xml:space="preserve"> do Ilmo. Prefeito Municipal Dr. Paulo de Oliveira e Silva</w:t>
      </w:r>
      <w:r w:rsidR="00CA0263">
        <w:t xml:space="preserve">, </w:t>
      </w:r>
      <w:r w:rsidRPr="00D85ED2" w:rsidR="005D21C6">
        <w:t xml:space="preserve">tem por objetivo </w:t>
      </w:r>
      <w:r w:rsidRPr="00AC193A">
        <w:rPr>
          <w:b/>
          <w:bCs/>
        </w:rPr>
        <w:t>d</w:t>
      </w:r>
      <w:r w:rsidRPr="00AC193A">
        <w:rPr>
          <w:b/>
          <w:bCs/>
          <w:i/>
          <w:iCs/>
          <w:u w:val="single"/>
          <w:lang w:val="pt-PT"/>
        </w:rPr>
        <w:t>ispõe sobre a alteração da classe salarial do emprego público de coordenador pedagógico, constante do quadro do magistério público do município de mogi mirim</w:t>
      </w:r>
      <w:r>
        <w:rPr>
          <w:b/>
          <w:bCs/>
          <w:i/>
          <w:iCs/>
          <w:u w:val="single"/>
          <w:lang w:val="pt-PT"/>
        </w:rPr>
        <w:t>.</w:t>
      </w:r>
    </w:p>
    <w:p w:rsidR="003B1A59" w:rsidP="001902E0" w14:paraId="3500C619" w14:textId="732F05D2">
      <w:pPr>
        <w:pStyle w:val="NormalWeb"/>
        <w:spacing w:line="360" w:lineRule="auto"/>
        <w:ind w:firstLine="720"/>
        <w:jc w:val="both"/>
      </w:pPr>
      <w:r w:rsidRPr="00D85ED2">
        <w:t xml:space="preserve">O artigo </w:t>
      </w:r>
      <w:r w:rsidR="00AC193A">
        <w:t>1° altera a classe salarial do emprego público de Coordenador Pedagógico, constante do Anexo I da Lei Complementar Municipal n° 207 de 2006, passando da Classe 11 SP para a Classe 12 SP, mantidas as demais disposições.</w:t>
      </w:r>
    </w:p>
    <w:p w:rsidR="00AC193A" w:rsidP="001902E0" w14:paraId="76908E7C" w14:textId="275418A1">
      <w:pPr>
        <w:pStyle w:val="NormalWeb"/>
        <w:spacing w:line="360" w:lineRule="auto"/>
        <w:ind w:firstLine="720"/>
        <w:jc w:val="both"/>
      </w:pPr>
      <w:r>
        <w:t>Em seu artigo 2° o projeto determina que a Lei Complementar deverá entrar em vigor na data de sua publicação, surtindo seus efeitos a contar de 1° de junho de 2026.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AC193A" w:rsidP="00AC193A" w14:paraId="6F371F93" w14:textId="42F6B66B">
      <w:pPr>
        <w:pStyle w:val="NormalWeb"/>
        <w:spacing w:line="360" w:lineRule="auto"/>
        <w:ind w:firstLine="720"/>
        <w:jc w:val="both"/>
      </w:pPr>
      <w:r>
        <w:t xml:space="preserve">Em análise técnica ao Projeto de Lei </w:t>
      </w:r>
      <w:r>
        <w:t xml:space="preserve">Complementar </w:t>
      </w:r>
      <w:r>
        <w:t xml:space="preserve">em epígrafe, verificamos que </w:t>
      </w:r>
      <w:r>
        <w:t>o mesmo</w:t>
      </w:r>
      <w:r>
        <w:t xml:space="preserve"> se encontra em conformidade com artigo 30, inciso I da Constituição Federal, uma vez que se trata de assunto de interesse local. Neste sentido, o inciso V do mesmo artigo também salienta a competência Municipal em organizar os serviços públicos de interesse local:</w:t>
      </w:r>
    </w:p>
    <w:p w:rsidR="00AC193A" w:rsidRPr="007A57E5" w:rsidP="00AC193A" w14:paraId="30C34F67" w14:textId="77777777">
      <w:pPr>
        <w:pStyle w:val="NormalWeb"/>
        <w:spacing w:line="360" w:lineRule="auto"/>
        <w:ind w:firstLine="3402"/>
        <w:rPr>
          <w:i/>
          <w:iCs/>
        </w:rPr>
      </w:pPr>
      <w:r w:rsidRPr="007A57E5">
        <w:rPr>
          <w:i/>
          <w:iCs/>
        </w:rPr>
        <w:t>“Art. 30. Compete aos Municípios:</w:t>
      </w:r>
    </w:p>
    <w:p w:rsidR="00AC193A" w:rsidRPr="007A57E5" w:rsidP="00AC193A" w14:paraId="4FC9E5C7" w14:textId="77777777">
      <w:pPr>
        <w:pStyle w:val="NormalWeb"/>
        <w:spacing w:line="360" w:lineRule="auto"/>
        <w:ind w:firstLine="3402"/>
        <w:rPr>
          <w:i/>
          <w:iCs/>
        </w:rPr>
      </w:pPr>
      <w:r w:rsidRPr="007A57E5">
        <w:rPr>
          <w:i/>
          <w:iCs/>
        </w:rPr>
        <w:t xml:space="preserve">I - </w:t>
      </w:r>
      <w:r w:rsidRPr="007A57E5">
        <w:rPr>
          <w:i/>
          <w:iCs/>
        </w:rPr>
        <w:t>legislar</w:t>
      </w:r>
      <w:r w:rsidRPr="007A57E5">
        <w:rPr>
          <w:i/>
          <w:iCs/>
        </w:rPr>
        <w:t xml:space="preserve"> sobre assuntos de interesse local;”</w:t>
      </w:r>
    </w:p>
    <w:p w:rsidR="009F1573" w:rsidP="00AC193A" w14:paraId="31181947" w14:textId="2CB15294">
      <w:pPr>
        <w:pStyle w:val="NormalWeb"/>
        <w:spacing w:line="360" w:lineRule="auto"/>
        <w:jc w:val="both"/>
      </w:pPr>
      <w:r w:rsidRPr="00D85ED2">
        <w:tab/>
      </w:r>
      <w:r w:rsidRPr="00D85ED2" w:rsidR="003B1A59">
        <w:t xml:space="preserve">O </w:t>
      </w:r>
      <w:r w:rsidR="007525F0">
        <w:t>PLC</w:t>
      </w:r>
      <w:r w:rsidR="00FB12A6">
        <w:t xml:space="preserve"> nº</w:t>
      </w:r>
      <w:r w:rsidR="007525F0">
        <w:t xml:space="preserve"> </w:t>
      </w:r>
      <w:r w:rsidR="00AC193A">
        <w:t>08 de 2026 s</w:t>
      </w:r>
      <w:r w:rsidR="00AC193A">
        <w:t xml:space="preserve">ob o aspecto jurídico-administrativo, </w:t>
      </w:r>
      <w:r w:rsidR="00AC193A">
        <w:t xml:space="preserve">também </w:t>
      </w:r>
      <w:r w:rsidR="00AC193A">
        <w:t>encontra-se</w:t>
      </w:r>
      <w:r w:rsidR="00AC193A">
        <w:t xml:space="preserve"> respaldo no artigo 37 da Constituição Federal, </w:t>
      </w:r>
      <w:r w:rsidR="00AC193A">
        <w:t>observa-se que a Administração Pública detém</w:t>
      </w:r>
      <w:r w:rsidR="00AC193A">
        <w:t xml:space="preserve"> </w:t>
      </w:r>
      <w:r w:rsidR="00AC193A">
        <w:t>competência para promover reestruturações remuneratórias e adequações de carreira no âmbito do</w:t>
      </w:r>
      <w:r w:rsidR="00AC193A">
        <w:t xml:space="preserve"> </w:t>
      </w:r>
      <w:r w:rsidR="00AC193A">
        <w:t>serviço público municipal, desde que observados os princípios constitucionais da legalidade,</w:t>
      </w:r>
      <w:r w:rsidR="00AC193A">
        <w:t xml:space="preserve"> </w:t>
      </w:r>
      <w:r w:rsidR="00AC193A">
        <w:t>impessoalidade, moralidade, eficiência, razoabilidade e interesse público</w:t>
      </w:r>
      <w:r w:rsidR="00AC193A">
        <w:t>.</w:t>
      </w:r>
    </w:p>
    <w:p w:rsidR="00AC193A" w:rsidP="00AC193A" w14:paraId="2751FC59" w14:textId="6C036BED">
      <w:pPr>
        <w:pStyle w:val="NormalWeb"/>
        <w:spacing w:line="360" w:lineRule="auto"/>
        <w:ind w:firstLine="720"/>
        <w:jc w:val="both"/>
      </w:pPr>
      <w:r>
        <w:t>A Constituição Federal, em seu artigo 206, inciso V, assegura a valorização dos profissionais</w:t>
      </w:r>
      <w:r>
        <w:t xml:space="preserve"> </w:t>
      </w:r>
      <w:r>
        <w:t>da educação escolar, garantidos planos de carreira para o magistério público, circunstância que legitima a</w:t>
      </w:r>
      <w:r>
        <w:t xml:space="preserve"> </w:t>
      </w:r>
      <w:r>
        <w:t>adoção de medidas administrativas voltadas à preservação da estrutura remuneratória da carreira e à</w:t>
      </w:r>
      <w:r>
        <w:t xml:space="preserve"> </w:t>
      </w:r>
      <w:r>
        <w:t>manutenção de diferenciação proporcional entre cargos de distintas atribuições.</w:t>
      </w:r>
      <w:r>
        <w:t xml:space="preserve"> </w:t>
      </w:r>
      <w:r>
        <w:t>Ademais, a Lei Federal nº 11.738/2008, ao instituir o Piso Salarial Profissional Nacional do</w:t>
      </w:r>
      <w:r>
        <w:t xml:space="preserve"> </w:t>
      </w:r>
      <w:r>
        <w:t>Magistério Público da Educação Básica, possui como finalidade assegurar valorização mínima dos</w:t>
      </w:r>
      <w:r>
        <w:t xml:space="preserve"> </w:t>
      </w:r>
      <w:r>
        <w:t>profissionais da educação, não impedindo que os entes federativos promovam adequações</w:t>
      </w:r>
      <w:r>
        <w:t xml:space="preserve"> </w:t>
      </w:r>
      <w:r>
        <w:t>remuneratórias</w:t>
      </w:r>
      <w:r>
        <w:t xml:space="preserve"> </w:t>
      </w:r>
      <w:r>
        <w:t>internas destinadas à preservação</w:t>
      </w:r>
      <w:r>
        <w:t xml:space="preserve"> </w:t>
      </w:r>
      <w:r>
        <w:t>da lógica estrutural de suas carreiras próprias</w:t>
      </w:r>
      <w:r>
        <w:t>.</w:t>
      </w:r>
    </w:p>
    <w:p w:rsidR="00AC193A" w:rsidP="00AC193A" w14:paraId="55103FFC" w14:textId="628FC51B">
      <w:pPr>
        <w:pStyle w:val="NormalWeb"/>
        <w:spacing w:line="360" w:lineRule="auto"/>
        <w:ind w:firstLine="720"/>
        <w:jc w:val="both"/>
      </w:pPr>
      <w:r>
        <w:t>S</w:t>
      </w:r>
      <w:r>
        <w:t>ob o aspecto fiscal e orçamentário, a implementação da alteração pretendida</w:t>
      </w:r>
      <w:r>
        <w:t xml:space="preserve"> </w:t>
      </w:r>
      <w:r>
        <w:t>encontra-se condicionada ao integral cumprimento das exigências previstas</w:t>
      </w:r>
      <w:r>
        <w:t xml:space="preserve"> </w:t>
      </w:r>
      <w:r>
        <w:t>na Lei Complementar Federal</w:t>
      </w:r>
      <w:r>
        <w:t xml:space="preserve"> </w:t>
      </w:r>
      <w:r>
        <w:t>— nº 101/2000 — Lei de Responsabilidade Fiscal, especialmente na elaboração de estudo de impacto</w:t>
      </w:r>
      <w:r>
        <w:t xml:space="preserve"> </w:t>
      </w:r>
      <w:r>
        <w:t>financeiro-orçamentário, nos termos do artigo 16, com demonstração da adequação orçamentária e</w:t>
      </w:r>
      <w:r>
        <w:t xml:space="preserve"> </w:t>
      </w:r>
      <w:r>
        <w:t>financeira da despesa e observância dos limites de despesa com pessoal previstos nos artigos 19 e 20 da</w:t>
      </w:r>
      <w:r>
        <w:t xml:space="preserve"> </w:t>
      </w:r>
      <w:r>
        <w:t>LRF.</w:t>
      </w:r>
    </w:p>
    <w:p w:rsidR="00AC193A" w:rsidP="00AC193A" w14:paraId="34BCA50C" w14:textId="46A5F4F8">
      <w:pPr>
        <w:pStyle w:val="NormalWeb"/>
        <w:spacing w:line="360" w:lineRule="auto"/>
        <w:ind w:firstLine="720"/>
        <w:jc w:val="both"/>
      </w:pPr>
      <w:r>
        <w:t>Ressalta-se igualmente que a iniciativa legislativa para alteração remuneratória de cargos</w:t>
      </w:r>
      <w:r>
        <w:t xml:space="preserve"> </w:t>
      </w:r>
      <w:r>
        <w:t>públicos municipais é de competência privativa do Chefe do Poder Executivo, nos termos do artigo 61,</w:t>
      </w:r>
      <w:r>
        <w:t xml:space="preserve"> </w:t>
      </w:r>
      <w:r>
        <w:t>$1º, inciso Il, alínea “a”, da Constituição Federal, aplicável aos Municípios por simetria constitucional,</w:t>
      </w:r>
      <w:r>
        <w:t xml:space="preserve"> </w:t>
      </w:r>
      <w:r>
        <w:t xml:space="preserve">requisito que, em tese, encontra-se observado na presente hipótese, colaborado com a Lei </w:t>
      </w:r>
      <w:r>
        <w:t xml:space="preserve">Orgânica </w:t>
      </w:r>
      <w:r>
        <w:t>Municipal</w:t>
      </w:r>
      <w:r>
        <w:t>.</w:t>
      </w:r>
    </w:p>
    <w:p w:rsidR="00AC193A" w:rsidP="003D6D21" w14:paraId="19408202" w14:textId="77777777">
      <w:pPr>
        <w:pStyle w:val="NormalWeb"/>
        <w:spacing w:line="360" w:lineRule="auto"/>
        <w:jc w:val="both"/>
        <w:rPr>
          <w:rStyle w:val="Strong"/>
          <w:bCs w:val="0"/>
        </w:rPr>
      </w:pPr>
    </w:p>
    <w:p w:rsidR="00F74441" w:rsidP="003D6D21" w14:paraId="0F32780D" w14:textId="7CB079E0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</w:r>
      <w:r w:rsidRPr="00C027ED">
        <w:rPr>
          <w:rStyle w:val="Strong"/>
          <w:bCs w:val="0"/>
        </w:rPr>
        <w:t>b) Conveniência e Oportunidade</w:t>
      </w:r>
    </w:p>
    <w:p w:rsidR="00AC193A" w:rsidRPr="00AC193A" w:rsidP="00AC193A" w14:paraId="34B79AF8" w14:textId="0C8356C8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C193A">
        <w:rPr>
          <w:rStyle w:val="Strong"/>
          <w:b w:val="0"/>
        </w:rPr>
        <w:t>A presente demanda decorre da necessidade de preservação da coerência estrutural do Plano de Cargos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e Salários do Magistério Municipal, considerando que os vencimentos atualmente atribuídos aos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 xml:space="preserve">ocupantes do cargo de Coordenador(a) Pedagógico(a) encontram-se </w:t>
      </w:r>
      <w:r>
        <w:rPr>
          <w:rStyle w:val="Strong"/>
          <w:b w:val="0"/>
        </w:rPr>
        <w:t xml:space="preserve">demasiadamente </w:t>
      </w:r>
      <w:r w:rsidRPr="00AC193A">
        <w:rPr>
          <w:rStyle w:val="Strong"/>
          <w:b w:val="0"/>
        </w:rPr>
        <w:t>e</w:t>
      </w:r>
      <w:r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próximos ao Piso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Nacional do Magistério aplicado aos docentes da rede municipal de ensino.</w:t>
      </w:r>
      <w:r w:rsidRPr="00AC193A">
        <w:rPr>
          <w:rStyle w:val="Strong"/>
          <w:b w:val="0"/>
        </w:rPr>
        <w:t xml:space="preserve"> </w:t>
      </w:r>
    </w:p>
    <w:p w:rsidR="00AC193A" w:rsidP="00AC193A" w14:paraId="214D78D9" w14:textId="31D1F70C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C193A">
        <w:rPr>
          <w:rStyle w:val="Strong"/>
          <w:b w:val="0"/>
        </w:rPr>
        <w:t>Tal cenário vem ocasionando significativo achatamento remuneratório entre funções de elevada distinção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técnica, pedagógica, gerencial e de responsabilidade funcional, comprometendo a lógica hierárquica e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organizacional da carreira do magistério, especialmente no tocante às atribuições de coordenação,</w:t>
      </w:r>
      <w:r w:rsidRPr="00AC193A"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supervisão pedagógica, acompanhamento</w:t>
      </w:r>
      <w:r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educacional e gestão de equipes escolares</w:t>
      </w:r>
      <w:r w:rsidRPr="00AC193A">
        <w:rPr>
          <w:rStyle w:val="Strong"/>
          <w:b w:val="0"/>
        </w:rPr>
        <w:t>.</w:t>
      </w:r>
    </w:p>
    <w:p w:rsidR="00AC193A" w:rsidRPr="00AC193A" w:rsidP="00AC193A" w14:paraId="40CE4202" w14:textId="53D2D9FE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 w:rsidRPr="00AC193A">
        <w:rPr>
          <w:rStyle w:val="Strong"/>
          <w:b w:val="0"/>
        </w:rPr>
        <w:t>Nesse contexto, a manutenção da atual referência salarial poderá gerar desestímulo funcional, perda de</w:t>
      </w:r>
      <w:r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atratividade do cargo e desequilíbrio na estrutura remuneratória da carreira do magistério municipal,</w:t>
      </w:r>
      <w:r>
        <w:rPr>
          <w:rStyle w:val="Strong"/>
          <w:b w:val="0"/>
        </w:rPr>
        <w:t xml:space="preserve"> </w:t>
      </w:r>
      <w:r w:rsidRPr="00AC193A">
        <w:rPr>
          <w:rStyle w:val="Strong"/>
          <w:b w:val="0"/>
        </w:rPr>
        <w:t>especialmente diante das sucessivas</w:t>
      </w:r>
      <w:r>
        <w:rPr>
          <w:rStyle w:val="Strong"/>
          <w:b w:val="0"/>
        </w:rPr>
        <w:t xml:space="preserve"> a</w:t>
      </w:r>
      <w:r w:rsidRPr="00AC193A">
        <w:rPr>
          <w:rStyle w:val="Strong"/>
          <w:b w:val="0"/>
        </w:rPr>
        <w:t>tualizações do Piso Nacional do Magistério.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AC193A" w:rsidP="00F13148" w14:paraId="0344C6BF" w14:textId="5317F9DC">
      <w:pPr>
        <w:pStyle w:val="NormalWeb"/>
        <w:spacing w:line="360" w:lineRule="auto"/>
        <w:ind w:firstLine="720"/>
        <w:jc w:val="both"/>
      </w:pPr>
      <w:r w:rsidRPr="00AC193A">
        <w:t>Após análise detalhada do projeto o relator </w:t>
      </w:r>
      <w:r w:rsidRPr="00AC193A" w:rsidR="00331394">
        <w:rPr>
          <w:b/>
          <w:bCs/>
        </w:rPr>
        <w:t xml:space="preserve">não </w:t>
      </w:r>
      <w:r w:rsidRPr="00AC193A" w:rsidR="00DA5039">
        <w:rPr>
          <w:rStyle w:val="Strong"/>
        </w:rPr>
        <w:t xml:space="preserve">propõe </w:t>
      </w:r>
      <w:r w:rsidRPr="00AC193A" w:rsidR="00331394">
        <w:rPr>
          <w:rStyle w:val="Strong"/>
        </w:rPr>
        <w:t>emendas</w:t>
      </w:r>
      <w:r w:rsidRPr="00AC193A" w:rsidR="00C00566">
        <w:t xml:space="preserve"> </w:t>
      </w:r>
      <w:r w:rsidRPr="00AC193A" w:rsidR="00331394">
        <w:t>a</w:t>
      </w:r>
      <w:r w:rsidRPr="00AC193A" w:rsidR="00C00566">
        <w:t>o projeto</w:t>
      </w:r>
      <w:r w:rsidRPr="00AC193A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AC193A" w:rsidP="003D6D21" w14:paraId="0089363A" w14:textId="7F36A3E6">
      <w:pPr>
        <w:pStyle w:val="Heading3"/>
        <w:spacing w:line="360" w:lineRule="auto"/>
        <w:rPr>
          <w:color w:val="auto"/>
          <w:sz w:val="24"/>
          <w:szCs w:val="24"/>
        </w:rPr>
      </w:pPr>
      <w:r w:rsidRPr="00AC193A">
        <w:rPr>
          <w:rStyle w:val="Strong"/>
          <w:b/>
          <w:bCs w:val="0"/>
          <w:color w:val="auto"/>
          <w:sz w:val="24"/>
          <w:szCs w:val="24"/>
        </w:rPr>
        <w:t>IV - DECISÃO DA</w:t>
      </w:r>
      <w:r w:rsidR="00AC193A">
        <w:rPr>
          <w:rStyle w:val="Strong"/>
          <w:b/>
          <w:bCs w:val="0"/>
          <w:color w:val="auto"/>
          <w:sz w:val="24"/>
          <w:szCs w:val="24"/>
        </w:rPr>
        <w:t>S</w:t>
      </w:r>
      <w:r w:rsidRPr="00AC193A">
        <w:rPr>
          <w:rStyle w:val="Strong"/>
          <w:b/>
          <w:bCs w:val="0"/>
          <w:color w:val="auto"/>
          <w:sz w:val="24"/>
          <w:szCs w:val="24"/>
        </w:rPr>
        <w:t xml:space="preserve"> COMISS</w:t>
      </w:r>
      <w:r w:rsidR="00AC193A">
        <w:rPr>
          <w:rStyle w:val="Strong"/>
          <w:b/>
          <w:bCs w:val="0"/>
          <w:color w:val="auto"/>
          <w:sz w:val="24"/>
          <w:szCs w:val="24"/>
        </w:rPr>
        <w:t>ÕES</w:t>
      </w:r>
    </w:p>
    <w:p w:rsidR="00F74441" w:rsidRPr="00D85ED2" w:rsidP="003D6D21" w14:paraId="2AF20253" w14:textId="43B05674">
      <w:pPr>
        <w:pStyle w:val="NormalWeb"/>
        <w:spacing w:line="360" w:lineRule="auto"/>
        <w:jc w:val="both"/>
      </w:pPr>
      <w:r w:rsidRPr="00AC193A">
        <w:tab/>
        <w:t>A Comissão de Justiça e Redação</w:t>
      </w:r>
      <w:r w:rsidR="00AC193A">
        <w:t xml:space="preserve"> e de Finanças e Orçamento</w:t>
      </w:r>
      <w:r w:rsidRPr="00AC193A">
        <w:t>, por unanimidade, </w:t>
      </w:r>
      <w:r w:rsidRPr="00AC193A">
        <w:rPr>
          <w:rStyle w:val="Strong"/>
        </w:rPr>
        <w:t>aprova</w:t>
      </w:r>
      <w:r w:rsidRPr="00AC193A">
        <w:t> o Pro</w:t>
      </w:r>
      <w:r w:rsidRPr="00AC193A" w:rsidR="0033599D">
        <w:t>jeto de Lei</w:t>
      </w:r>
      <w:r w:rsidR="00AC193A">
        <w:t xml:space="preserve"> Complementar</w:t>
      </w:r>
      <w:r w:rsidRPr="00AC193A" w:rsidR="0033599D">
        <w:t xml:space="preserve"> nº </w:t>
      </w:r>
      <w:r w:rsidR="00AC193A">
        <w:t>08</w:t>
      </w:r>
      <w:r w:rsidRPr="00AC193A" w:rsidR="0033599D">
        <w:t xml:space="preserve"> de 2026</w:t>
      </w:r>
      <w:r w:rsidRPr="00AC193A">
        <w:t>, </w:t>
      </w:r>
      <w:r w:rsidRPr="00AC193A" w:rsidR="00331394">
        <w:rPr>
          <w:rStyle w:val="Strong"/>
        </w:rPr>
        <w:t>sem</w:t>
      </w:r>
      <w:r w:rsidRPr="00AC193A" w:rsidR="003D6D21">
        <w:rPr>
          <w:rStyle w:val="Strong"/>
        </w:rPr>
        <w:t xml:space="preserve"> emenda</w:t>
      </w:r>
      <w:r w:rsidRPr="00AC193A">
        <w:t>, considerando-o </w:t>
      </w:r>
      <w:r w:rsidRPr="00AC193A" w:rsidR="003E5A51">
        <w:rPr>
          <w:rStyle w:val="Strong"/>
        </w:rPr>
        <w:t xml:space="preserve">legal, constitucional e </w:t>
      </w:r>
      <w:r w:rsidRPr="00AC193A">
        <w:rPr>
          <w:rStyle w:val="Strong"/>
        </w:rPr>
        <w:t>conveniente</w:t>
      </w:r>
      <w:r w:rsidRPr="00AC193A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AC193A" w:rsidP="00AC193A" w14:paraId="1190FB7E" w14:textId="77777777">
      <w:pPr>
        <w:pStyle w:val="NormalWeb"/>
        <w:spacing w:before="0" w:beforeAutospacing="0" w:line="360" w:lineRule="auto"/>
        <w:ind w:left="720"/>
      </w:pPr>
    </w:p>
    <w:p w:rsidR="00AC193A" w:rsidRPr="00D85ED2" w:rsidP="00AC193A" w14:paraId="20437B94" w14:textId="3297D353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AC193A" w:rsidP="00AC193A" w14:paraId="223A86C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AC193A" w:rsidP="00AC193A" w14:paraId="3A50B07F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AC193A" w:rsidP="00AC193A" w14:paraId="448FC0D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AC193A" w:rsidRPr="00D85ED2" w:rsidP="00AC193A" w14:paraId="3E28048D" w14:textId="77777777">
      <w:pPr>
        <w:pStyle w:val="NormalWeb"/>
        <w:spacing w:before="0" w:beforeAutospacing="0" w:line="360" w:lineRule="auto"/>
        <w:ind w:left="720"/>
      </w:pP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2914C46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AC193A">
        <w:rPr>
          <w:rStyle w:val="Strong"/>
        </w:rPr>
        <w:t>11</w:t>
      </w:r>
      <w:r w:rsidR="00C027ED">
        <w:rPr>
          <w:rStyle w:val="Strong"/>
        </w:rPr>
        <w:t xml:space="preserve"> de </w:t>
      </w:r>
      <w:r w:rsidR="00AC193A">
        <w:rPr>
          <w:rStyle w:val="Strong"/>
        </w:rPr>
        <w:t>junho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AC193A" w:rsidP="003D6D21" w14:paraId="496EC977" w14:textId="77777777">
      <w:pPr>
        <w:spacing w:line="360" w:lineRule="auto"/>
        <w:jc w:val="center"/>
        <w:rPr>
          <w:sz w:val="24"/>
          <w:szCs w:val="24"/>
        </w:rPr>
      </w:pPr>
    </w:p>
    <w:p w:rsidR="00AC193A" w:rsidP="003D6D21" w14:paraId="6AF1FAD5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B7B3C" w:rsidRPr="00E27170" w:rsidP="001B7B3C" w14:paraId="426D1A64" w14:textId="5C57BCD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</w:t>
      </w:r>
      <w:r w:rsidR="00AC193A">
        <w:rPr>
          <w:rStyle w:val="Strong"/>
          <w:b w:val="0"/>
        </w:rPr>
        <w:t>.</w:t>
      </w:r>
    </w:p>
    <w:p w:rsidR="00E27170" w:rsidP="001B7B3C" w14:paraId="2B3CE7EA" w14:textId="6A76461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</w:t>
      </w:r>
      <w:r w:rsidR="00AC193A">
        <w:rPr>
          <w:rStyle w:val="Strong"/>
        </w:rPr>
        <w:t>37</w:t>
      </w:r>
      <w:r>
        <w:rPr>
          <w:rStyle w:val="Strong"/>
        </w:rPr>
        <w:t xml:space="preserve">: </w:t>
      </w:r>
      <w:r w:rsidR="00AC193A">
        <w:rPr>
          <w:rStyle w:val="Strong"/>
          <w:b w:val="0"/>
          <w:bCs w:val="0"/>
        </w:rPr>
        <w:t>a</w:t>
      </w:r>
      <w:r w:rsidRPr="00AC193A" w:rsidR="00AC193A">
        <w:rPr>
          <w:rStyle w:val="Strong"/>
          <w:b w:val="0"/>
          <w:bCs w:val="0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</w:t>
      </w:r>
    </w:p>
    <w:p w:rsidR="00E27170" w:rsidP="001B7B3C" w14:paraId="1A0DD5B9" w14:textId="00B8C85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</w:t>
      </w:r>
      <w:r>
        <w:rPr>
          <w:rStyle w:val="Strong"/>
        </w:rPr>
        <w:t>206</w:t>
      </w:r>
      <w:r w:rsidRPr="00C027ED" w:rsidR="00C027ED">
        <w:rPr>
          <w:b/>
          <w:bCs/>
        </w:rPr>
        <w:t>, V</w:t>
      </w:r>
      <w:r>
        <w:rPr>
          <w:rStyle w:val="Strong"/>
          <w:b w:val="0"/>
          <w:bCs w:val="0"/>
        </w:rPr>
        <w:t xml:space="preserve">: </w:t>
      </w:r>
      <w:r w:rsidRPr="00AC193A">
        <w:rPr>
          <w:rStyle w:val="Strong"/>
          <w:b w:val="0"/>
          <w:bCs w:val="0"/>
        </w:rPr>
        <w:t>valorização dos profissionais da educação escolar, garantidos, na forma da lei, planos de carreira, com ingresso exclusivamente por concurso público de provas e títulos, aos das redes públicas</w:t>
      </w:r>
      <w:r>
        <w:rPr>
          <w:rStyle w:val="Strong"/>
          <w:b w:val="0"/>
          <w:bCs w:val="0"/>
        </w:rPr>
        <w:t>.</w:t>
      </w:r>
    </w:p>
    <w:p w:rsidR="00AC193A" w:rsidP="001B7B3C" w14:paraId="6B4BFD5C" w14:textId="22A1858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C193A">
        <w:rPr>
          <w:b/>
          <w:bCs/>
        </w:rPr>
        <w:t>Lei Federal nº 11.738/2008</w:t>
      </w:r>
      <w:r>
        <w:rPr>
          <w:b/>
          <w:bCs/>
        </w:rPr>
        <w:t xml:space="preserve">: </w:t>
      </w:r>
      <w:r w:rsidRPr="00AC193A">
        <w:t>regulamenta o piso salarial profissional nacional para os profissionais do magistério público da educação básica</w:t>
      </w:r>
      <w:r>
        <w:t>.</w:t>
      </w:r>
    </w:p>
    <w:p w:rsidR="00AC193A" w:rsidRPr="00AC193A" w:rsidP="00472860" w14:paraId="0CDCB630" w14:textId="3C3BA08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</w:rPr>
      </w:pPr>
      <w:r w:rsidRPr="00AC193A">
        <w:rPr>
          <w:b/>
          <w:bCs/>
        </w:rPr>
        <w:t xml:space="preserve">Lei Complementar </w:t>
      </w:r>
      <w:r w:rsidRPr="00AC193A">
        <w:rPr>
          <w:b/>
          <w:bCs/>
        </w:rPr>
        <w:t>Federal nº</w:t>
      </w:r>
      <w:r w:rsidRPr="00AC193A">
        <w:rPr>
          <w:b/>
          <w:bCs/>
        </w:rPr>
        <w:t xml:space="preserve"> 101/2000</w:t>
      </w:r>
      <w:r w:rsidRPr="00AC193A">
        <w:rPr>
          <w:b/>
          <w:bCs/>
        </w:rPr>
        <w:t xml:space="preserve">, Art. 16: </w:t>
      </w:r>
      <w:r w:rsidRPr="00AC193A">
        <w:t xml:space="preserve">A criação, expansão ou aperfeiçoamento de ação governamental que acarrete aumento da despesa será acompanhado de:  - estimativa do impacto orçamentário-financeiro </w:t>
      </w:r>
      <w:r>
        <w:t>e</w:t>
      </w:r>
      <w:r w:rsidRPr="00AC193A">
        <w:t xml:space="preserve"> declaração do ordenador da despesa de que o aumento tem adequação orçamentária e </w:t>
      </w:r>
      <w:r>
        <w:t>financeira</w:t>
      </w:r>
      <w:r w:rsidRPr="00AC193A">
        <w:t>.</w:t>
      </w:r>
    </w:p>
    <w:p w:rsidR="00C027ED" w:rsidP="00E27170" w14:paraId="2E87DDC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32D1F457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 w:rsidR="00AC193A">
        <w:rPr>
          <w:rFonts w:ascii="Palatino Linotype" w:hAnsi="Palatino Linotype" w:cs="Arial"/>
          <w:b/>
          <w:sz w:val="24"/>
          <w:szCs w:val="24"/>
        </w:rPr>
        <w:t xml:space="preserve"> EM CONJUNTO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DA</w:t>
      </w:r>
      <w:r w:rsidR="00AC193A">
        <w:rPr>
          <w:rFonts w:ascii="Palatino Linotype" w:hAnsi="Palatino Linotype" w:cs="Arial"/>
          <w:b/>
          <w:sz w:val="24"/>
          <w:szCs w:val="24"/>
        </w:rPr>
        <w:t xml:space="preserve">S </w:t>
      </w:r>
      <w:r w:rsidRPr="00D85ED2">
        <w:rPr>
          <w:rFonts w:ascii="Palatino Linotype" w:hAnsi="Palatino Linotype" w:cs="Arial"/>
          <w:b/>
          <w:sz w:val="24"/>
          <w:szCs w:val="24"/>
        </w:rPr>
        <w:t>COMISS</w:t>
      </w:r>
      <w:r w:rsidR="00AC193A">
        <w:rPr>
          <w:rFonts w:ascii="Palatino Linotype" w:hAnsi="Palatino Linotype" w:cs="Arial"/>
          <w:b/>
          <w:sz w:val="24"/>
          <w:szCs w:val="24"/>
        </w:rPr>
        <w:t>ÕES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C193A">
        <w:rPr>
          <w:rFonts w:ascii="Palatino Linotype" w:hAnsi="Palatino Linotype" w:cs="Arial"/>
          <w:b/>
          <w:sz w:val="24"/>
          <w:szCs w:val="24"/>
        </w:rPr>
        <w:t xml:space="preserve">E FINANÇAS E ORÇAMENTO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C01111">
        <w:rPr>
          <w:rFonts w:ascii="Palatino Linotype" w:hAnsi="Palatino Linotype" w:cs="Arial"/>
          <w:b/>
          <w:sz w:val="24"/>
          <w:szCs w:val="24"/>
        </w:rPr>
        <w:t xml:space="preserve">COMPLEMENTAR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b/>
          <w:sz w:val="24"/>
          <w:szCs w:val="24"/>
        </w:rPr>
        <w:t>0</w:t>
      </w:r>
      <w:r w:rsidR="00AC193A">
        <w:rPr>
          <w:rFonts w:ascii="Palatino Linotype" w:hAnsi="Palatino Linotype" w:cs="Arial"/>
          <w:b/>
          <w:sz w:val="24"/>
          <w:szCs w:val="24"/>
        </w:rPr>
        <w:t>8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5283FF7D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AC193A">
        <w:rPr>
          <w:rFonts w:ascii="Palatino Linotype" w:hAnsi="Palatino Linotype" w:cs="Arial"/>
          <w:sz w:val="24"/>
          <w:szCs w:val="24"/>
        </w:rPr>
        <w:t xml:space="preserve"> e 37, </w:t>
      </w:r>
      <w:r w:rsidR="00AC193A">
        <w:rPr>
          <w:rFonts w:ascii="Palatino Linotype" w:hAnsi="Palatino Linotype" w:cs="Arial"/>
          <w:sz w:val="24"/>
          <w:szCs w:val="24"/>
        </w:rPr>
        <w:t>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C01111">
        <w:rPr>
          <w:rFonts w:ascii="Palatino Linotype" w:hAnsi="Palatino Linotype" w:cs="Arial"/>
          <w:sz w:val="24"/>
          <w:szCs w:val="24"/>
        </w:rPr>
        <w:t xml:space="preserve">Lei Complementar </w:t>
      </w:r>
      <w:r>
        <w:rPr>
          <w:rFonts w:ascii="Palatino Linotype" w:hAnsi="Palatino Linotype" w:cs="Arial"/>
          <w:sz w:val="24"/>
          <w:szCs w:val="24"/>
        </w:rPr>
        <w:t xml:space="preserve">n° </w:t>
      </w:r>
      <w:r w:rsidR="00C01111">
        <w:rPr>
          <w:rFonts w:ascii="Palatino Linotype" w:hAnsi="Palatino Linotype" w:cs="Arial"/>
          <w:sz w:val="24"/>
          <w:szCs w:val="24"/>
        </w:rPr>
        <w:t>0</w:t>
      </w:r>
      <w:r w:rsidR="00AC193A">
        <w:rPr>
          <w:rFonts w:ascii="Palatino Linotype" w:hAnsi="Palatino Linotype" w:cs="Arial"/>
          <w:sz w:val="24"/>
          <w:szCs w:val="24"/>
        </w:rPr>
        <w:t>8</w:t>
      </w:r>
      <w:r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5424161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AC193A">
        <w:rPr>
          <w:rFonts w:ascii="Palatino Linotype" w:hAnsi="Palatino Linotype" w:cs="Arial"/>
          <w:bCs/>
          <w:sz w:val="24"/>
          <w:szCs w:val="24"/>
        </w:rPr>
        <w:t>11</w:t>
      </w:r>
      <w:r w:rsidR="00C027ED">
        <w:rPr>
          <w:rFonts w:ascii="Palatino Linotype" w:hAnsi="Palatino Linotype" w:cs="Arial"/>
          <w:bCs/>
          <w:sz w:val="24"/>
          <w:szCs w:val="24"/>
        </w:rPr>
        <w:t xml:space="preserve"> de</w:t>
      </w:r>
      <w:r w:rsidR="00AC193A">
        <w:rPr>
          <w:rFonts w:ascii="Palatino Linotype" w:hAnsi="Palatino Linotype" w:cs="Arial"/>
          <w:bCs/>
          <w:sz w:val="24"/>
          <w:szCs w:val="24"/>
        </w:rPr>
        <w:t xml:space="preserve"> junho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AC193A" w:rsidRPr="00D85ED2" w:rsidP="00F13148" w14:paraId="2A03F29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AC193A" w:rsidRPr="00D85ED2" w:rsidP="00AC193A" w14:paraId="05BD9AB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AC193A" w:rsidP="00AC193A" w14:paraId="55E5E3C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C193A" w:rsidP="00AC193A" w14:paraId="6F5F4B9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C193A" w:rsidRPr="00D85ED2" w:rsidP="00AC193A" w14:paraId="35E2B518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AC193A" w:rsidRPr="00D85ED2" w:rsidP="00AC193A" w14:paraId="554A353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AC193A" w:rsidRPr="00D85ED2" w:rsidP="00AC193A" w14:paraId="1AE803C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C193A" w:rsidRPr="00D85ED2" w:rsidP="00AC193A" w14:paraId="51E5B4B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AC193A" w:rsidRPr="00D85ED2" w:rsidP="00AC193A" w14:paraId="7453D9D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AC193A" w:rsidRPr="00D85ED2" w:rsidP="00AC193A" w14:paraId="4FD9719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C193A" w:rsidRPr="00D85ED2" w:rsidP="00AC193A" w14:paraId="63E6746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AC193A" w:rsidRPr="00D85ED2" w:rsidP="00AC193A" w14:paraId="1B0CA47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AC193A" w:rsidRPr="00D85ED2" w:rsidP="00AC193A" w14:paraId="4F0ECF5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192A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97B69"/>
    <w:rsid w:val="002A2BD3"/>
    <w:rsid w:val="002A5400"/>
    <w:rsid w:val="002A648D"/>
    <w:rsid w:val="002B71AC"/>
    <w:rsid w:val="002F3157"/>
    <w:rsid w:val="00300032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C6CD0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2860"/>
    <w:rsid w:val="00473C23"/>
    <w:rsid w:val="00487DB3"/>
    <w:rsid w:val="00493896"/>
    <w:rsid w:val="004B09B1"/>
    <w:rsid w:val="004B3FD2"/>
    <w:rsid w:val="004B6FDF"/>
    <w:rsid w:val="004D46DA"/>
    <w:rsid w:val="004E3643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D22A3"/>
    <w:rsid w:val="005E491E"/>
    <w:rsid w:val="005F2654"/>
    <w:rsid w:val="005F4E55"/>
    <w:rsid w:val="005F54DA"/>
    <w:rsid w:val="006030C1"/>
    <w:rsid w:val="0060375F"/>
    <w:rsid w:val="0060546E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27C6E"/>
    <w:rsid w:val="00741F3B"/>
    <w:rsid w:val="007513AD"/>
    <w:rsid w:val="007525F0"/>
    <w:rsid w:val="00753ABE"/>
    <w:rsid w:val="007556D8"/>
    <w:rsid w:val="0078178E"/>
    <w:rsid w:val="00783794"/>
    <w:rsid w:val="00784CD4"/>
    <w:rsid w:val="00785E1B"/>
    <w:rsid w:val="007A08D1"/>
    <w:rsid w:val="007A57E5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9F1573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193A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01111"/>
    <w:rsid w:val="00C027ED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2</cp:revision>
  <cp:lastPrinted>2025-02-18T14:53:00Z</cp:lastPrinted>
  <dcterms:created xsi:type="dcterms:W3CDTF">2026-06-11T14:40:00Z</dcterms:created>
  <dcterms:modified xsi:type="dcterms:W3CDTF">2026-06-11T14:40:00Z</dcterms:modified>
</cp:coreProperties>
</file>