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A6A4" w14:textId="77777777" w:rsidR="009E75E4" w:rsidRDefault="009E75E4" w:rsidP="00855D59">
      <w:pPr>
        <w:jc w:val="center"/>
        <w:rPr>
          <w:rFonts w:ascii="Times New Roman" w:hAnsi="Times New Roman" w:cs="Times New Roman"/>
          <w:b/>
          <w:sz w:val="24"/>
          <w:szCs w:val="24"/>
          <w:u w:val="single"/>
          <w:lang w:eastAsia="pt-BR"/>
        </w:rPr>
      </w:pPr>
    </w:p>
    <w:p w14:paraId="6FC85122" w14:textId="77777777" w:rsidR="0053576B" w:rsidRDefault="0053576B" w:rsidP="0053576B">
      <w:pPr>
        <w:widowControl w:val="0"/>
        <w:autoSpaceDE w:val="0"/>
        <w:autoSpaceDN w:val="0"/>
        <w:jc w:val="center"/>
        <w:rPr>
          <w:rFonts w:ascii="Times New Roman" w:eastAsia="Times New Roman" w:hAnsi="Times New Roman" w:cs="Times New Roman"/>
          <w:b/>
          <w:bCs/>
          <w:iCs/>
          <w:sz w:val="24"/>
          <w:szCs w:val="24"/>
          <w:u w:val="single"/>
          <w:lang w:val="pt-PT"/>
        </w:rPr>
      </w:pPr>
    </w:p>
    <w:p w14:paraId="56C723A7" w14:textId="3E44C863" w:rsidR="0053576B" w:rsidRPr="0053576B" w:rsidRDefault="0053576B" w:rsidP="0053576B">
      <w:pPr>
        <w:widowControl w:val="0"/>
        <w:autoSpaceDE w:val="0"/>
        <w:autoSpaceDN w:val="0"/>
        <w:jc w:val="center"/>
        <w:rPr>
          <w:rFonts w:ascii="Times New Roman" w:eastAsia="Times New Roman" w:hAnsi="Times New Roman" w:cs="Times New Roman"/>
          <w:b/>
          <w:bCs/>
          <w:iCs/>
          <w:sz w:val="24"/>
          <w:szCs w:val="24"/>
          <w:u w:val="single"/>
          <w:lang w:val="pt-PT"/>
        </w:rPr>
      </w:pPr>
      <w:r w:rsidRPr="0053576B">
        <w:rPr>
          <w:rFonts w:ascii="Times New Roman" w:eastAsia="Times New Roman" w:hAnsi="Times New Roman" w:cs="Times New Roman"/>
          <w:b/>
          <w:bCs/>
          <w:iCs/>
          <w:sz w:val="24"/>
          <w:szCs w:val="24"/>
          <w:u w:val="single"/>
          <w:lang w:val="pt-PT"/>
        </w:rPr>
        <w:t>PROJETO DE LEI COMPLEMENTAR Nº 4 DE 2026</w:t>
      </w:r>
    </w:p>
    <w:p w14:paraId="30AF9436" w14:textId="77777777" w:rsidR="0053576B" w:rsidRPr="0053576B" w:rsidRDefault="0053576B" w:rsidP="0053576B">
      <w:pPr>
        <w:widowControl w:val="0"/>
        <w:autoSpaceDE w:val="0"/>
        <w:autoSpaceDN w:val="0"/>
        <w:jc w:val="center"/>
        <w:rPr>
          <w:rFonts w:ascii="Times New Roman" w:eastAsia="Times New Roman" w:hAnsi="Times New Roman" w:cs="Times New Roman"/>
          <w:b/>
          <w:bCs/>
          <w:iCs/>
          <w:sz w:val="24"/>
          <w:szCs w:val="24"/>
          <w:u w:val="single"/>
          <w:lang w:val="pt-PT"/>
        </w:rPr>
      </w:pPr>
      <w:r w:rsidRPr="0053576B">
        <w:rPr>
          <w:rFonts w:ascii="Times New Roman" w:eastAsia="Times New Roman" w:hAnsi="Times New Roman" w:cs="Times New Roman"/>
          <w:b/>
          <w:bCs/>
          <w:iCs/>
          <w:sz w:val="24"/>
          <w:szCs w:val="24"/>
          <w:u w:val="single"/>
          <w:lang w:val="pt-PT"/>
        </w:rPr>
        <w:t>AUTÓGRAFO Nº 64 DE 2026</w:t>
      </w:r>
    </w:p>
    <w:p w14:paraId="5AD5AD96" w14:textId="77777777" w:rsidR="0053576B" w:rsidRPr="0053576B" w:rsidRDefault="0053576B" w:rsidP="0053576B">
      <w:pPr>
        <w:widowControl w:val="0"/>
        <w:autoSpaceDE w:val="0"/>
        <w:autoSpaceDN w:val="0"/>
        <w:spacing w:before="162"/>
        <w:rPr>
          <w:rFonts w:ascii="Times New Roman" w:eastAsia="Times New Roman" w:hAnsi="Times New Roman" w:cs="Times New Roman"/>
          <w:iCs/>
          <w:sz w:val="24"/>
          <w:szCs w:val="24"/>
          <w:lang w:val="pt-PT"/>
        </w:rPr>
      </w:pPr>
    </w:p>
    <w:p w14:paraId="527148C1" w14:textId="5E7CCC45" w:rsidR="0053576B" w:rsidRPr="0053576B" w:rsidRDefault="0053576B" w:rsidP="0053576B">
      <w:pPr>
        <w:widowControl w:val="0"/>
        <w:autoSpaceDE w:val="0"/>
        <w:autoSpaceDN w:val="0"/>
        <w:ind w:left="3544" w:right="46"/>
        <w:jc w:val="both"/>
        <w:outlineLvl w:val="0"/>
        <w:rPr>
          <w:rFonts w:ascii="Times New Roman" w:eastAsia="Arial" w:hAnsi="Times New Roman" w:cs="Times New Roman"/>
          <w:b/>
          <w:bCs/>
          <w:sz w:val="24"/>
          <w:szCs w:val="24"/>
          <w:lang w:val="pt-PT"/>
        </w:rPr>
      </w:pPr>
      <w:r w:rsidRPr="0053576B">
        <w:rPr>
          <w:rFonts w:ascii="Times New Roman" w:eastAsia="Arial" w:hAnsi="Times New Roman" w:cs="Times New Roman"/>
          <w:b/>
          <w:bCs/>
          <w:sz w:val="24"/>
          <w:szCs w:val="24"/>
          <w:lang w:val="pt-PT"/>
        </w:rPr>
        <w:t>DISPÕE SOBRE A NÃO CONFIGURAÇÃO DO FATO GERADOR</w:t>
      </w:r>
      <w:r w:rsidRPr="0053576B">
        <w:rPr>
          <w:rFonts w:ascii="Times New Roman" w:eastAsia="Arial" w:hAnsi="Times New Roman" w:cs="Times New Roman"/>
          <w:b/>
          <w:bCs/>
          <w:spacing w:val="-4"/>
          <w:sz w:val="24"/>
          <w:szCs w:val="24"/>
          <w:lang w:val="pt-PT"/>
        </w:rPr>
        <w:t xml:space="preserve"> </w:t>
      </w:r>
      <w:r w:rsidRPr="0053576B">
        <w:rPr>
          <w:rFonts w:ascii="Times New Roman" w:eastAsia="Arial" w:hAnsi="Times New Roman" w:cs="Times New Roman"/>
          <w:b/>
          <w:bCs/>
          <w:sz w:val="24"/>
          <w:szCs w:val="24"/>
          <w:lang w:val="pt-PT"/>
        </w:rPr>
        <w:t>DO</w:t>
      </w:r>
      <w:r w:rsidRPr="0053576B">
        <w:rPr>
          <w:rFonts w:ascii="Times New Roman" w:eastAsia="Arial" w:hAnsi="Times New Roman" w:cs="Times New Roman"/>
          <w:b/>
          <w:bCs/>
          <w:spacing w:val="-6"/>
          <w:sz w:val="24"/>
          <w:szCs w:val="24"/>
          <w:lang w:val="pt-PT"/>
        </w:rPr>
        <w:t xml:space="preserve"> </w:t>
      </w:r>
      <w:r w:rsidRPr="0053576B">
        <w:rPr>
          <w:rFonts w:ascii="Times New Roman" w:eastAsia="Arial" w:hAnsi="Times New Roman" w:cs="Times New Roman"/>
          <w:b/>
          <w:bCs/>
          <w:sz w:val="24"/>
          <w:szCs w:val="24"/>
          <w:lang w:val="pt-PT"/>
        </w:rPr>
        <w:t>IMPOSTO</w:t>
      </w:r>
      <w:r w:rsidRPr="0053576B">
        <w:rPr>
          <w:rFonts w:ascii="Times New Roman" w:eastAsia="Arial" w:hAnsi="Times New Roman" w:cs="Times New Roman"/>
          <w:b/>
          <w:bCs/>
          <w:spacing w:val="-6"/>
          <w:sz w:val="24"/>
          <w:szCs w:val="24"/>
          <w:lang w:val="pt-PT"/>
        </w:rPr>
        <w:t xml:space="preserve"> </w:t>
      </w:r>
      <w:r w:rsidRPr="0053576B">
        <w:rPr>
          <w:rFonts w:ascii="Times New Roman" w:eastAsia="Arial" w:hAnsi="Times New Roman" w:cs="Times New Roman"/>
          <w:b/>
          <w:bCs/>
          <w:sz w:val="24"/>
          <w:szCs w:val="24"/>
          <w:lang w:val="pt-PT"/>
        </w:rPr>
        <w:t>SOBRE</w:t>
      </w:r>
      <w:r w:rsidRPr="0053576B">
        <w:rPr>
          <w:rFonts w:ascii="Times New Roman" w:eastAsia="Arial" w:hAnsi="Times New Roman" w:cs="Times New Roman"/>
          <w:b/>
          <w:bCs/>
          <w:spacing w:val="-6"/>
          <w:sz w:val="24"/>
          <w:szCs w:val="24"/>
          <w:lang w:val="pt-PT"/>
        </w:rPr>
        <w:t xml:space="preserve"> </w:t>
      </w:r>
      <w:r w:rsidRPr="0053576B">
        <w:rPr>
          <w:rFonts w:ascii="Times New Roman" w:eastAsia="Arial" w:hAnsi="Times New Roman" w:cs="Times New Roman"/>
          <w:b/>
          <w:bCs/>
          <w:sz w:val="24"/>
          <w:szCs w:val="24"/>
          <w:lang w:val="pt-PT"/>
        </w:rPr>
        <w:t>SERVIÇOS</w:t>
      </w:r>
      <w:r w:rsidRPr="0053576B">
        <w:rPr>
          <w:rFonts w:ascii="Times New Roman" w:eastAsia="Arial" w:hAnsi="Times New Roman" w:cs="Times New Roman"/>
          <w:b/>
          <w:bCs/>
          <w:spacing w:val="-5"/>
          <w:sz w:val="24"/>
          <w:szCs w:val="24"/>
          <w:lang w:val="pt-PT"/>
        </w:rPr>
        <w:t xml:space="preserve"> </w:t>
      </w:r>
      <w:r w:rsidRPr="0053576B">
        <w:rPr>
          <w:rFonts w:ascii="Times New Roman" w:eastAsia="Arial" w:hAnsi="Times New Roman" w:cs="Times New Roman"/>
          <w:b/>
          <w:bCs/>
          <w:sz w:val="24"/>
          <w:szCs w:val="24"/>
          <w:lang w:val="pt-PT"/>
        </w:rPr>
        <w:t>DE</w:t>
      </w:r>
      <w:r w:rsidRPr="0053576B">
        <w:rPr>
          <w:rFonts w:ascii="Times New Roman" w:eastAsia="Arial" w:hAnsi="Times New Roman" w:cs="Times New Roman"/>
          <w:b/>
          <w:bCs/>
          <w:spacing w:val="-6"/>
          <w:sz w:val="24"/>
          <w:szCs w:val="24"/>
          <w:lang w:val="pt-PT"/>
        </w:rPr>
        <w:t xml:space="preserve"> </w:t>
      </w:r>
      <w:r w:rsidRPr="0053576B">
        <w:rPr>
          <w:rFonts w:ascii="Times New Roman" w:eastAsia="Arial" w:hAnsi="Times New Roman" w:cs="Times New Roman"/>
          <w:b/>
          <w:bCs/>
          <w:sz w:val="24"/>
          <w:szCs w:val="24"/>
          <w:lang w:val="pt-PT"/>
        </w:rPr>
        <w:t>QUALQUER NATUREZA</w:t>
      </w:r>
      <w:r w:rsidRPr="0053576B">
        <w:rPr>
          <w:rFonts w:ascii="Times New Roman" w:eastAsia="Arial" w:hAnsi="Times New Roman" w:cs="Times New Roman"/>
          <w:b/>
          <w:bCs/>
          <w:spacing w:val="-2"/>
          <w:sz w:val="24"/>
          <w:szCs w:val="24"/>
          <w:lang w:val="pt-PT"/>
        </w:rPr>
        <w:t xml:space="preserve"> </w:t>
      </w:r>
      <w:r w:rsidRPr="0053576B">
        <w:rPr>
          <w:rFonts w:ascii="Times New Roman" w:eastAsia="Arial" w:hAnsi="Times New Roman" w:cs="Times New Roman"/>
          <w:b/>
          <w:bCs/>
          <w:sz w:val="24"/>
          <w:szCs w:val="24"/>
          <w:lang w:val="pt-PT"/>
        </w:rPr>
        <w:t>(ISSQN) NA</w:t>
      </w:r>
      <w:r w:rsidRPr="0053576B">
        <w:rPr>
          <w:rFonts w:ascii="Times New Roman" w:eastAsia="Arial" w:hAnsi="Times New Roman" w:cs="Times New Roman"/>
          <w:b/>
          <w:bCs/>
          <w:spacing w:val="-2"/>
          <w:sz w:val="24"/>
          <w:szCs w:val="24"/>
          <w:lang w:val="pt-PT"/>
        </w:rPr>
        <w:t xml:space="preserve"> </w:t>
      </w:r>
      <w:r w:rsidRPr="0053576B">
        <w:rPr>
          <w:rFonts w:ascii="Times New Roman" w:eastAsia="Arial" w:hAnsi="Times New Roman" w:cs="Times New Roman"/>
          <w:b/>
          <w:bCs/>
          <w:sz w:val="24"/>
          <w:szCs w:val="24"/>
          <w:lang w:val="pt-PT"/>
        </w:rPr>
        <w:t>HIPÓTESE DE AUTOCONSTRUÇÃO EM IMÓVEL PRÓPRIO, ESTABELECE DIRETRIZES PARA O LANÇAMENTO POR ARBITRAMENTO, VEDA A</w:t>
      </w:r>
      <w:r w:rsidRPr="0053576B">
        <w:rPr>
          <w:rFonts w:ascii="Times New Roman" w:eastAsia="Arial" w:hAnsi="Times New Roman" w:cs="Times New Roman"/>
          <w:b/>
          <w:bCs/>
          <w:spacing w:val="-5"/>
          <w:sz w:val="24"/>
          <w:szCs w:val="24"/>
          <w:lang w:val="pt-PT"/>
        </w:rPr>
        <w:t xml:space="preserve"> </w:t>
      </w:r>
      <w:r w:rsidRPr="0053576B">
        <w:rPr>
          <w:rFonts w:ascii="Times New Roman" w:eastAsia="Arial" w:hAnsi="Times New Roman" w:cs="Times New Roman"/>
          <w:b/>
          <w:bCs/>
          <w:sz w:val="24"/>
          <w:szCs w:val="24"/>
          <w:lang w:val="pt-PT"/>
        </w:rPr>
        <w:t>UTILIZAÇÃO DE MEDIDAS INDIRETAS COERCITIVAS PARA FINS DE COBRANÇA TRIBUTÁRIA NO ÂMBITO DO MUNICÍPIO DE MOGI MIRIM E DÁ OUTRAS PROVIDÊNCIAS.</w:t>
      </w:r>
    </w:p>
    <w:p w14:paraId="5F00F837" w14:textId="77777777" w:rsidR="0053576B" w:rsidRPr="0053576B" w:rsidRDefault="0053576B" w:rsidP="0053576B">
      <w:pPr>
        <w:widowControl w:val="0"/>
        <w:suppressAutoHyphens/>
        <w:autoSpaceDE w:val="0"/>
        <w:autoSpaceDN w:val="0"/>
        <w:ind w:right="45"/>
        <w:rPr>
          <w:rFonts w:ascii="Times New Roman" w:eastAsia="Times New Roman" w:hAnsi="Times New Roman" w:cs="Times New Roman"/>
          <w:b/>
          <w:sz w:val="24"/>
          <w:lang w:val="pt-PT"/>
        </w:rPr>
      </w:pPr>
    </w:p>
    <w:p w14:paraId="433F4998" w14:textId="77777777" w:rsidR="0053576B" w:rsidRPr="0053576B" w:rsidRDefault="0053576B" w:rsidP="0053576B">
      <w:pPr>
        <w:widowControl w:val="0"/>
        <w:suppressAutoHyphens/>
        <w:autoSpaceDE w:val="0"/>
        <w:autoSpaceDN w:val="0"/>
        <w:ind w:right="45" w:firstLine="709"/>
        <w:rPr>
          <w:rFonts w:ascii="Times New Roman" w:eastAsia="Times New Roman" w:hAnsi="Times New Roman" w:cs="Times New Roman"/>
          <w:bCs/>
          <w:sz w:val="24"/>
          <w:lang w:val="pt-PT"/>
        </w:rPr>
      </w:pPr>
      <w:r w:rsidRPr="0053576B">
        <w:rPr>
          <w:rFonts w:ascii="Times New Roman" w:eastAsia="Times New Roman" w:hAnsi="Times New Roman" w:cs="Times New Roman"/>
          <w:b/>
          <w:sz w:val="24"/>
          <w:lang w:val="pt-PT"/>
        </w:rPr>
        <w:tab/>
      </w:r>
      <w:r w:rsidRPr="0053576B">
        <w:rPr>
          <w:rFonts w:ascii="Times New Roman" w:eastAsia="Times New Roman" w:hAnsi="Times New Roman" w:cs="Times New Roman"/>
          <w:bCs/>
          <w:sz w:val="24"/>
          <w:lang w:val="pt-PT"/>
        </w:rPr>
        <w:t>A</w:t>
      </w:r>
      <w:r w:rsidRPr="0053576B">
        <w:rPr>
          <w:rFonts w:ascii="Times New Roman" w:eastAsia="Times New Roman" w:hAnsi="Times New Roman" w:cs="Times New Roman"/>
          <w:bCs/>
          <w:spacing w:val="-5"/>
          <w:sz w:val="24"/>
          <w:lang w:val="pt-PT"/>
        </w:rPr>
        <w:t xml:space="preserve"> </w:t>
      </w:r>
      <w:r w:rsidRPr="0053576B">
        <w:rPr>
          <w:rFonts w:ascii="Times New Roman" w:eastAsia="Times New Roman" w:hAnsi="Times New Roman" w:cs="Times New Roman"/>
          <w:b/>
          <w:sz w:val="24"/>
          <w:lang w:val="pt-PT"/>
        </w:rPr>
        <w:t>Câmara</w:t>
      </w:r>
      <w:r w:rsidRPr="0053576B">
        <w:rPr>
          <w:rFonts w:ascii="Times New Roman" w:eastAsia="Times New Roman" w:hAnsi="Times New Roman" w:cs="Times New Roman"/>
          <w:b/>
          <w:spacing w:val="-3"/>
          <w:sz w:val="24"/>
          <w:lang w:val="pt-PT"/>
        </w:rPr>
        <w:t xml:space="preserve"> </w:t>
      </w:r>
      <w:r w:rsidRPr="0053576B">
        <w:rPr>
          <w:rFonts w:ascii="Times New Roman" w:eastAsia="Times New Roman" w:hAnsi="Times New Roman" w:cs="Times New Roman"/>
          <w:b/>
          <w:sz w:val="24"/>
          <w:lang w:val="pt-PT"/>
        </w:rPr>
        <w:t>Municipal de</w:t>
      </w:r>
      <w:r w:rsidRPr="0053576B">
        <w:rPr>
          <w:rFonts w:ascii="Times New Roman" w:eastAsia="Times New Roman" w:hAnsi="Times New Roman" w:cs="Times New Roman"/>
          <w:b/>
          <w:spacing w:val="-2"/>
          <w:sz w:val="24"/>
          <w:lang w:val="pt-PT"/>
        </w:rPr>
        <w:t xml:space="preserve"> </w:t>
      </w:r>
      <w:r w:rsidRPr="0053576B">
        <w:rPr>
          <w:rFonts w:ascii="Times New Roman" w:eastAsia="Times New Roman" w:hAnsi="Times New Roman" w:cs="Times New Roman"/>
          <w:b/>
          <w:sz w:val="24"/>
          <w:lang w:val="pt-PT"/>
        </w:rPr>
        <w:t>Mogi</w:t>
      </w:r>
      <w:r w:rsidRPr="0053576B">
        <w:rPr>
          <w:rFonts w:ascii="Times New Roman" w:eastAsia="Times New Roman" w:hAnsi="Times New Roman" w:cs="Times New Roman"/>
          <w:b/>
          <w:spacing w:val="-1"/>
          <w:sz w:val="24"/>
          <w:lang w:val="pt-PT"/>
        </w:rPr>
        <w:t xml:space="preserve"> </w:t>
      </w:r>
      <w:r w:rsidRPr="0053576B">
        <w:rPr>
          <w:rFonts w:ascii="Times New Roman" w:eastAsia="Times New Roman" w:hAnsi="Times New Roman" w:cs="Times New Roman"/>
          <w:b/>
          <w:sz w:val="24"/>
          <w:lang w:val="pt-PT"/>
        </w:rPr>
        <w:t>Mirim</w:t>
      </w:r>
      <w:r w:rsidRPr="0053576B">
        <w:rPr>
          <w:rFonts w:ascii="Times New Roman" w:eastAsia="Times New Roman" w:hAnsi="Times New Roman" w:cs="Times New Roman"/>
          <w:bCs/>
          <w:spacing w:val="3"/>
          <w:sz w:val="24"/>
          <w:lang w:val="pt-PT"/>
        </w:rPr>
        <w:t xml:space="preserve"> </w:t>
      </w:r>
      <w:r w:rsidRPr="0053576B">
        <w:rPr>
          <w:rFonts w:ascii="Times New Roman" w:eastAsia="Times New Roman" w:hAnsi="Times New Roman" w:cs="Times New Roman"/>
          <w:bCs/>
          <w:spacing w:val="-2"/>
          <w:sz w:val="24"/>
          <w:lang w:val="pt-PT"/>
        </w:rPr>
        <w:t>aprova:</w:t>
      </w:r>
    </w:p>
    <w:p w14:paraId="6DF73078" w14:textId="77777777" w:rsidR="0053576B" w:rsidRPr="0053576B" w:rsidRDefault="0053576B" w:rsidP="0053576B">
      <w:pPr>
        <w:widowControl w:val="0"/>
        <w:suppressAutoHyphens/>
        <w:autoSpaceDE w:val="0"/>
        <w:autoSpaceDN w:val="0"/>
        <w:ind w:right="45" w:firstLine="709"/>
        <w:rPr>
          <w:rFonts w:ascii="Times New Roman" w:eastAsia="Times New Roman" w:hAnsi="Times New Roman" w:cs="Times New Roman"/>
          <w:bCs/>
          <w:sz w:val="24"/>
          <w:lang w:val="pt-PT"/>
        </w:rPr>
      </w:pPr>
    </w:p>
    <w:p w14:paraId="3F0B6D25" w14:textId="486DE153" w:rsidR="0053576B" w:rsidRPr="0053576B" w:rsidRDefault="0053576B" w:rsidP="0053576B">
      <w:pPr>
        <w:widowControl w:val="0"/>
        <w:suppressAutoHyphens/>
        <w:autoSpaceDE w:val="0"/>
        <w:autoSpaceDN w:val="0"/>
        <w:ind w:right="45" w:firstLine="709"/>
        <w:jc w:val="both"/>
        <w:rPr>
          <w:rFonts w:ascii="Times New Roman" w:eastAsia="Times New Roman" w:hAnsi="Times New Roman" w:cs="Times New Roman"/>
          <w:bCs/>
          <w:sz w:val="24"/>
          <w:lang w:val="pt-PT"/>
        </w:rPr>
      </w:pPr>
      <w:r w:rsidRPr="0053576B">
        <w:rPr>
          <w:rFonts w:ascii="Times New Roman" w:eastAsia="Times New Roman" w:hAnsi="Times New Roman" w:cs="Times New Roman"/>
          <w:bCs/>
          <w:sz w:val="24"/>
          <w:lang w:val="pt-PT"/>
        </w:rPr>
        <w:tab/>
      </w:r>
      <w:r w:rsidRPr="0053576B">
        <w:rPr>
          <w:rFonts w:ascii="Times New Roman" w:eastAsia="Times New Roman" w:hAnsi="Times New Roman" w:cs="Times New Roman"/>
          <w:b/>
          <w:sz w:val="24"/>
          <w:lang w:val="pt-PT"/>
        </w:rPr>
        <w:t xml:space="preserve">Art. 1º </w:t>
      </w:r>
      <w:r w:rsidRPr="0053576B">
        <w:rPr>
          <w:rFonts w:ascii="Times New Roman" w:eastAsia="Times New Roman" w:hAnsi="Times New Roman" w:cs="Times New Roman"/>
          <w:sz w:val="24"/>
          <w:lang w:val="pt-PT"/>
        </w:rPr>
        <w:t>Não se configura fato gerador do Imposto Sobre Serviços de Qualquer</w:t>
      </w:r>
      <w:r w:rsidRPr="0053576B">
        <w:rPr>
          <w:rFonts w:ascii="Times New Roman" w:eastAsia="Times New Roman" w:hAnsi="Times New Roman" w:cs="Times New Roman"/>
          <w:spacing w:val="-2"/>
          <w:sz w:val="24"/>
          <w:lang w:val="pt-PT"/>
        </w:rPr>
        <w:t xml:space="preserve"> </w:t>
      </w:r>
      <w:r w:rsidRPr="0053576B">
        <w:rPr>
          <w:rFonts w:ascii="Times New Roman" w:eastAsia="Times New Roman" w:hAnsi="Times New Roman" w:cs="Times New Roman"/>
          <w:sz w:val="24"/>
          <w:lang w:val="pt-PT"/>
        </w:rPr>
        <w:t>Natureza</w:t>
      </w:r>
      <w:r w:rsidRPr="0053576B">
        <w:rPr>
          <w:rFonts w:ascii="Times New Roman" w:eastAsia="Times New Roman" w:hAnsi="Times New Roman" w:cs="Times New Roman"/>
          <w:spacing w:val="-2"/>
          <w:sz w:val="24"/>
          <w:lang w:val="pt-PT"/>
        </w:rPr>
        <w:t xml:space="preserve"> </w:t>
      </w:r>
      <w:r w:rsidRPr="0053576B">
        <w:rPr>
          <w:rFonts w:ascii="Times New Roman" w:eastAsia="Times New Roman" w:hAnsi="Times New Roman" w:cs="Times New Roman"/>
          <w:sz w:val="24"/>
          <w:lang w:val="pt-PT"/>
        </w:rPr>
        <w:t>(ISSQN)</w:t>
      </w:r>
      <w:r w:rsidRPr="0053576B">
        <w:rPr>
          <w:rFonts w:ascii="Times New Roman" w:eastAsia="Times New Roman" w:hAnsi="Times New Roman" w:cs="Times New Roman"/>
          <w:spacing w:val="-2"/>
          <w:sz w:val="24"/>
          <w:lang w:val="pt-PT"/>
        </w:rPr>
        <w:t xml:space="preserve"> </w:t>
      </w:r>
      <w:r w:rsidRPr="0053576B">
        <w:rPr>
          <w:rFonts w:ascii="Times New Roman" w:eastAsia="Times New Roman" w:hAnsi="Times New Roman" w:cs="Times New Roman"/>
          <w:sz w:val="24"/>
          <w:lang w:val="pt-PT"/>
        </w:rPr>
        <w:t>a</w:t>
      </w:r>
      <w:r w:rsidRPr="0053576B">
        <w:rPr>
          <w:rFonts w:ascii="Times New Roman" w:eastAsia="Times New Roman" w:hAnsi="Times New Roman" w:cs="Times New Roman"/>
          <w:spacing w:val="-2"/>
          <w:sz w:val="24"/>
          <w:lang w:val="pt-PT"/>
        </w:rPr>
        <w:t xml:space="preserve"> </w:t>
      </w:r>
      <w:r w:rsidRPr="0053576B">
        <w:rPr>
          <w:rFonts w:ascii="Times New Roman" w:eastAsia="Times New Roman" w:hAnsi="Times New Roman" w:cs="Times New Roman"/>
          <w:sz w:val="24"/>
          <w:lang w:val="pt-PT"/>
        </w:rPr>
        <w:t>execução</w:t>
      </w:r>
      <w:r w:rsidRPr="0053576B">
        <w:rPr>
          <w:rFonts w:ascii="Times New Roman" w:eastAsia="Times New Roman" w:hAnsi="Times New Roman" w:cs="Times New Roman"/>
          <w:spacing w:val="-4"/>
          <w:sz w:val="24"/>
          <w:lang w:val="pt-PT"/>
        </w:rPr>
        <w:t xml:space="preserve"> </w:t>
      </w:r>
      <w:r w:rsidRPr="0053576B">
        <w:rPr>
          <w:rFonts w:ascii="Times New Roman" w:eastAsia="Times New Roman" w:hAnsi="Times New Roman" w:cs="Times New Roman"/>
          <w:sz w:val="24"/>
          <w:lang w:val="pt-PT"/>
        </w:rPr>
        <w:t>de</w:t>
      </w:r>
      <w:r w:rsidRPr="0053576B">
        <w:rPr>
          <w:rFonts w:ascii="Times New Roman" w:eastAsia="Times New Roman" w:hAnsi="Times New Roman" w:cs="Times New Roman"/>
          <w:spacing w:val="-4"/>
          <w:sz w:val="24"/>
          <w:lang w:val="pt-PT"/>
        </w:rPr>
        <w:t xml:space="preserve"> </w:t>
      </w:r>
      <w:r w:rsidRPr="0053576B">
        <w:rPr>
          <w:rFonts w:ascii="Times New Roman" w:eastAsia="Times New Roman" w:hAnsi="Times New Roman" w:cs="Times New Roman"/>
          <w:sz w:val="24"/>
          <w:lang w:val="pt-PT"/>
        </w:rPr>
        <w:t>obra</w:t>
      </w:r>
      <w:r w:rsidRPr="0053576B">
        <w:rPr>
          <w:rFonts w:ascii="Times New Roman" w:eastAsia="Times New Roman" w:hAnsi="Times New Roman" w:cs="Times New Roman"/>
          <w:spacing w:val="-4"/>
          <w:sz w:val="24"/>
          <w:lang w:val="pt-PT"/>
        </w:rPr>
        <w:t xml:space="preserve"> </w:t>
      </w:r>
      <w:r w:rsidRPr="0053576B">
        <w:rPr>
          <w:rFonts w:ascii="Times New Roman" w:eastAsia="Times New Roman" w:hAnsi="Times New Roman" w:cs="Times New Roman"/>
          <w:sz w:val="24"/>
          <w:lang w:val="pt-PT"/>
        </w:rPr>
        <w:t>de</w:t>
      </w:r>
      <w:r w:rsidRPr="0053576B">
        <w:rPr>
          <w:rFonts w:ascii="Times New Roman" w:eastAsia="Times New Roman" w:hAnsi="Times New Roman" w:cs="Times New Roman"/>
          <w:spacing w:val="-2"/>
          <w:sz w:val="24"/>
          <w:lang w:val="pt-PT"/>
        </w:rPr>
        <w:t xml:space="preserve"> </w:t>
      </w:r>
      <w:r w:rsidRPr="0053576B">
        <w:rPr>
          <w:rFonts w:ascii="Times New Roman" w:eastAsia="Times New Roman" w:hAnsi="Times New Roman" w:cs="Times New Roman"/>
          <w:sz w:val="24"/>
          <w:lang w:val="pt-PT"/>
        </w:rPr>
        <w:t>construção</w:t>
      </w:r>
      <w:r w:rsidRPr="0053576B">
        <w:rPr>
          <w:rFonts w:ascii="Times New Roman" w:eastAsia="Times New Roman" w:hAnsi="Times New Roman" w:cs="Times New Roman"/>
          <w:spacing w:val="-2"/>
          <w:sz w:val="24"/>
          <w:lang w:val="pt-PT"/>
        </w:rPr>
        <w:t xml:space="preserve"> </w:t>
      </w:r>
      <w:r w:rsidRPr="0053576B">
        <w:rPr>
          <w:rFonts w:ascii="Times New Roman" w:eastAsia="Times New Roman" w:hAnsi="Times New Roman" w:cs="Times New Roman"/>
          <w:sz w:val="24"/>
          <w:lang w:val="pt-PT"/>
        </w:rPr>
        <w:t>civil</w:t>
      </w:r>
      <w:r w:rsidRPr="0053576B">
        <w:rPr>
          <w:rFonts w:ascii="Times New Roman" w:eastAsia="Times New Roman" w:hAnsi="Times New Roman" w:cs="Times New Roman"/>
          <w:spacing w:val="-3"/>
          <w:sz w:val="24"/>
          <w:lang w:val="pt-PT"/>
        </w:rPr>
        <w:t xml:space="preserve"> </w:t>
      </w:r>
      <w:r w:rsidRPr="0053576B">
        <w:rPr>
          <w:rFonts w:ascii="Times New Roman" w:eastAsia="Times New Roman" w:hAnsi="Times New Roman" w:cs="Times New Roman"/>
          <w:sz w:val="24"/>
          <w:lang w:val="pt-PT"/>
        </w:rPr>
        <w:t>realizada</w:t>
      </w:r>
      <w:r w:rsidRPr="0053576B">
        <w:rPr>
          <w:rFonts w:ascii="Times New Roman" w:eastAsia="Times New Roman" w:hAnsi="Times New Roman" w:cs="Times New Roman"/>
          <w:spacing w:val="-2"/>
          <w:sz w:val="24"/>
          <w:lang w:val="pt-PT"/>
        </w:rPr>
        <w:t xml:space="preserve"> </w:t>
      </w:r>
      <w:r w:rsidRPr="0053576B">
        <w:rPr>
          <w:rFonts w:ascii="Times New Roman" w:eastAsia="Times New Roman" w:hAnsi="Times New Roman" w:cs="Times New Roman"/>
          <w:sz w:val="24"/>
          <w:lang w:val="pt-PT"/>
        </w:rPr>
        <w:t>pelo</w:t>
      </w:r>
      <w:r w:rsidRPr="0053576B">
        <w:rPr>
          <w:rFonts w:ascii="Times New Roman" w:eastAsia="Times New Roman" w:hAnsi="Times New Roman" w:cs="Times New Roman"/>
          <w:spacing w:val="-4"/>
          <w:sz w:val="24"/>
          <w:lang w:val="pt-PT"/>
        </w:rPr>
        <w:t xml:space="preserve"> </w:t>
      </w:r>
      <w:r w:rsidRPr="0053576B">
        <w:rPr>
          <w:rFonts w:ascii="Times New Roman" w:eastAsia="Times New Roman" w:hAnsi="Times New Roman" w:cs="Times New Roman"/>
          <w:sz w:val="24"/>
          <w:lang w:val="pt-PT"/>
        </w:rPr>
        <w:t>proprietário, em terreno próprio, destinada ao seu uso exclusivo, sem a contratação de pessoa jurídica sob regime de empreitada, subempreitada ou administração, no âmbito do Município de Mogi Mirim, observando o disposto na Lei Complementar nº 116/2003.</w:t>
      </w:r>
    </w:p>
    <w:p w14:paraId="34670088" w14:textId="77777777" w:rsidR="0053576B" w:rsidRPr="0053576B" w:rsidRDefault="0053576B" w:rsidP="0053576B">
      <w:pPr>
        <w:widowControl w:val="0"/>
        <w:suppressAutoHyphens/>
        <w:autoSpaceDE w:val="0"/>
        <w:autoSpaceDN w:val="0"/>
        <w:ind w:right="45" w:firstLine="709"/>
        <w:jc w:val="both"/>
        <w:rPr>
          <w:rFonts w:ascii="Times New Roman" w:eastAsia="Times New Roman" w:hAnsi="Times New Roman" w:cs="Times New Roman"/>
          <w:bCs/>
          <w:sz w:val="24"/>
          <w:lang w:val="pt-PT"/>
        </w:rPr>
      </w:pPr>
    </w:p>
    <w:p w14:paraId="6E8C1DF2" w14:textId="77777777" w:rsidR="0053576B" w:rsidRPr="0053576B" w:rsidRDefault="0053576B" w:rsidP="0053576B">
      <w:pPr>
        <w:widowControl w:val="0"/>
        <w:suppressAutoHyphens/>
        <w:autoSpaceDE w:val="0"/>
        <w:autoSpaceDN w:val="0"/>
        <w:ind w:right="45" w:firstLine="709"/>
        <w:jc w:val="both"/>
        <w:rPr>
          <w:rFonts w:ascii="Times New Roman" w:eastAsia="Times New Roman" w:hAnsi="Times New Roman" w:cs="Times New Roman"/>
          <w:bCs/>
          <w:sz w:val="24"/>
          <w:lang w:val="pt-PT"/>
        </w:rPr>
      </w:pPr>
      <w:r w:rsidRPr="0053576B">
        <w:rPr>
          <w:rFonts w:ascii="Times New Roman" w:eastAsia="Times New Roman" w:hAnsi="Times New Roman" w:cs="Times New Roman"/>
          <w:bCs/>
          <w:sz w:val="24"/>
          <w:lang w:val="pt-PT"/>
        </w:rPr>
        <w:tab/>
      </w:r>
      <w:r w:rsidRPr="0053576B">
        <w:rPr>
          <w:rFonts w:ascii="Times New Roman" w:eastAsia="Times New Roman" w:hAnsi="Times New Roman" w:cs="Times New Roman"/>
          <w:b/>
          <w:sz w:val="24"/>
          <w:lang w:val="pt-PT"/>
        </w:rPr>
        <w:t xml:space="preserve">§ 1º </w:t>
      </w:r>
      <w:r w:rsidRPr="0053576B">
        <w:rPr>
          <w:rFonts w:ascii="Times New Roman" w:eastAsia="Times New Roman" w:hAnsi="Times New Roman" w:cs="Times New Roman"/>
          <w:sz w:val="24"/>
          <w:lang w:val="pt-PT"/>
        </w:rPr>
        <w:t xml:space="preserve">Para os fins deste artigo, considera-se autoconstrução a execução de obra em que o titular do imóvel atua em benefício de seu próprio patrimônio, sem a caracterização de prestação de serviço a terceiros e sem finalidade econômica ou </w:t>
      </w:r>
      <w:r w:rsidRPr="0053576B">
        <w:rPr>
          <w:rFonts w:ascii="Times New Roman" w:eastAsia="Times New Roman" w:hAnsi="Times New Roman" w:cs="Times New Roman"/>
          <w:spacing w:val="-2"/>
          <w:sz w:val="24"/>
          <w:lang w:val="pt-PT"/>
        </w:rPr>
        <w:t>lucrativa.</w:t>
      </w:r>
    </w:p>
    <w:p w14:paraId="1065C421" w14:textId="77777777" w:rsidR="0053576B" w:rsidRPr="0053576B" w:rsidRDefault="0053576B" w:rsidP="0053576B">
      <w:pPr>
        <w:widowControl w:val="0"/>
        <w:suppressAutoHyphens/>
        <w:autoSpaceDE w:val="0"/>
        <w:autoSpaceDN w:val="0"/>
        <w:ind w:right="45" w:firstLine="709"/>
        <w:jc w:val="both"/>
        <w:rPr>
          <w:rFonts w:ascii="Times New Roman" w:eastAsia="Times New Roman" w:hAnsi="Times New Roman" w:cs="Times New Roman"/>
          <w:bCs/>
          <w:sz w:val="24"/>
          <w:lang w:val="pt-PT"/>
        </w:rPr>
      </w:pPr>
    </w:p>
    <w:p w14:paraId="2B21D92A" w14:textId="7DE15D66" w:rsidR="0053576B" w:rsidRPr="0053576B" w:rsidRDefault="0053576B" w:rsidP="0053576B">
      <w:pPr>
        <w:widowControl w:val="0"/>
        <w:suppressAutoHyphens/>
        <w:autoSpaceDE w:val="0"/>
        <w:autoSpaceDN w:val="0"/>
        <w:ind w:right="45" w:firstLine="709"/>
        <w:jc w:val="both"/>
        <w:rPr>
          <w:rFonts w:ascii="Times New Roman" w:eastAsia="Times New Roman" w:hAnsi="Times New Roman" w:cs="Times New Roman"/>
          <w:bCs/>
          <w:sz w:val="24"/>
          <w:lang w:val="pt-PT"/>
        </w:rPr>
      </w:pPr>
      <w:r w:rsidRPr="0053576B">
        <w:rPr>
          <w:rFonts w:ascii="Times New Roman" w:eastAsia="Times New Roman" w:hAnsi="Times New Roman" w:cs="Times New Roman"/>
          <w:bCs/>
          <w:sz w:val="24"/>
          <w:lang w:val="pt-PT"/>
        </w:rPr>
        <w:tab/>
      </w:r>
      <w:r w:rsidRPr="0053576B">
        <w:rPr>
          <w:rFonts w:ascii="Times New Roman" w:eastAsia="Times New Roman" w:hAnsi="Times New Roman" w:cs="Times New Roman"/>
          <w:b/>
          <w:sz w:val="24"/>
          <w:lang w:val="pt-PT"/>
        </w:rPr>
        <w:t>§</w:t>
      </w:r>
      <w:r>
        <w:rPr>
          <w:rFonts w:ascii="Times New Roman" w:eastAsia="Times New Roman" w:hAnsi="Times New Roman" w:cs="Times New Roman"/>
          <w:b/>
          <w:sz w:val="24"/>
          <w:lang w:val="pt-PT"/>
        </w:rPr>
        <w:t xml:space="preserve"> </w:t>
      </w:r>
      <w:r w:rsidRPr="0053576B">
        <w:rPr>
          <w:rFonts w:ascii="Times New Roman" w:eastAsia="Times New Roman" w:hAnsi="Times New Roman" w:cs="Times New Roman"/>
          <w:b/>
          <w:sz w:val="24"/>
          <w:lang w:val="pt-PT"/>
        </w:rPr>
        <w:t xml:space="preserve">2º </w:t>
      </w:r>
      <w:r w:rsidRPr="0053576B">
        <w:rPr>
          <w:rFonts w:ascii="Times New Roman" w:eastAsia="Times New Roman" w:hAnsi="Times New Roman" w:cs="Times New Roman"/>
          <w:sz w:val="24"/>
          <w:lang w:val="pt-PT"/>
        </w:rPr>
        <w:t>A eventual utilização de mão de obra de terceiros não descaracteriza</w:t>
      </w:r>
      <w:r w:rsidRPr="0053576B">
        <w:rPr>
          <w:rFonts w:ascii="Times New Roman" w:eastAsia="Times New Roman" w:hAnsi="Times New Roman" w:cs="Times New Roman"/>
          <w:spacing w:val="40"/>
          <w:sz w:val="24"/>
          <w:lang w:val="pt-PT"/>
        </w:rPr>
        <w:t xml:space="preserve"> </w:t>
      </w:r>
      <w:r w:rsidRPr="0053576B">
        <w:rPr>
          <w:rFonts w:ascii="Times New Roman" w:eastAsia="Times New Roman" w:hAnsi="Times New Roman" w:cs="Times New Roman"/>
          <w:sz w:val="24"/>
          <w:lang w:val="pt-PT"/>
        </w:rPr>
        <w:t>a autoconstrução, desde que:</w:t>
      </w:r>
    </w:p>
    <w:p w14:paraId="4C94FC6B" w14:textId="77777777" w:rsidR="0053576B" w:rsidRPr="0053576B" w:rsidRDefault="0053576B" w:rsidP="0053576B">
      <w:pPr>
        <w:widowControl w:val="0"/>
        <w:suppressAutoHyphens/>
        <w:autoSpaceDE w:val="0"/>
        <w:autoSpaceDN w:val="0"/>
        <w:spacing w:before="135"/>
        <w:ind w:firstLine="709"/>
        <w:jc w:val="both"/>
        <w:rPr>
          <w:rFonts w:ascii="Times New Roman" w:eastAsia="Times New Roman" w:hAnsi="Times New Roman" w:cs="Times New Roman"/>
          <w:iCs/>
          <w:sz w:val="24"/>
          <w:szCs w:val="24"/>
          <w:lang w:val="pt-PT"/>
        </w:rPr>
      </w:pPr>
    </w:p>
    <w:p w14:paraId="0AA47EC0" w14:textId="77777777" w:rsidR="0053576B" w:rsidRPr="0053576B" w:rsidRDefault="0053576B" w:rsidP="0053576B">
      <w:pPr>
        <w:widowControl w:val="0"/>
        <w:tabs>
          <w:tab w:val="left" w:pos="721"/>
        </w:tabs>
        <w:suppressAutoHyphens/>
        <w:autoSpaceDE w:val="0"/>
        <w:autoSpaceDN w:val="0"/>
        <w:ind w:firstLine="709"/>
        <w:jc w:val="both"/>
        <w:rPr>
          <w:rFonts w:ascii="Times New Roman" w:eastAsia="Arial MT" w:hAnsi="Times New Roman" w:cs="Times New Roman"/>
          <w:sz w:val="24"/>
          <w:lang w:val="pt-PT"/>
        </w:rPr>
      </w:pPr>
      <w:r w:rsidRPr="0053576B">
        <w:rPr>
          <w:rFonts w:ascii="Times New Roman" w:eastAsia="Arial MT" w:hAnsi="Times New Roman" w:cs="Times New Roman"/>
          <w:sz w:val="24"/>
          <w:lang w:val="pt-PT"/>
        </w:rPr>
        <w:t>I - não</w:t>
      </w:r>
      <w:r w:rsidRPr="0053576B">
        <w:rPr>
          <w:rFonts w:ascii="Times New Roman" w:eastAsia="Arial MT" w:hAnsi="Times New Roman" w:cs="Times New Roman"/>
          <w:spacing w:val="-6"/>
          <w:sz w:val="24"/>
          <w:lang w:val="pt-PT"/>
        </w:rPr>
        <w:t xml:space="preserve"> </w:t>
      </w:r>
      <w:r w:rsidRPr="0053576B">
        <w:rPr>
          <w:rFonts w:ascii="Times New Roman" w:eastAsia="Arial MT" w:hAnsi="Times New Roman" w:cs="Times New Roman"/>
          <w:sz w:val="24"/>
          <w:lang w:val="pt-PT"/>
        </w:rPr>
        <w:t>haja</w:t>
      </w:r>
      <w:r w:rsidRPr="0053576B">
        <w:rPr>
          <w:rFonts w:ascii="Times New Roman" w:eastAsia="Arial MT" w:hAnsi="Times New Roman" w:cs="Times New Roman"/>
          <w:spacing w:val="-6"/>
          <w:sz w:val="24"/>
          <w:lang w:val="pt-PT"/>
        </w:rPr>
        <w:t xml:space="preserve"> </w:t>
      </w:r>
      <w:r w:rsidRPr="0053576B">
        <w:rPr>
          <w:rFonts w:ascii="Times New Roman" w:eastAsia="Arial MT" w:hAnsi="Times New Roman" w:cs="Times New Roman"/>
          <w:sz w:val="24"/>
          <w:lang w:val="pt-PT"/>
        </w:rPr>
        <w:t>organização</w:t>
      </w:r>
      <w:r w:rsidRPr="0053576B">
        <w:rPr>
          <w:rFonts w:ascii="Times New Roman" w:eastAsia="Arial MT" w:hAnsi="Times New Roman" w:cs="Times New Roman"/>
          <w:spacing w:val="-5"/>
          <w:sz w:val="24"/>
          <w:lang w:val="pt-PT"/>
        </w:rPr>
        <w:t xml:space="preserve"> </w:t>
      </w:r>
      <w:r w:rsidRPr="0053576B">
        <w:rPr>
          <w:rFonts w:ascii="Times New Roman" w:eastAsia="Arial MT" w:hAnsi="Times New Roman" w:cs="Times New Roman"/>
          <w:sz w:val="24"/>
          <w:lang w:val="pt-PT"/>
        </w:rPr>
        <w:t>empresarial</w:t>
      </w:r>
      <w:r w:rsidRPr="0053576B">
        <w:rPr>
          <w:rFonts w:ascii="Times New Roman" w:eastAsia="Arial MT" w:hAnsi="Times New Roman" w:cs="Times New Roman"/>
          <w:spacing w:val="-4"/>
          <w:sz w:val="24"/>
          <w:lang w:val="pt-PT"/>
        </w:rPr>
        <w:t xml:space="preserve"> </w:t>
      </w:r>
      <w:r w:rsidRPr="0053576B">
        <w:rPr>
          <w:rFonts w:ascii="Times New Roman" w:eastAsia="Arial MT" w:hAnsi="Times New Roman" w:cs="Times New Roman"/>
          <w:sz w:val="24"/>
          <w:lang w:val="pt-PT"/>
        </w:rPr>
        <w:t>da</w:t>
      </w:r>
      <w:r w:rsidRPr="0053576B">
        <w:rPr>
          <w:rFonts w:ascii="Times New Roman" w:eastAsia="Arial MT" w:hAnsi="Times New Roman" w:cs="Times New Roman"/>
          <w:spacing w:val="-3"/>
          <w:sz w:val="24"/>
          <w:lang w:val="pt-PT"/>
        </w:rPr>
        <w:t xml:space="preserve"> </w:t>
      </w:r>
      <w:r w:rsidRPr="0053576B">
        <w:rPr>
          <w:rFonts w:ascii="Times New Roman" w:eastAsia="Arial MT" w:hAnsi="Times New Roman" w:cs="Times New Roman"/>
          <w:spacing w:val="-2"/>
          <w:sz w:val="24"/>
          <w:lang w:val="pt-PT"/>
        </w:rPr>
        <w:t>atividade;</w:t>
      </w:r>
    </w:p>
    <w:p w14:paraId="639F321D" w14:textId="77777777" w:rsidR="0053576B" w:rsidRPr="0053576B" w:rsidRDefault="0053576B" w:rsidP="0053576B">
      <w:pPr>
        <w:widowControl w:val="0"/>
        <w:tabs>
          <w:tab w:val="left" w:pos="721"/>
        </w:tabs>
        <w:suppressAutoHyphens/>
        <w:autoSpaceDE w:val="0"/>
        <w:autoSpaceDN w:val="0"/>
        <w:spacing w:before="137"/>
        <w:ind w:firstLine="709"/>
        <w:jc w:val="both"/>
        <w:rPr>
          <w:rFonts w:ascii="Times New Roman" w:eastAsia="Arial MT" w:hAnsi="Times New Roman" w:cs="Times New Roman"/>
          <w:sz w:val="24"/>
          <w:lang w:val="pt-PT"/>
        </w:rPr>
      </w:pPr>
      <w:r w:rsidRPr="0053576B">
        <w:rPr>
          <w:rFonts w:ascii="Times New Roman" w:eastAsia="Arial MT" w:hAnsi="Times New Roman" w:cs="Times New Roman"/>
          <w:sz w:val="24"/>
          <w:lang w:val="pt-PT"/>
        </w:rPr>
        <w:t>II - inexista</w:t>
      </w:r>
      <w:r w:rsidRPr="0053576B">
        <w:rPr>
          <w:rFonts w:ascii="Times New Roman" w:eastAsia="Arial MT" w:hAnsi="Times New Roman" w:cs="Times New Roman"/>
          <w:spacing w:val="-5"/>
          <w:sz w:val="24"/>
          <w:lang w:val="pt-PT"/>
        </w:rPr>
        <w:t xml:space="preserve"> </w:t>
      </w:r>
      <w:r w:rsidRPr="0053576B">
        <w:rPr>
          <w:rFonts w:ascii="Times New Roman" w:eastAsia="Arial MT" w:hAnsi="Times New Roman" w:cs="Times New Roman"/>
          <w:sz w:val="24"/>
          <w:lang w:val="pt-PT"/>
        </w:rPr>
        <w:t>habitualidade</w:t>
      </w:r>
      <w:r w:rsidRPr="0053576B">
        <w:rPr>
          <w:rFonts w:ascii="Times New Roman" w:eastAsia="Arial MT" w:hAnsi="Times New Roman" w:cs="Times New Roman"/>
          <w:spacing w:val="-5"/>
          <w:sz w:val="24"/>
          <w:lang w:val="pt-PT"/>
        </w:rPr>
        <w:t xml:space="preserve"> </w:t>
      </w:r>
      <w:r w:rsidRPr="0053576B">
        <w:rPr>
          <w:rFonts w:ascii="Times New Roman" w:eastAsia="Arial MT" w:hAnsi="Times New Roman" w:cs="Times New Roman"/>
          <w:sz w:val="24"/>
          <w:lang w:val="pt-PT"/>
        </w:rPr>
        <w:t>na</w:t>
      </w:r>
      <w:r w:rsidRPr="0053576B">
        <w:rPr>
          <w:rFonts w:ascii="Times New Roman" w:eastAsia="Arial MT" w:hAnsi="Times New Roman" w:cs="Times New Roman"/>
          <w:spacing w:val="-2"/>
          <w:sz w:val="24"/>
          <w:lang w:val="pt-PT"/>
        </w:rPr>
        <w:t xml:space="preserve"> </w:t>
      </w:r>
      <w:r w:rsidRPr="0053576B">
        <w:rPr>
          <w:rFonts w:ascii="Times New Roman" w:eastAsia="Arial MT" w:hAnsi="Times New Roman" w:cs="Times New Roman"/>
          <w:sz w:val="24"/>
          <w:lang w:val="pt-PT"/>
        </w:rPr>
        <w:t>prestação</w:t>
      </w:r>
      <w:r w:rsidRPr="0053576B">
        <w:rPr>
          <w:rFonts w:ascii="Times New Roman" w:eastAsia="Arial MT" w:hAnsi="Times New Roman" w:cs="Times New Roman"/>
          <w:spacing w:val="-3"/>
          <w:sz w:val="24"/>
          <w:lang w:val="pt-PT"/>
        </w:rPr>
        <w:t xml:space="preserve"> </w:t>
      </w:r>
      <w:r w:rsidRPr="0053576B">
        <w:rPr>
          <w:rFonts w:ascii="Times New Roman" w:eastAsia="Arial MT" w:hAnsi="Times New Roman" w:cs="Times New Roman"/>
          <w:sz w:val="24"/>
          <w:lang w:val="pt-PT"/>
        </w:rPr>
        <w:t>de</w:t>
      </w:r>
      <w:r w:rsidRPr="0053576B">
        <w:rPr>
          <w:rFonts w:ascii="Times New Roman" w:eastAsia="Arial MT" w:hAnsi="Times New Roman" w:cs="Times New Roman"/>
          <w:spacing w:val="-3"/>
          <w:sz w:val="24"/>
          <w:lang w:val="pt-PT"/>
        </w:rPr>
        <w:t xml:space="preserve"> </w:t>
      </w:r>
      <w:r w:rsidRPr="0053576B">
        <w:rPr>
          <w:rFonts w:ascii="Times New Roman" w:eastAsia="Arial MT" w:hAnsi="Times New Roman" w:cs="Times New Roman"/>
          <w:sz w:val="24"/>
          <w:lang w:val="pt-PT"/>
        </w:rPr>
        <w:t>serviços</w:t>
      </w:r>
      <w:r w:rsidRPr="0053576B">
        <w:rPr>
          <w:rFonts w:ascii="Times New Roman" w:eastAsia="Arial MT" w:hAnsi="Times New Roman" w:cs="Times New Roman"/>
          <w:spacing w:val="-2"/>
          <w:sz w:val="24"/>
          <w:lang w:val="pt-PT"/>
        </w:rPr>
        <w:t xml:space="preserve"> </w:t>
      </w:r>
      <w:r w:rsidRPr="0053576B">
        <w:rPr>
          <w:rFonts w:ascii="Times New Roman" w:eastAsia="Arial MT" w:hAnsi="Times New Roman" w:cs="Times New Roman"/>
          <w:sz w:val="24"/>
          <w:lang w:val="pt-PT"/>
        </w:rPr>
        <w:t>de</w:t>
      </w:r>
      <w:r w:rsidRPr="0053576B">
        <w:rPr>
          <w:rFonts w:ascii="Times New Roman" w:eastAsia="Arial MT" w:hAnsi="Times New Roman" w:cs="Times New Roman"/>
          <w:spacing w:val="-5"/>
          <w:sz w:val="24"/>
          <w:lang w:val="pt-PT"/>
        </w:rPr>
        <w:t xml:space="preserve"> </w:t>
      </w:r>
      <w:r w:rsidRPr="0053576B">
        <w:rPr>
          <w:rFonts w:ascii="Times New Roman" w:eastAsia="Arial MT" w:hAnsi="Times New Roman" w:cs="Times New Roman"/>
          <w:sz w:val="24"/>
          <w:lang w:val="pt-PT"/>
        </w:rPr>
        <w:t>construção</w:t>
      </w:r>
      <w:r w:rsidRPr="0053576B">
        <w:rPr>
          <w:rFonts w:ascii="Times New Roman" w:eastAsia="Arial MT" w:hAnsi="Times New Roman" w:cs="Times New Roman"/>
          <w:spacing w:val="-4"/>
          <w:sz w:val="24"/>
          <w:lang w:val="pt-PT"/>
        </w:rPr>
        <w:t xml:space="preserve"> </w:t>
      </w:r>
      <w:r w:rsidRPr="0053576B">
        <w:rPr>
          <w:rFonts w:ascii="Times New Roman" w:eastAsia="Arial MT" w:hAnsi="Times New Roman" w:cs="Times New Roman"/>
          <w:sz w:val="24"/>
          <w:lang w:val="pt-PT"/>
        </w:rPr>
        <w:t>civil</w:t>
      </w:r>
      <w:r w:rsidRPr="0053576B">
        <w:rPr>
          <w:rFonts w:ascii="Times New Roman" w:eastAsia="Arial MT" w:hAnsi="Times New Roman" w:cs="Times New Roman"/>
          <w:spacing w:val="-2"/>
          <w:sz w:val="24"/>
          <w:lang w:val="pt-PT"/>
        </w:rPr>
        <w:t xml:space="preserve"> </w:t>
      </w:r>
      <w:r w:rsidRPr="0053576B">
        <w:rPr>
          <w:rFonts w:ascii="Times New Roman" w:eastAsia="Arial MT" w:hAnsi="Times New Roman" w:cs="Times New Roman"/>
          <w:sz w:val="24"/>
          <w:lang w:val="pt-PT"/>
        </w:rPr>
        <w:t>a</w:t>
      </w:r>
      <w:r w:rsidRPr="0053576B">
        <w:rPr>
          <w:rFonts w:ascii="Times New Roman" w:eastAsia="Arial MT" w:hAnsi="Times New Roman" w:cs="Times New Roman"/>
          <w:spacing w:val="-2"/>
          <w:sz w:val="24"/>
          <w:lang w:val="pt-PT"/>
        </w:rPr>
        <w:t xml:space="preserve"> terceiros;</w:t>
      </w:r>
    </w:p>
    <w:p w14:paraId="6D525C5F" w14:textId="77777777" w:rsidR="0053576B" w:rsidRPr="0053576B" w:rsidRDefault="0053576B" w:rsidP="0053576B">
      <w:pPr>
        <w:widowControl w:val="0"/>
        <w:tabs>
          <w:tab w:val="left" w:pos="721"/>
        </w:tabs>
        <w:suppressAutoHyphens/>
        <w:autoSpaceDE w:val="0"/>
        <w:autoSpaceDN w:val="0"/>
        <w:spacing w:before="139"/>
        <w:ind w:right="39" w:firstLine="709"/>
        <w:jc w:val="both"/>
        <w:rPr>
          <w:rFonts w:ascii="Times New Roman" w:eastAsia="Arial MT" w:hAnsi="Times New Roman" w:cs="Times New Roman"/>
          <w:sz w:val="24"/>
          <w:lang w:val="pt-PT"/>
        </w:rPr>
      </w:pPr>
      <w:r w:rsidRPr="0053576B">
        <w:rPr>
          <w:rFonts w:ascii="Times New Roman" w:eastAsia="Arial MT" w:hAnsi="Times New Roman" w:cs="Times New Roman"/>
          <w:sz w:val="24"/>
          <w:lang w:val="pt-PT"/>
        </w:rPr>
        <w:t>III - não se configure intermediação ou fornecimento de serviços com finalidade lu</w:t>
      </w:r>
      <w:r w:rsidRPr="0053576B">
        <w:rPr>
          <w:rFonts w:ascii="Times New Roman" w:eastAsia="Arial MT" w:hAnsi="Times New Roman" w:cs="Times New Roman"/>
          <w:spacing w:val="-2"/>
          <w:sz w:val="24"/>
          <w:lang w:val="pt-PT"/>
        </w:rPr>
        <w:t>crativa.</w:t>
      </w:r>
    </w:p>
    <w:p w14:paraId="0BAEA08D" w14:textId="2C4A9E97" w:rsidR="0053576B" w:rsidRPr="0053576B" w:rsidRDefault="0053576B" w:rsidP="0053576B">
      <w:pPr>
        <w:widowControl w:val="0"/>
        <w:suppressAutoHyphens/>
        <w:autoSpaceDE w:val="0"/>
        <w:autoSpaceDN w:val="0"/>
        <w:spacing w:before="256"/>
        <w:ind w:right="39" w:firstLine="709"/>
        <w:jc w:val="both"/>
        <w:rPr>
          <w:rFonts w:ascii="Times New Roman" w:eastAsia="Times New Roman" w:hAnsi="Times New Roman" w:cs="Times New Roman"/>
          <w:b/>
          <w:sz w:val="24"/>
          <w:lang w:val="pt-PT"/>
        </w:rPr>
      </w:pPr>
      <w:r w:rsidRPr="0053576B">
        <w:rPr>
          <w:rFonts w:ascii="Times New Roman" w:eastAsia="Times New Roman" w:hAnsi="Times New Roman" w:cs="Times New Roman"/>
          <w:b/>
          <w:sz w:val="24"/>
          <w:lang w:val="pt-PT"/>
        </w:rPr>
        <w:t xml:space="preserve">§ 3º </w:t>
      </w:r>
      <w:r w:rsidRPr="0053576B">
        <w:rPr>
          <w:rFonts w:ascii="Times New Roman" w:eastAsia="Times New Roman" w:hAnsi="Times New Roman" w:cs="Times New Roman"/>
          <w:sz w:val="24"/>
          <w:lang w:val="pt-PT"/>
        </w:rPr>
        <w:t>A verificação da ocorrência do fato gerador prevista neste artigo dependerá da análise do caso concreto pela autoridade administrativa, assegurados o devido processo legal, o contraditório e a ampla defes</w:t>
      </w:r>
      <w:r w:rsidR="00814B9C">
        <w:rPr>
          <w:rFonts w:ascii="Times New Roman" w:eastAsia="Times New Roman" w:hAnsi="Times New Roman" w:cs="Times New Roman"/>
          <w:sz w:val="24"/>
          <w:lang w:val="pt-PT"/>
        </w:rPr>
        <w:t>a.</w:t>
      </w:r>
    </w:p>
    <w:p w14:paraId="4551F466" w14:textId="77777777" w:rsidR="0053576B" w:rsidRPr="0053576B" w:rsidRDefault="0053576B" w:rsidP="0053576B">
      <w:pPr>
        <w:widowControl w:val="0"/>
        <w:suppressAutoHyphens/>
        <w:autoSpaceDE w:val="0"/>
        <w:autoSpaceDN w:val="0"/>
        <w:spacing w:before="138"/>
        <w:ind w:firstLine="709"/>
        <w:jc w:val="both"/>
        <w:rPr>
          <w:rFonts w:ascii="Times New Roman" w:eastAsia="Times New Roman" w:hAnsi="Times New Roman" w:cs="Times New Roman"/>
          <w:b/>
          <w:iCs/>
          <w:sz w:val="24"/>
          <w:szCs w:val="24"/>
          <w:lang w:val="pt-PT"/>
        </w:rPr>
      </w:pPr>
    </w:p>
    <w:p w14:paraId="1C492CDB" w14:textId="35F4ABD6" w:rsidR="0053576B" w:rsidRPr="0053576B" w:rsidRDefault="0053576B" w:rsidP="0053576B">
      <w:pPr>
        <w:widowControl w:val="0"/>
        <w:suppressAutoHyphens/>
        <w:autoSpaceDE w:val="0"/>
        <w:autoSpaceDN w:val="0"/>
        <w:ind w:right="39" w:firstLine="709"/>
        <w:jc w:val="both"/>
        <w:rPr>
          <w:rFonts w:ascii="Times New Roman" w:eastAsia="Times New Roman" w:hAnsi="Times New Roman" w:cs="Times New Roman"/>
          <w:sz w:val="24"/>
          <w:lang w:val="pt-PT"/>
        </w:rPr>
      </w:pPr>
      <w:r w:rsidRPr="0053576B">
        <w:rPr>
          <w:rFonts w:ascii="Times New Roman" w:eastAsia="Times New Roman" w:hAnsi="Times New Roman" w:cs="Times New Roman"/>
          <w:b/>
          <w:sz w:val="24"/>
          <w:lang w:val="pt-PT"/>
        </w:rPr>
        <w:t xml:space="preserve">Art. 2º </w:t>
      </w:r>
      <w:r w:rsidRPr="0053576B">
        <w:rPr>
          <w:rFonts w:ascii="Times New Roman" w:eastAsia="Times New Roman" w:hAnsi="Times New Roman" w:cs="Times New Roman"/>
          <w:sz w:val="24"/>
          <w:lang w:val="pt-PT"/>
        </w:rPr>
        <w:t>A constituição do crédito tributário relativo ao Imposto Sobre Serviços de Qualquer Natureza (ISSQN) observará, no âmbito do Município, as normas gerais previstas na legislação tributária nacional, especialmente quanto ao lançamento por arbitramento, nos termos do art. 148 do Código Tributário Nacional.</w:t>
      </w:r>
    </w:p>
    <w:p w14:paraId="352BC36C" w14:textId="77777777" w:rsidR="0053576B" w:rsidRDefault="0053576B" w:rsidP="0053576B">
      <w:pPr>
        <w:widowControl w:val="0"/>
        <w:suppressAutoHyphens/>
        <w:autoSpaceDE w:val="0"/>
        <w:autoSpaceDN w:val="0"/>
        <w:spacing w:before="256"/>
        <w:ind w:right="44" w:firstLine="709"/>
        <w:jc w:val="both"/>
        <w:rPr>
          <w:rFonts w:ascii="Times New Roman" w:eastAsia="Times New Roman" w:hAnsi="Times New Roman" w:cs="Times New Roman"/>
          <w:b/>
          <w:sz w:val="24"/>
          <w:lang w:val="pt-PT"/>
        </w:rPr>
      </w:pPr>
    </w:p>
    <w:p w14:paraId="4F5649CC" w14:textId="77777777" w:rsidR="0053576B" w:rsidRDefault="0053576B" w:rsidP="0053576B">
      <w:pPr>
        <w:widowControl w:val="0"/>
        <w:suppressAutoHyphens/>
        <w:autoSpaceDE w:val="0"/>
        <w:autoSpaceDN w:val="0"/>
        <w:spacing w:before="256"/>
        <w:ind w:right="44" w:firstLine="709"/>
        <w:jc w:val="both"/>
        <w:rPr>
          <w:rFonts w:ascii="Times New Roman" w:eastAsia="Times New Roman" w:hAnsi="Times New Roman" w:cs="Times New Roman"/>
          <w:b/>
          <w:sz w:val="24"/>
          <w:lang w:val="pt-PT"/>
        </w:rPr>
      </w:pPr>
    </w:p>
    <w:p w14:paraId="3E4A9A5C" w14:textId="6AF4E085" w:rsidR="0053576B" w:rsidRPr="0053576B" w:rsidRDefault="0053576B" w:rsidP="0053576B">
      <w:pPr>
        <w:widowControl w:val="0"/>
        <w:suppressAutoHyphens/>
        <w:autoSpaceDE w:val="0"/>
        <w:autoSpaceDN w:val="0"/>
        <w:spacing w:before="256"/>
        <w:ind w:right="44" w:firstLine="709"/>
        <w:jc w:val="both"/>
        <w:rPr>
          <w:rFonts w:ascii="Times New Roman" w:eastAsia="Times New Roman" w:hAnsi="Times New Roman" w:cs="Times New Roman"/>
          <w:sz w:val="24"/>
          <w:lang w:val="pt-PT"/>
        </w:rPr>
      </w:pPr>
      <w:r w:rsidRPr="0053576B">
        <w:rPr>
          <w:rFonts w:ascii="Times New Roman" w:eastAsia="Times New Roman" w:hAnsi="Times New Roman" w:cs="Times New Roman"/>
          <w:b/>
          <w:sz w:val="24"/>
          <w:lang w:val="pt-PT"/>
        </w:rPr>
        <w:t xml:space="preserve">Art. 3º </w:t>
      </w:r>
      <w:r w:rsidRPr="0053576B">
        <w:rPr>
          <w:rFonts w:ascii="Times New Roman" w:eastAsia="Times New Roman" w:hAnsi="Times New Roman" w:cs="Times New Roman"/>
          <w:sz w:val="24"/>
          <w:lang w:val="pt-PT"/>
        </w:rPr>
        <w:t>A exigência de regularidade fiscal relativa ao Imposto Sobre Serviços de Qualquer Natureza (ISSQN) não constitui requisito para a expedição do certificado de conclusão de obra (“Habite-se”), quando atendidas as exigências urbanísticas, edilícias e de segurança previstas na legislação municipal.</w:t>
      </w:r>
    </w:p>
    <w:p w14:paraId="4F109C3B" w14:textId="77777777" w:rsidR="0053576B" w:rsidRPr="0053576B" w:rsidRDefault="0053576B" w:rsidP="0053576B">
      <w:pPr>
        <w:widowControl w:val="0"/>
        <w:suppressAutoHyphens/>
        <w:autoSpaceDE w:val="0"/>
        <w:autoSpaceDN w:val="0"/>
        <w:spacing w:before="136"/>
        <w:jc w:val="both"/>
        <w:rPr>
          <w:rFonts w:ascii="Times New Roman" w:eastAsia="Times New Roman" w:hAnsi="Times New Roman" w:cs="Times New Roman"/>
          <w:iCs/>
          <w:sz w:val="24"/>
          <w:szCs w:val="24"/>
          <w:lang w:val="pt-PT"/>
        </w:rPr>
      </w:pPr>
    </w:p>
    <w:p w14:paraId="4B4650FC" w14:textId="77777777" w:rsidR="0053576B" w:rsidRPr="0053576B" w:rsidRDefault="0053576B" w:rsidP="0053576B">
      <w:pPr>
        <w:widowControl w:val="0"/>
        <w:suppressAutoHyphens/>
        <w:autoSpaceDE w:val="0"/>
        <w:autoSpaceDN w:val="0"/>
        <w:spacing w:before="1"/>
        <w:ind w:left="1" w:right="51" w:firstLine="708"/>
        <w:jc w:val="both"/>
        <w:rPr>
          <w:rFonts w:ascii="Times New Roman" w:eastAsia="Times New Roman" w:hAnsi="Times New Roman" w:cs="Times New Roman"/>
          <w:sz w:val="24"/>
          <w:lang w:val="pt-PT"/>
        </w:rPr>
      </w:pPr>
      <w:r w:rsidRPr="0053576B">
        <w:rPr>
          <w:rFonts w:ascii="Times New Roman" w:eastAsia="Times New Roman" w:hAnsi="Times New Roman" w:cs="Times New Roman"/>
          <w:b/>
          <w:sz w:val="24"/>
          <w:lang w:val="pt-PT"/>
        </w:rPr>
        <w:t>§</w:t>
      </w:r>
      <w:r w:rsidRPr="0053576B">
        <w:rPr>
          <w:rFonts w:ascii="Times New Roman" w:eastAsia="Times New Roman" w:hAnsi="Times New Roman" w:cs="Times New Roman"/>
          <w:b/>
          <w:spacing w:val="-1"/>
          <w:sz w:val="24"/>
          <w:lang w:val="pt-PT"/>
        </w:rPr>
        <w:t xml:space="preserve"> </w:t>
      </w:r>
      <w:r w:rsidRPr="0053576B">
        <w:rPr>
          <w:rFonts w:ascii="Times New Roman" w:eastAsia="Times New Roman" w:hAnsi="Times New Roman" w:cs="Times New Roman"/>
          <w:b/>
          <w:sz w:val="24"/>
          <w:lang w:val="pt-PT"/>
        </w:rPr>
        <w:t xml:space="preserve">1º </w:t>
      </w:r>
      <w:r w:rsidRPr="0053576B">
        <w:rPr>
          <w:rFonts w:ascii="Times New Roman" w:eastAsia="Times New Roman" w:hAnsi="Times New Roman" w:cs="Times New Roman"/>
          <w:sz w:val="24"/>
          <w:lang w:val="pt-PT"/>
        </w:rPr>
        <w:t>A</w:t>
      </w:r>
      <w:r w:rsidRPr="0053576B">
        <w:rPr>
          <w:rFonts w:ascii="Times New Roman" w:eastAsia="Times New Roman" w:hAnsi="Times New Roman" w:cs="Times New Roman"/>
          <w:spacing w:val="-1"/>
          <w:sz w:val="24"/>
          <w:lang w:val="pt-PT"/>
        </w:rPr>
        <w:t xml:space="preserve"> </w:t>
      </w:r>
      <w:r w:rsidRPr="0053576B">
        <w:rPr>
          <w:rFonts w:ascii="Times New Roman" w:eastAsia="Times New Roman" w:hAnsi="Times New Roman" w:cs="Times New Roman"/>
          <w:sz w:val="24"/>
          <w:lang w:val="pt-PT"/>
        </w:rPr>
        <w:t>constituição,</w:t>
      </w:r>
      <w:r w:rsidRPr="0053576B">
        <w:rPr>
          <w:rFonts w:ascii="Times New Roman" w:eastAsia="Times New Roman" w:hAnsi="Times New Roman" w:cs="Times New Roman"/>
          <w:spacing w:val="-1"/>
          <w:sz w:val="24"/>
          <w:lang w:val="pt-PT"/>
        </w:rPr>
        <w:t xml:space="preserve"> </w:t>
      </w:r>
      <w:r w:rsidRPr="0053576B">
        <w:rPr>
          <w:rFonts w:ascii="Times New Roman" w:eastAsia="Times New Roman" w:hAnsi="Times New Roman" w:cs="Times New Roman"/>
          <w:sz w:val="24"/>
          <w:lang w:val="pt-PT"/>
        </w:rPr>
        <w:t>fiscalização</w:t>
      </w:r>
      <w:r w:rsidRPr="0053576B">
        <w:rPr>
          <w:rFonts w:ascii="Times New Roman" w:eastAsia="Times New Roman" w:hAnsi="Times New Roman" w:cs="Times New Roman"/>
          <w:spacing w:val="-1"/>
          <w:sz w:val="24"/>
          <w:lang w:val="pt-PT"/>
        </w:rPr>
        <w:t xml:space="preserve"> </w:t>
      </w:r>
      <w:r w:rsidRPr="0053576B">
        <w:rPr>
          <w:rFonts w:ascii="Times New Roman" w:eastAsia="Times New Roman" w:hAnsi="Times New Roman" w:cs="Times New Roman"/>
          <w:sz w:val="24"/>
          <w:lang w:val="pt-PT"/>
        </w:rPr>
        <w:t>e</w:t>
      </w:r>
      <w:r w:rsidRPr="0053576B">
        <w:rPr>
          <w:rFonts w:ascii="Times New Roman" w:eastAsia="Times New Roman" w:hAnsi="Times New Roman" w:cs="Times New Roman"/>
          <w:spacing w:val="-1"/>
          <w:sz w:val="24"/>
          <w:lang w:val="pt-PT"/>
        </w:rPr>
        <w:t xml:space="preserve"> </w:t>
      </w:r>
      <w:r w:rsidRPr="0053576B">
        <w:rPr>
          <w:rFonts w:ascii="Times New Roman" w:eastAsia="Times New Roman" w:hAnsi="Times New Roman" w:cs="Times New Roman"/>
          <w:sz w:val="24"/>
          <w:lang w:val="pt-PT"/>
        </w:rPr>
        <w:t>cobrança</w:t>
      </w:r>
      <w:r w:rsidRPr="0053576B">
        <w:rPr>
          <w:rFonts w:ascii="Times New Roman" w:eastAsia="Times New Roman" w:hAnsi="Times New Roman" w:cs="Times New Roman"/>
          <w:spacing w:val="-1"/>
          <w:sz w:val="24"/>
          <w:lang w:val="pt-PT"/>
        </w:rPr>
        <w:t xml:space="preserve"> </w:t>
      </w:r>
      <w:r w:rsidRPr="0053576B">
        <w:rPr>
          <w:rFonts w:ascii="Times New Roman" w:eastAsia="Times New Roman" w:hAnsi="Times New Roman" w:cs="Times New Roman"/>
          <w:sz w:val="24"/>
          <w:lang w:val="pt-PT"/>
        </w:rPr>
        <w:t>do</w:t>
      </w:r>
      <w:r w:rsidRPr="0053576B">
        <w:rPr>
          <w:rFonts w:ascii="Times New Roman" w:eastAsia="Times New Roman" w:hAnsi="Times New Roman" w:cs="Times New Roman"/>
          <w:spacing w:val="-1"/>
          <w:sz w:val="24"/>
          <w:lang w:val="pt-PT"/>
        </w:rPr>
        <w:t xml:space="preserve"> </w:t>
      </w:r>
      <w:r w:rsidRPr="0053576B">
        <w:rPr>
          <w:rFonts w:ascii="Times New Roman" w:eastAsia="Times New Roman" w:hAnsi="Times New Roman" w:cs="Times New Roman"/>
          <w:sz w:val="24"/>
          <w:lang w:val="pt-PT"/>
        </w:rPr>
        <w:t>crédito</w:t>
      </w:r>
      <w:r w:rsidRPr="0053576B">
        <w:rPr>
          <w:rFonts w:ascii="Times New Roman" w:eastAsia="Times New Roman" w:hAnsi="Times New Roman" w:cs="Times New Roman"/>
          <w:spacing w:val="-1"/>
          <w:sz w:val="24"/>
          <w:lang w:val="pt-PT"/>
        </w:rPr>
        <w:t xml:space="preserve"> </w:t>
      </w:r>
      <w:r w:rsidRPr="0053576B">
        <w:rPr>
          <w:rFonts w:ascii="Times New Roman" w:eastAsia="Times New Roman" w:hAnsi="Times New Roman" w:cs="Times New Roman"/>
          <w:sz w:val="24"/>
          <w:lang w:val="pt-PT"/>
        </w:rPr>
        <w:t>tributário</w:t>
      </w:r>
      <w:r w:rsidRPr="0053576B">
        <w:rPr>
          <w:rFonts w:ascii="Times New Roman" w:eastAsia="Times New Roman" w:hAnsi="Times New Roman" w:cs="Times New Roman"/>
          <w:spacing w:val="-1"/>
          <w:sz w:val="24"/>
          <w:lang w:val="pt-PT"/>
        </w:rPr>
        <w:t xml:space="preserve"> </w:t>
      </w:r>
      <w:r w:rsidRPr="0053576B">
        <w:rPr>
          <w:rFonts w:ascii="Times New Roman" w:eastAsia="Times New Roman" w:hAnsi="Times New Roman" w:cs="Times New Roman"/>
          <w:sz w:val="24"/>
          <w:lang w:val="pt-PT"/>
        </w:rPr>
        <w:t>observarão os meios próprios previstos na legislação tributária, inclusive mediante processo administrativo e execução judicial, vedada a utilização de medidas indiretas que configurem restrição desproporcional ao exercício de direitos.</w:t>
      </w:r>
    </w:p>
    <w:p w14:paraId="639DAD4F" w14:textId="77777777" w:rsidR="0053576B" w:rsidRPr="0053576B" w:rsidRDefault="0053576B" w:rsidP="0053576B">
      <w:pPr>
        <w:widowControl w:val="0"/>
        <w:suppressAutoHyphens/>
        <w:autoSpaceDE w:val="0"/>
        <w:autoSpaceDN w:val="0"/>
        <w:spacing w:before="139"/>
        <w:ind w:firstLine="708"/>
        <w:jc w:val="both"/>
        <w:rPr>
          <w:rFonts w:ascii="Times New Roman" w:eastAsia="Times New Roman" w:hAnsi="Times New Roman" w:cs="Times New Roman"/>
          <w:iCs/>
          <w:sz w:val="24"/>
          <w:szCs w:val="24"/>
          <w:lang w:val="pt-PT"/>
        </w:rPr>
      </w:pPr>
    </w:p>
    <w:p w14:paraId="330EA0C4" w14:textId="77777777" w:rsidR="0053576B" w:rsidRPr="0053576B" w:rsidRDefault="0053576B" w:rsidP="0053576B">
      <w:pPr>
        <w:widowControl w:val="0"/>
        <w:suppressAutoHyphens/>
        <w:autoSpaceDE w:val="0"/>
        <w:autoSpaceDN w:val="0"/>
        <w:spacing w:before="1"/>
        <w:ind w:left="1" w:right="49" w:firstLine="708"/>
        <w:jc w:val="both"/>
        <w:rPr>
          <w:rFonts w:ascii="Times New Roman" w:eastAsia="Times New Roman" w:hAnsi="Times New Roman" w:cs="Times New Roman"/>
          <w:sz w:val="24"/>
          <w:lang w:val="pt-PT"/>
        </w:rPr>
      </w:pPr>
      <w:r w:rsidRPr="0053576B">
        <w:rPr>
          <w:rFonts w:ascii="Times New Roman" w:eastAsia="Times New Roman" w:hAnsi="Times New Roman" w:cs="Times New Roman"/>
          <w:b/>
          <w:sz w:val="24"/>
          <w:lang w:val="pt-PT"/>
        </w:rPr>
        <w:t xml:space="preserve">§ 2º </w:t>
      </w:r>
      <w:r w:rsidRPr="0053576B">
        <w:rPr>
          <w:rFonts w:ascii="Times New Roman" w:eastAsia="Times New Roman" w:hAnsi="Times New Roman" w:cs="Times New Roman"/>
          <w:sz w:val="24"/>
          <w:lang w:val="pt-PT"/>
        </w:rPr>
        <w:t>O disposto neste artigo não afasta a verificação, pela autoridade competente, do cumprimento das obrigações legais diretamente relacionadas à regularidade da obra e à sua conformidade com as normas urbanísticas e edilícias.</w:t>
      </w:r>
    </w:p>
    <w:p w14:paraId="1218AAEF" w14:textId="77777777" w:rsidR="0053576B" w:rsidRDefault="0053576B" w:rsidP="0053576B">
      <w:pPr>
        <w:widowControl w:val="0"/>
        <w:suppressAutoHyphens/>
        <w:autoSpaceDE w:val="0"/>
        <w:autoSpaceDN w:val="0"/>
        <w:spacing w:before="1"/>
        <w:ind w:left="1134" w:firstLine="708"/>
        <w:jc w:val="both"/>
        <w:rPr>
          <w:rFonts w:ascii="Times New Roman" w:eastAsia="Times New Roman" w:hAnsi="Times New Roman" w:cs="Times New Roman"/>
          <w:iCs/>
          <w:sz w:val="24"/>
          <w:szCs w:val="24"/>
          <w:lang w:val="pt-PT"/>
        </w:rPr>
      </w:pPr>
    </w:p>
    <w:p w14:paraId="0103A656" w14:textId="0B929988" w:rsidR="0053576B" w:rsidRPr="0053576B" w:rsidRDefault="0053576B" w:rsidP="0053576B">
      <w:pPr>
        <w:widowControl w:val="0"/>
        <w:suppressAutoHyphens/>
        <w:autoSpaceDE w:val="0"/>
        <w:autoSpaceDN w:val="0"/>
        <w:spacing w:before="1"/>
        <w:ind w:firstLine="708"/>
        <w:jc w:val="both"/>
        <w:rPr>
          <w:rFonts w:ascii="Arial MT" w:eastAsia="Times New Roman" w:hAnsi="Arial MT" w:cs="Times New Roman"/>
          <w:sz w:val="24"/>
          <w:lang w:val="pt-PT"/>
        </w:rPr>
      </w:pPr>
      <w:r w:rsidRPr="0053576B">
        <w:rPr>
          <w:rFonts w:ascii="Times New Roman" w:eastAsia="Times New Roman" w:hAnsi="Times New Roman" w:cs="Times New Roman"/>
          <w:b/>
          <w:sz w:val="24"/>
          <w:lang w:val="pt-PT"/>
        </w:rPr>
        <w:t>Art.</w:t>
      </w:r>
      <w:r w:rsidRPr="0053576B">
        <w:rPr>
          <w:rFonts w:ascii="Times New Roman" w:eastAsia="Times New Roman" w:hAnsi="Times New Roman" w:cs="Times New Roman"/>
          <w:b/>
          <w:spacing w:val="-3"/>
          <w:sz w:val="24"/>
          <w:lang w:val="pt-PT"/>
        </w:rPr>
        <w:t xml:space="preserve"> </w:t>
      </w:r>
      <w:r w:rsidRPr="0053576B">
        <w:rPr>
          <w:rFonts w:ascii="Times New Roman" w:eastAsia="Times New Roman" w:hAnsi="Times New Roman" w:cs="Times New Roman"/>
          <w:b/>
          <w:sz w:val="24"/>
          <w:lang w:val="pt-PT"/>
        </w:rPr>
        <w:t xml:space="preserve">4º </w:t>
      </w:r>
      <w:r w:rsidRPr="0053576B">
        <w:rPr>
          <w:rFonts w:ascii="Times New Roman" w:eastAsia="Times New Roman" w:hAnsi="Times New Roman" w:cs="Times New Roman"/>
          <w:sz w:val="24"/>
          <w:lang w:val="pt-PT"/>
        </w:rPr>
        <w:t>Esta</w:t>
      </w:r>
      <w:r w:rsidRPr="0053576B">
        <w:rPr>
          <w:rFonts w:ascii="Times New Roman" w:eastAsia="Times New Roman" w:hAnsi="Times New Roman" w:cs="Times New Roman"/>
          <w:spacing w:val="-3"/>
          <w:sz w:val="24"/>
          <w:lang w:val="pt-PT"/>
        </w:rPr>
        <w:t xml:space="preserve"> </w:t>
      </w:r>
      <w:r w:rsidRPr="0053576B">
        <w:rPr>
          <w:rFonts w:ascii="Times New Roman" w:eastAsia="Times New Roman" w:hAnsi="Times New Roman" w:cs="Times New Roman"/>
          <w:sz w:val="24"/>
          <w:lang w:val="pt-PT"/>
        </w:rPr>
        <w:t>Lei</w:t>
      </w:r>
      <w:r w:rsidRPr="0053576B">
        <w:rPr>
          <w:rFonts w:ascii="Times New Roman" w:eastAsia="Times New Roman" w:hAnsi="Times New Roman" w:cs="Times New Roman"/>
          <w:spacing w:val="-2"/>
          <w:sz w:val="24"/>
          <w:lang w:val="pt-PT"/>
        </w:rPr>
        <w:t xml:space="preserve"> </w:t>
      </w:r>
      <w:r w:rsidRPr="0053576B">
        <w:rPr>
          <w:rFonts w:ascii="Times New Roman" w:eastAsia="Times New Roman" w:hAnsi="Times New Roman" w:cs="Times New Roman"/>
          <w:sz w:val="24"/>
          <w:lang w:val="pt-PT"/>
        </w:rPr>
        <w:t>Complementar</w:t>
      </w:r>
      <w:r w:rsidRPr="0053576B">
        <w:rPr>
          <w:rFonts w:ascii="Times New Roman" w:eastAsia="Times New Roman" w:hAnsi="Times New Roman" w:cs="Times New Roman"/>
          <w:spacing w:val="-5"/>
          <w:sz w:val="24"/>
          <w:lang w:val="pt-PT"/>
        </w:rPr>
        <w:t xml:space="preserve"> </w:t>
      </w:r>
      <w:r w:rsidRPr="0053576B">
        <w:rPr>
          <w:rFonts w:ascii="Times New Roman" w:eastAsia="Times New Roman" w:hAnsi="Times New Roman" w:cs="Times New Roman"/>
          <w:sz w:val="24"/>
          <w:lang w:val="pt-PT"/>
        </w:rPr>
        <w:t>entra</w:t>
      </w:r>
      <w:r w:rsidRPr="0053576B">
        <w:rPr>
          <w:rFonts w:ascii="Times New Roman" w:eastAsia="Times New Roman" w:hAnsi="Times New Roman" w:cs="Times New Roman"/>
          <w:spacing w:val="-4"/>
          <w:sz w:val="24"/>
          <w:lang w:val="pt-PT"/>
        </w:rPr>
        <w:t xml:space="preserve"> </w:t>
      </w:r>
      <w:r w:rsidRPr="0053576B">
        <w:rPr>
          <w:rFonts w:ascii="Times New Roman" w:eastAsia="Times New Roman" w:hAnsi="Times New Roman" w:cs="Times New Roman"/>
          <w:sz w:val="24"/>
          <w:lang w:val="pt-PT"/>
        </w:rPr>
        <w:t>em</w:t>
      </w:r>
      <w:r w:rsidRPr="0053576B">
        <w:rPr>
          <w:rFonts w:ascii="Times New Roman" w:eastAsia="Times New Roman" w:hAnsi="Times New Roman" w:cs="Times New Roman"/>
          <w:spacing w:val="-1"/>
          <w:sz w:val="24"/>
          <w:lang w:val="pt-PT"/>
        </w:rPr>
        <w:t xml:space="preserve"> </w:t>
      </w:r>
      <w:r w:rsidRPr="0053576B">
        <w:rPr>
          <w:rFonts w:ascii="Times New Roman" w:eastAsia="Times New Roman" w:hAnsi="Times New Roman" w:cs="Times New Roman"/>
          <w:sz w:val="24"/>
          <w:lang w:val="pt-PT"/>
        </w:rPr>
        <w:t>vigor</w:t>
      </w:r>
      <w:r w:rsidRPr="0053576B">
        <w:rPr>
          <w:rFonts w:ascii="Times New Roman" w:eastAsia="Times New Roman" w:hAnsi="Times New Roman" w:cs="Times New Roman"/>
          <w:spacing w:val="-2"/>
          <w:sz w:val="24"/>
          <w:lang w:val="pt-PT"/>
        </w:rPr>
        <w:t xml:space="preserve"> </w:t>
      </w:r>
      <w:r w:rsidRPr="0053576B">
        <w:rPr>
          <w:rFonts w:ascii="Times New Roman" w:eastAsia="Times New Roman" w:hAnsi="Times New Roman" w:cs="Times New Roman"/>
          <w:sz w:val="24"/>
          <w:lang w:val="pt-PT"/>
        </w:rPr>
        <w:t>na</w:t>
      </w:r>
      <w:r w:rsidRPr="0053576B">
        <w:rPr>
          <w:rFonts w:ascii="Times New Roman" w:eastAsia="Times New Roman" w:hAnsi="Times New Roman" w:cs="Times New Roman"/>
          <w:spacing w:val="-3"/>
          <w:sz w:val="24"/>
          <w:lang w:val="pt-PT"/>
        </w:rPr>
        <w:t xml:space="preserve"> </w:t>
      </w:r>
      <w:r w:rsidRPr="0053576B">
        <w:rPr>
          <w:rFonts w:ascii="Times New Roman" w:eastAsia="Times New Roman" w:hAnsi="Times New Roman" w:cs="Times New Roman"/>
          <w:sz w:val="24"/>
          <w:lang w:val="pt-PT"/>
        </w:rPr>
        <w:t>data</w:t>
      </w:r>
      <w:r w:rsidRPr="0053576B">
        <w:rPr>
          <w:rFonts w:ascii="Times New Roman" w:eastAsia="Times New Roman" w:hAnsi="Times New Roman" w:cs="Times New Roman"/>
          <w:spacing w:val="-3"/>
          <w:sz w:val="24"/>
          <w:lang w:val="pt-PT"/>
        </w:rPr>
        <w:t xml:space="preserve"> </w:t>
      </w:r>
      <w:r w:rsidRPr="0053576B">
        <w:rPr>
          <w:rFonts w:ascii="Times New Roman" w:eastAsia="Times New Roman" w:hAnsi="Times New Roman" w:cs="Times New Roman"/>
          <w:sz w:val="24"/>
          <w:lang w:val="pt-PT"/>
        </w:rPr>
        <w:t>de</w:t>
      </w:r>
      <w:r w:rsidRPr="0053576B">
        <w:rPr>
          <w:rFonts w:ascii="Times New Roman" w:eastAsia="Times New Roman" w:hAnsi="Times New Roman" w:cs="Times New Roman"/>
          <w:spacing w:val="-2"/>
          <w:sz w:val="24"/>
          <w:lang w:val="pt-PT"/>
        </w:rPr>
        <w:t xml:space="preserve"> </w:t>
      </w:r>
      <w:r w:rsidRPr="0053576B">
        <w:rPr>
          <w:rFonts w:ascii="Times New Roman" w:eastAsia="Times New Roman" w:hAnsi="Times New Roman" w:cs="Times New Roman"/>
          <w:sz w:val="24"/>
          <w:lang w:val="pt-PT"/>
        </w:rPr>
        <w:t>sua</w:t>
      </w:r>
      <w:r w:rsidRPr="0053576B">
        <w:rPr>
          <w:rFonts w:ascii="Times New Roman" w:eastAsia="Times New Roman" w:hAnsi="Times New Roman" w:cs="Times New Roman"/>
          <w:spacing w:val="-4"/>
          <w:sz w:val="24"/>
          <w:lang w:val="pt-PT"/>
        </w:rPr>
        <w:t xml:space="preserve"> </w:t>
      </w:r>
      <w:r w:rsidRPr="0053576B">
        <w:rPr>
          <w:rFonts w:ascii="Times New Roman" w:eastAsia="Times New Roman" w:hAnsi="Times New Roman" w:cs="Times New Roman"/>
          <w:spacing w:val="-2"/>
          <w:sz w:val="24"/>
          <w:lang w:val="pt-PT"/>
        </w:rPr>
        <w:t>publicação</w:t>
      </w:r>
    </w:p>
    <w:p w14:paraId="482AC0D2" w14:textId="77777777" w:rsidR="007E7F8B" w:rsidRPr="00414414" w:rsidRDefault="007E7F8B" w:rsidP="007E7F8B">
      <w:pPr>
        <w:autoSpaceDE w:val="0"/>
        <w:ind w:firstLine="3828"/>
        <w:jc w:val="both"/>
        <w:rPr>
          <w:rFonts w:ascii="Times New Roman" w:hAnsi="Times New Roman" w:cs="Times New Roman"/>
          <w:sz w:val="24"/>
          <w:szCs w:val="24"/>
        </w:rPr>
      </w:pPr>
    </w:p>
    <w:p w14:paraId="063B3E17" w14:textId="77777777" w:rsidR="00334E57" w:rsidRPr="00414414" w:rsidRDefault="00334E57">
      <w:pPr>
        <w:rPr>
          <w:rFonts w:ascii="Times New Roman" w:hAnsi="Times New Roman" w:cs="Times New Roman"/>
          <w:sz w:val="24"/>
          <w:szCs w:val="24"/>
        </w:rPr>
      </w:pPr>
    </w:p>
    <w:p w14:paraId="29C99DAC" w14:textId="77777777" w:rsidR="00334E57" w:rsidRPr="00414414" w:rsidRDefault="00000000">
      <w:pPr>
        <w:ind w:firstLine="709"/>
        <w:rPr>
          <w:rFonts w:ascii="Times New Roman" w:hAnsi="Times New Roman" w:cs="Times New Roman"/>
          <w:sz w:val="24"/>
          <w:szCs w:val="24"/>
        </w:rPr>
      </w:pPr>
      <w:r w:rsidRPr="00414414">
        <w:rPr>
          <w:rFonts w:ascii="Times New Roman" w:hAnsi="Times New Roman" w:cs="Times New Roman"/>
          <w:sz w:val="24"/>
          <w:szCs w:val="24"/>
        </w:rPr>
        <w:t xml:space="preserve">Mesa da Câmara Municipal de Mogi Mirim, </w:t>
      </w:r>
      <w:r w:rsidR="00855D59" w:rsidRPr="00414414">
        <w:rPr>
          <w:rFonts w:ascii="Times New Roman" w:hAnsi="Times New Roman" w:cs="Times New Roman"/>
          <w:sz w:val="24"/>
          <w:szCs w:val="24"/>
        </w:rPr>
        <w:t>16 de junho de 2026</w:t>
      </w:r>
      <w:r w:rsidRPr="00414414">
        <w:rPr>
          <w:rFonts w:ascii="Times New Roman" w:hAnsi="Times New Roman" w:cs="Times New Roman"/>
          <w:sz w:val="24"/>
          <w:szCs w:val="24"/>
        </w:rPr>
        <w:t>.</w:t>
      </w:r>
    </w:p>
    <w:p w14:paraId="36B2947F" w14:textId="77777777" w:rsidR="00334E57" w:rsidRPr="00414414" w:rsidRDefault="00334E57">
      <w:pPr>
        <w:ind w:firstLine="709"/>
        <w:rPr>
          <w:rFonts w:ascii="Times New Roman" w:hAnsi="Times New Roman" w:cs="Times New Roman"/>
          <w:b/>
          <w:sz w:val="24"/>
          <w:szCs w:val="24"/>
        </w:rPr>
      </w:pPr>
    </w:p>
    <w:p w14:paraId="7BF78AC6" w14:textId="77777777" w:rsidR="00334E57" w:rsidRPr="00414414" w:rsidRDefault="00334E57">
      <w:pPr>
        <w:ind w:firstLine="709"/>
        <w:rPr>
          <w:rFonts w:ascii="Times New Roman" w:hAnsi="Times New Roman" w:cs="Times New Roman"/>
          <w:b/>
          <w:sz w:val="24"/>
          <w:szCs w:val="24"/>
        </w:rPr>
      </w:pPr>
    </w:p>
    <w:p w14:paraId="6293C870" w14:textId="77777777" w:rsidR="00334E57" w:rsidRPr="00414414" w:rsidRDefault="00334E57">
      <w:pPr>
        <w:ind w:firstLine="709"/>
        <w:rPr>
          <w:rFonts w:ascii="Times New Roman" w:hAnsi="Times New Roman" w:cs="Times New Roman"/>
          <w:b/>
          <w:sz w:val="24"/>
          <w:szCs w:val="24"/>
        </w:rPr>
      </w:pPr>
    </w:p>
    <w:p w14:paraId="5A7D49ED"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 xml:space="preserve">VEREADOR CRISTIANO GAIOTO </w:t>
      </w:r>
    </w:p>
    <w:p w14:paraId="1389EFC1"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Presidente da Câmara</w:t>
      </w:r>
    </w:p>
    <w:p w14:paraId="2DBF6CBF" w14:textId="77777777" w:rsidR="00771287" w:rsidRPr="00771287" w:rsidRDefault="00771287" w:rsidP="00771287">
      <w:pPr>
        <w:ind w:left="720"/>
        <w:rPr>
          <w:rFonts w:ascii="Times New Roman" w:hAnsi="Times New Roman" w:cs="Times New Roman"/>
          <w:b/>
          <w:sz w:val="24"/>
          <w:szCs w:val="24"/>
        </w:rPr>
      </w:pPr>
    </w:p>
    <w:p w14:paraId="23BBA69E" w14:textId="77777777" w:rsidR="00771287" w:rsidRPr="00771287" w:rsidRDefault="00771287" w:rsidP="00771287">
      <w:pPr>
        <w:ind w:left="720"/>
        <w:rPr>
          <w:rFonts w:ascii="Times New Roman" w:hAnsi="Times New Roman" w:cs="Times New Roman"/>
          <w:b/>
          <w:sz w:val="24"/>
          <w:szCs w:val="24"/>
        </w:rPr>
      </w:pPr>
    </w:p>
    <w:p w14:paraId="70F3BCF5"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VEREADOR WAGNER RICARDO PEREIRA</w:t>
      </w:r>
    </w:p>
    <w:p w14:paraId="51A500BC"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1ª Vice-Presidente</w:t>
      </w:r>
    </w:p>
    <w:p w14:paraId="4219FE58" w14:textId="77777777" w:rsidR="00771287" w:rsidRPr="00771287" w:rsidRDefault="00771287" w:rsidP="00771287">
      <w:pPr>
        <w:ind w:left="720"/>
        <w:rPr>
          <w:rFonts w:ascii="Times New Roman" w:hAnsi="Times New Roman" w:cs="Times New Roman"/>
          <w:b/>
          <w:sz w:val="24"/>
          <w:szCs w:val="24"/>
        </w:rPr>
      </w:pPr>
    </w:p>
    <w:p w14:paraId="7A3F4BD5" w14:textId="77777777" w:rsidR="00771287" w:rsidRPr="00771287" w:rsidRDefault="00771287" w:rsidP="00771287">
      <w:pPr>
        <w:ind w:left="720"/>
        <w:rPr>
          <w:rFonts w:ascii="Times New Roman" w:hAnsi="Times New Roman" w:cs="Times New Roman"/>
          <w:b/>
          <w:sz w:val="24"/>
          <w:szCs w:val="24"/>
        </w:rPr>
      </w:pPr>
    </w:p>
    <w:p w14:paraId="694D30B9" w14:textId="4E401EE8"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VEREADORA DANIELLA GONÇALVES DE AMO</w:t>
      </w:r>
      <w:r w:rsidR="00814B9C">
        <w:rPr>
          <w:rFonts w:ascii="Times New Roman" w:hAnsi="Times New Roman" w:cs="Times New Roman"/>
          <w:b/>
          <w:sz w:val="24"/>
          <w:szCs w:val="24"/>
        </w:rPr>
        <w:t>Ê</w:t>
      </w:r>
      <w:r w:rsidRPr="00771287">
        <w:rPr>
          <w:rFonts w:ascii="Times New Roman" w:hAnsi="Times New Roman" w:cs="Times New Roman"/>
          <w:b/>
          <w:sz w:val="24"/>
          <w:szCs w:val="24"/>
        </w:rPr>
        <w:t xml:space="preserve">DO CAMPOS </w:t>
      </w:r>
    </w:p>
    <w:p w14:paraId="51531D45"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2º Vice-Presidente</w:t>
      </w:r>
    </w:p>
    <w:p w14:paraId="7C96C7C4" w14:textId="77777777" w:rsidR="00771287" w:rsidRPr="00771287" w:rsidRDefault="00771287" w:rsidP="00771287">
      <w:pPr>
        <w:ind w:left="720"/>
        <w:rPr>
          <w:rFonts w:ascii="Times New Roman" w:hAnsi="Times New Roman" w:cs="Times New Roman"/>
          <w:b/>
          <w:sz w:val="24"/>
          <w:szCs w:val="24"/>
        </w:rPr>
      </w:pPr>
    </w:p>
    <w:p w14:paraId="3F7A9307" w14:textId="77777777" w:rsidR="00771287" w:rsidRPr="00771287" w:rsidRDefault="00771287" w:rsidP="00771287">
      <w:pPr>
        <w:ind w:left="720"/>
        <w:rPr>
          <w:rFonts w:ascii="Times New Roman" w:hAnsi="Times New Roman" w:cs="Times New Roman"/>
          <w:b/>
          <w:sz w:val="24"/>
          <w:szCs w:val="24"/>
        </w:rPr>
      </w:pPr>
    </w:p>
    <w:p w14:paraId="5C6751E0"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VEREADOR LUIS ROBERTO TAVARES</w:t>
      </w:r>
    </w:p>
    <w:p w14:paraId="02BCF285"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1ª Secretário</w:t>
      </w:r>
    </w:p>
    <w:p w14:paraId="25B07A43" w14:textId="77777777" w:rsidR="00771287" w:rsidRPr="00771287" w:rsidRDefault="00771287" w:rsidP="00771287">
      <w:pPr>
        <w:ind w:left="720"/>
        <w:rPr>
          <w:rFonts w:ascii="Times New Roman" w:hAnsi="Times New Roman" w:cs="Times New Roman"/>
          <w:b/>
          <w:sz w:val="24"/>
          <w:szCs w:val="24"/>
        </w:rPr>
      </w:pPr>
    </w:p>
    <w:p w14:paraId="7E4F1AAE" w14:textId="77777777" w:rsidR="00771287" w:rsidRPr="00771287" w:rsidRDefault="00771287" w:rsidP="00771287">
      <w:pPr>
        <w:ind w:left="720"/>
        <w:rPr>
          <w:rFonts w:ascii="Times New Roman" w:hAnsi="Times New Roman" w:cs="Times New Roman"/>
          <w:b/>
          <w:sz w:val="24"/>
          <w:szCs w:val="24"/>
        </w:rPr>
      </w:pPr>
    </w:p>
    <w:p w14:paraId="3BBF7AD9"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 xml:space="preserve">VEREADOR MARCOS PAULO CEGATTI </w:t>
      </w:r>
    </w:p>
    <w:p w14:paraId="3BD8B791"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2º Secretário</w:t>
      </w:r>
    </w:p>
    <w:p w14:paraId="0406FC43" w14:textId="77777777" w:rsidR="00334E57" w:rsidRPr="00414414" w:rsidRDefault="00334E57" w:rsidP="00364512">
      <w:pPr>
        <w:ind w:left="720"/>
        <w:rPr>
          <w:rFonts w:ascii="Times New Roman" w:hAnsi="Times New Roman" w:cs="Times New Roman"/>
          <w:b/>
          <w:sz w:val="24"/>
          <w:szCs w:val="24"/>
        </w:rPr>
      </w:pPr>
    </w:p>
    <w:p w14:paraId="1B084DDD" w14:textId="77777777" w:rsidR="00334E57" w:rsidRPr="00414414" w:rsidRDefault="00334E57" w:rsidP="00364512">
      <w:pPr>
        <w:ind w:left="720"/>
        <w:rPr>
          <w:rFonts w:ascii="Times New Roman" w:hAnsi="Times New Roman" w:cs="Times New Roman"/>
          <w:b/>
          <w:sz w:val="24"/>
          <w:szCs w:val="24"/>
        </w:rPr>
      </w:pPr>
    </w:p>
    <w:p w14:paraId="2C5DDFA2" w14:textId="77777777" w:rsidR="00334E57" w:rsidRPr="00414414" w:rsidRDefault="00334E57" w:rsidP="007E7F8B">
      <w:pPr>
        <w:rPr>
          <w:rFonts w:ascii="Times New Roman" w:eastAsia="MS Mincho" w:hAnsi="Times New Roman" w:cs="Times New Roman"/>
          <w:sz w:val="24"/>
          <w:szCs w:val="24"/>
        </w:rPr>
      </w:pPr>
    </w:p>
    <w:p w14:paraId="28591741" w14:textId="77777777" w:rsidR="00334E57" w:rsidRPr="00091E83" w:rsidRDefault="00334E57" w:rsidP="007E7F8B">
      <w:pPr>
        <w:rPr>
          <w:rFonts w:ascii="Times New Roman" w:eastAsia="MS Mincho" w:hAnsi="Times New Roman" w:cs="Times New Roman"/>
          <w:sz w:val="20"/>
          <w:szCs w:val="20"/>
        </w:rPr>
      </w:pPr>
    </w:p>
    <w:p w14:paraId="7CDDE470" w14:textId="3FDE88DB" w:rsidR="007E7F8B" w:rsidRPr="00091E83" w:rsidRDefault="00000000" w:rsidP="007E7F8B">
      <w:pPr>
        <w:rPr>
          <w:rFonts w:ascii="Times New Roman" w:eastAsia="MS Mincho" w:hAnsi="Times New Roman" w:cs="Times New Roman"/>
          <w:b/>
          <w:sz w:val="20"/>
          <w:szCs w:val="20"/>
        </w:rPr>
      </w:pPr>
      <w:r w:rsidRPr="00091E83">
        <w:rPr>
          <w:rFonts w:ascii="Times New Roman" w:eastAsia="MS Mincho" w:hAnsi="Times New Roman" w:cs="Times New Roman"/>
          <w:b/>
          <w:sz w:val="20"/>
          <w:szCs w:val="20"/>
        </w:rPr>
        <w:t xml:space="preserve">Projeto de Lei </w:t>
      </w:r>
      <w:r w:rsidR="0053576B">
        <w:rPr>
          <w:rFonts w:ascii="Times New Roman" w:eastAsia="MS Mincho" w:hAnsi="Times New Roman" w:cs="Times New Roman"/>
          <w:b/>
          <w:sz w:val="20"/>
          <w:szCs w:val="20"/>
        </w:rPr>
        <w:t xml:space="preserve">Complementar </w:t>
      </w:r>
      <w:r w:rsidRPr="00091E83">
        <w:rPr>
          <w:rFonts w:ascii="Times New Roman" w:eastAsia="MS Mincho" w:hAnsi="Times New Roman" w:cs="Times New Roman"/>
          <w:b/>
          <w:sz w:val="20"/>
          <w:szCs w:val="20"/>
        </w:rPr>
        <w:t>nº</w:t>
      </w:r>
      <w:r w:rsidR="0053576B">
        <w:rPr>
          <w:rFonts w:ascii="Times New Roman" w:eastAsia="MS Mincho" w:hAnsi="Times New Roman" w:cs="Times New Roman"/>
          <w:b/>
          <w:sz w:val="20"/>
          <w:szCs w:val="20"/>
        </w:rPr>
        <w:t xml:space="preserve"> 4 de 2026 </w:t>
      </w:r>
    </w:p>
    <w:p w14:paraId="679195FF" w14:textId="5A462DD4" w:rsidR="00207677" w:rsidRPr="00091E83" w:rsidRDefault="00000000" w:rsidP="006B6423">
      <w:pPr>
        <w:rPr>
          <w:rFonts w:ascii="Times New Roman" w:eastAsia="Times New Roman" w:hAnsi="Times New Roman" w:cs="Times New Roman"/>
          <w:b/>
          <w:sz w:val="20"/>
          <w:szCs w:val="20"/>
          <w:lang w:eastAsia="pt-BR"/>
        </w:rPr>
      </w:pPr>
      <w:r w:rsidRPr="00091E83">
        <w:rPr>
          <w:rFonts w:ascii="Times New Roman" w:eastAsia="MS Mincho" w:hAnsi="Times New Roman" w:cs="Times New Roman"/>
          <w:b/>
          <w:sz w:val="20"/>
          <w:szCs w:val="20"/>
        </w:rPr>
        <w:t xml:space="preserve">Autoria: </w:t>
      </w:r>
      <w:r w:rsidR="0053576B">
        <w:rPr>
          <w:rFonts w:ascii="Times New Roman" w:eastAsia="MS Mincho" w:hAnsi="Times New Roman" w:cs="Times New Roman"/>
          <w:b/>
          <w:sz w:val="20"/>
          <w:szCs w:val="20"/>
        </w:rPr>
        <w:t>Vereador Luis Roberto Tavares</w:t>
      </w:r>
    </w:p>
    <w:sectPr w:rsidR="00207677" w:rsidRPr="00091E83" w:rsidSect="00771287">
      <w:head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614E" w14:textId="77777777" w:rsidR="00F30FDC" w:rsidRDefault="00F30FDC">
      <w:r>
        <w:separator/>
      </w:r>
    </w:p>
  </w:endnote>
  <w:endnote w:type="continuationSeparator" w:id="0">
    <w:p w14:paraId="49F40EDD" w14:textId="77777777" w:rsidR="00F30FDC" w:rsidRDefault="00F3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E969" w14:textId="77777777" w:rsidR="00F30FDC" w:rsidRDefault="00F30FDC">
      <w:r>
        <w:separator/>
      </w:r>
    </w:p>
  </w:footnote>
  <w:footnote w:type="continuationSeparator" w:id="0">
    <w:p w14:paraId="1AA067FF" w14:textId="77777777" w:rsidR="00F30FDC" w:rsidRDefault="00F30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043" w14:textId="77777777" w:rsidR="004F0784" w:rsidRDefault="00000000" w:rsidP="00771287">
    <w:pPr>
      <w:framePr w:w="2563" w:h="1186" w:hRule="exact" w:hSpace="141" w:wrap="around" w:vAnchor="page" w:hAnchor="page" w:x="554" w:y="798"/>
      <w:ind w:right="360"/>
    </w:pPr>
    <w:r>
      <w:rPr>
        <w:noProof/>
        <w:lang w:eastAsia="pt-BR"/>
      </w:rPr>
      <w:t xml:space="preserve">           </w:t>
    </w:r>
    <w:r>
      <w:rPr>
        <w:noProof/>
        <w:lang w:eastAsia="pt-BR"/>
      </w:rPr>
      <w:drawing>
        <wp:inline distT="0" distB="0" distL="0" distR="0" wp14:anchorId="0B7780FC" wp14:editId="029BFAEC">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7157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62784C1F" w14:textId="77777777" w:rsidR="004F0784" w:rsidRDefault="004F0784" w:rsidP="004F0784">
    <w:pPr>
      <w:pStyle w:val="Cabealho"/>
      <w:tabs>
        <w:tab w:val="right" w:pos="7513"/>
      </w:tabs>
      <w:jc w:val="center"/>
      <w:rPr>
        <w:rFonts w:ascii="Arial" w:hAnsi="Arial"/>
        <w:b/>
        <w:sz w:val="34"/>
      </w:rPr>
    </w:pPr>
  </w:p>
  <w:p w14:paraId="3C0D1CAD" w14:textId="77777777" w:rsidR="004F0784" w:rsidRDefault="00000000" w:rsidP="00771287">
    <w:pPr>
      <w:pStyle w:val="Cabealho"/>
      <w:tabs>
        <w:tab w:val="right" w:pos="7513"/>
      </w:tabs>
      <w:ind w:left="1134"/>
      <w:rPr>
        <w:rFonts w:ascii="Arial" w:hAnsi="Arial"/>
        <w:b/>
        <w:sz w:val="34"/>
      </w:rPr>
    </w:pPr>
    <w:r>
      <w:rPr>
        <w:rFonts w:ascii="Arial" w:hAnsi="Arial"/>
        <w:b/>
        <w:sz w:val="34"/>
      </w:rPr>
      <w:t xml:space="preserve">      </w:t>
    </w:r>
    <w:r w:rsidR="00446F00">
      <w:rPr>
        <w:rFonts w:ascii="Arial" w:hAnsi="Arial"/>
        <w:b/>
        <w:sz w:val="34"/>
      </w:rPr>
      <w:t>CÂMARA</w:t>
    </w:r>
    <w:r>
      <w:rPr>
        <w:rFonts w:ascii="Arial" w:hAnsi="Arial"/>
        <w:b/>
        <w:sz w:val="34"/>
      </w:rPr>
      <w:t xml:space="preserve"> MUNICIPAL DE MOGI MIRIM</w:t>
    </w:r>
  </w:p>
  <w:p w14:paraId="5E11E366"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6F4DB5FD"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91E83"/>
    <w:rsid w:val="000C712C"/>
    <w:rsid w:val="001915A3"/>
    <w:rsid w:val="00193A1F"/>
    <w:rsid w:val="00207677"/>
    <w:rsid w:val="00217F62"/>
    <w:rsid w:val="00334E57"/>
    <w:rsid w:val="003513F2"/>
    <w:rsid w:val="00364512"/>
    <w:rsid w:val="003F766B"/>
    <w:rsid w:val="00414414"/>
    <w:rsid w:val="00446F00"/>
    <w:rsid w:val="004F0784"/>
    <w:rsid w:val="00520F7E"/>
    <w:rsid w:val="0053576B"/>
    <w:rsid w:val="00594412"/>
    <w:rsid w:val="00665EB0"/>
    <w:rsid w:val="00691D72"/>
    <w:rsid w:val="00697F7F"/>
    <w:rsid w:val="006B6423"/>
    <w:rsid w:val="00771287"/>
    <w:rsid w:val="00787A2A"/>
    <w:rsid w:val="007E7F8B"/>
    <w:rsid w:val="00814B9C"/>
    <w:rsid w:val="00850979"/>
    <w:rsid w:val="00855D59"/>
    <w:rsid w:val="008903A1"/>
    <w:rsid w:val="008F6264"/>
    <w:rsid w:val="009975A1"/>
    <w:rsid w:val="009E75E4"/>
    <w:rsid w:val="00A422CC"/>
    <w:rsid w:val="00A906D8"/>
    <w:rsid w:val="00AB5A74"/>
    <w:rsid w:val="00BA12A6"/>
    <w:rsid w:val="00C32D95"/>
    <w:rsid w:val="00CA0CD6"/>
    <w:rsid w:val="00E43F9F"/>
    <w:rsid w:val="00E752E7"/>
    <w:rsid w:val="00F071AE"/>
    <w:rsid w:val="00F14AE8"/>
    <w:rsid w:val="00F30FDC"/>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70E6"/>
  <w15:docId w15:val="{17730E3B-9F9F-448B-A6A7-12F1A258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787A2A"/>
    <w:rPr>
      <w:rFonts w:ascii="Tahoma" w:hAnsi="Tahoma" w:cs="Tahoma"/>
      <w:sz w:val="16"/>
      <w:szCs w:val="16"/>
    </w:rPr>
  </w:style>
  <w:style w:type="character" w:customStyle="1" w:styleId="TextodebaloChar">
    <w:name w:val="Texto de balão Char"/>
    <w:basedOn w:val="Fontepargpadro"/>
    <w:link w:val="Textodebalo"/>
    <w:uiPriority w:val="99"/>
    <w:semiHidden/>
    <w:rsid w:val="00787A2A"/>
    <w:rPr>
      <w:rFonts w:ascii="Tahoma" w:hAnsi="Tahoma" w:cs="Tahoma"/>
      <w:sz w:val="16"/>
      <w:szCs w:val="16"/>
    </w:rPr>
  </w:style>
  <w:style w:type="paragraph" w:customStyle="1" w:styleId="article-text">
    <w:name w:val="article-text"/>
    <w:basedOn w:val="Normal"/>
    <w:rsid w:val="007E7F8B"/>
    <w:pPr>
      <w:widowControl w:val="0"/>
      <w:suppressAutoHyphens/>
      <w:spacing w:before="100" w:after="100"/>
    </w:pPr>
    <w:rPr>
      <w:rFonts w:ascii="Arial Unicode MS" w:eastAsia="Arial Unicode MS" w:hAnsi="Arial Unicode MS" w:cs="Arial Unicode MS"/>
      <w:color w:val="000000"/>
      <w:sz w:val="24"/>
      <w:szCs w:val="24"/>
    </w:rPr>
  </w:style>
  <w:style w:type="paragraph" w:customStyle="1" w:styleId="Textoembloco1">
    <w:name w:val="Texto em bloco1"/>
    <w:basedOn w:val="Normal"/>
    <w:rsid w:val="007E7F8B"/>
    <w:pPr>
      <w:suppressAutoHyphens/>
      <w:ind w:left="-709" w:right="-943"/>
      <w:jc w:val="both"/>
    </w:pPr>
    <w:rPr>
      <w:rFonts w:ascii="Times New Roman" w:eastAsia="Times New Roman" w:hAnsi="Times New Roman" w:cs="Times New Roman"/>
      <w:szCs w:val="20"/>
      <w:lang w:eastAsia="ar-SA"/>
    </w:rPr>
  </w:style>
  <w:style w:type="character" w:styleId="Nmerodepgina">
    <w:name w:val="page number"/>
    <w:basedOn w:val="Fontepargpadro"/>
    <w:rsid w:val="007E7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516</Words>
  <Characters>2792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Cândida</dc:creator>
  <cp:lastModifiedBy>Wesley</cp:lastModifiedBy>
  <cp:revision>10</cp:revision>
  <dcterms:created xsi:type="dcterms:W3CDTF">2020-03-24T17:42:00Z</dcterms:created>
  <dcterms:modified xsi:type="dcterms:W3CDTF">2026-06-16T12:55:00Z</dcterms:modified>
</cp:coreProperties>
</file>