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0D4C" w:rsidP="009A1FFA">
      <w:pPr>
        <w:spacing w:line="360" w:lineRule="auto"/>
        <w:ind w:left="100" w:leftChars="50"/>
        <w:rPr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8615FD" w:rsidRPr="009A1FFA" w:rsidP="009A1FFA">
      <w:pPr>
        <w:spacing w:line="360" w:lineRule="auto"/>
        <w:ind w:left="100" w:leftChars="50"/>
        <w:rPr>
          <w:sz w:val="24"/>
          <w:szCs w:val="24"/>
        </w:rPr>
      </w:pPr>
      <w:r w:rsidRPr="009A1FFA">
        <w:rPr>
          <w:b/>
          <w:bCs/>
          <w:iCs/>
          <w:color w:val="000000"/>
          <w:sz w:val="24"/>
          <w:szCs w:val="24"/>
          <w:shd w:val="clear" w:color="auto" w:fill="FFFFFF"/>
        </w:rPr>
        <w:t>Projeto de Lei</w:t>
      </w:r>
      <w:r w:rsidRPr="009A1FFA" w:rsidR="00614281">
        <w:rPr>
          <w:b/>
          <w:bCs/>
          <w:iCs/>
          <w:color w:val="000000"/>
          <w:sz w:val="24"/>
          <w:szCs w:val="24"/>
          <w:shd w:val="clear" w:color="auto" w:fill="FFFFFF"/>
        </w:rPr>
        <w:t xml:space="preserve"> nº </w:t>
      </w:r>
      <w:r w:rsidR="005F5525">
        <w:rPr>
          <w:b/>
          <w:bCs/>
          <w:iCs/>
          <w:color w:val="000000"/>
          <w:sz w:val="24"/>
          <w:szCs w:val="24"/>
          <w:shd w:val="clear" w:color="auto" w:fill="FFFFFF"/>
        </w:rPr>
        <w:t>62</w:t>
      </w:r>
      <w:r w:rsidRPr="009A1FFA" w:rsidR="00614281">
        <w:rPr>
          <w:b/>
          <w:bCs/>
          <w:iCs/>
          <w:color w:val="000000"/>
          <w:sz w:val="24"/>
          <w:szCs w:val="24"/>
          <w:shd w:val="clear" w:color="auto" w:fill="FFFFFF"/>
        </w:rPr>
        <w:t>/202</w:t>
      </w:r>
      <w:r w:rsidR="005F5525">
        <w:rPr>
          <w:b/>
          <w:bCs/>
          <w:iCs/>
          <w:color w:val="000000"/>
          <w:sz w:val="24"/>
          <w:szCs w:val="24"/>
          <w:shd w:val="clear" w:color="auto" w:fill="FFFFFF"/>
        </w:rPr>
        <w:t>6</w:t>
      </w:r>
    </w:p>
    <w:p w:rsidR="008615FD" w:rsidP="009A1FFA">
      <w:pPr>
        <w:pStyle w:val="BodyText"/>
        <w:spacing w:after="0" w:line="360" w:lineRule="auto"/>
        <w:ind w:left="100" w:leftChars="50"/>
        <w:contextualSpacing/>
        <w:rPr>
          <w:b/>
          <w:color w:val="000000"/>
          <w:sz w:val="24"/>
          <w:szCs w:val="24"/>
        </w:rPr>
      </w:pPr>
      <w:r w:rsidRPr="009A1FFA">
        <w:rPr>
          <w:b/>
          <w:color w:val="000000"/>
          <w:sz w:val="24"/>
          <w:szCs w:val="24"/>
        </w:rPr>
        <w:t xml:space="preserve">Processo nº </w:t>
      </w:r>
      <w:r w:rsidR="005F5525">
        <w:rPr>
          <w:b/>
          <w:color w:val="000000"/>
          <w:sz w:val="24"/>
          <w:szCs w:val="24"/>
        </w:rPr>
        <w:t>78/2026</w:t>
      </w:r>
    </w:p>
    <w:p w:rsidR="000304E0" w:rsidP="009A1FFA">
      <w:pPr>
        <w:pStyle w:val="BodyText"/>
        <w:spacing w:after="0" w:line="360" w:lineRule="auto"/>
        <w:ind w:left="100" w:leftChars="50"/>
        <w:contextualSpacing/>
        <w:rPr>
          <w:b/>
          <w:color w:val="000000"/>
          <w:sz w:val="24"/>
          <w:szCs w:val="24"/>
        </w:rPr>
      </w:pPr>
    </w:p>
    <w:p w:rsidR="00346CD0" w:rsidRPr="00473ECC" w:rsidP="00473ECC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73ECC" w:rsidR="00A05BAC">
        <w:rPr>
          <w:sz w:val="24"/>
          <w:szCs w:val="24"/>
        </w:rPr>
        <w:t>Seguindo a sistemática do processo legislativo e por provocação da Comissão de Justiça e Redação</w:t>
      </w:r>
      <w:r w:rsidR="00356F16">
        <w:rPr>
          <w:sz w:val="24"/>
          <w:szCs w:val="24"/>
        </w:rPr>
        <w:t xml:space="preserve"> </w:t>
      </w:r>
      <w:r w:rsidRPr="00473ECC" w:rsidR="005F5525">
        <w:rPr>
          <w:sz w:val="24"/>
          <w:szCs w:val="24"/>
        </w:rPr>
        <w:t xml:space="preserve">e da Comissão de </w:t>
      </w:r>
      <w:r w:rsidRPr="00473ECC" w:rsidR="00A05BAC">
        <w:rPr>
          <w:sz w:val="24"/>
          <w:szCs w:val="24"/>
        </w:rPr>
        <w:t>Finanças e</w:t>
      </w:r>
      <w:r w:rsidRPr="00473ECC" w:rsidR="005F5525">
        <w:rPr>
          <w:sz w:val="24"/>
          <w:szCs w:val="24"/>
        </w:rPr>
        <w:t xml:space="preserve"> Orçamento</w:t>
      </w:r>
      <w:r w:rsidRPr="00473ECC" w:rsidR="00A05BAC">
        <w:rPr>
          <w:sz w:val="24"/>
          <w:szCs w:val="24"/>
        </w:rPr>
        <w:t xml:space="preserve">, em conformidade com que determina os artigos 35, </w:t>
      </w:r>
      <w:r w:rsidR="00356F16">
        <w:rPr>
          <w:sz w:val="24"/>
          <w:szCs w:val="24"/>
        </w:rPr>
        <w:t>36 e</w:t>
      </w:r>
      <w:r w:rsidRPr="00473ECC" w:rsidR="005F5525">
        <w:rPr>
          <w:sz w:val="24"/>
          <w:szCs w:val="24"/>
        </w:rPr>
        <w:t xml:space="preserve"> </w:t>
      </w:r>
      <w:r w:rsidRPr="00473ECC" w:rsidR="00A05BAC">
        <w:rPr>
          <w:sz w:val="24"/>
          <w:szCs w:val="24"/>
        </w:rPr>
        <w:t>37 da Resolução 276, de 09 de novembro de 2010 – Regimento Interno da Câmara Municipal, as Comissões Permanentes de Justiça e Redação</w:t>
      </w:r>
      <w:r w:rsidRPr="00473ECC" w:rsidR="005F5525">
        <w:rPr>
          <w:sz w:val="24"/>
          <w:szCs w:val="24"/>
        </w:rPr>
        <w:t xml:space="preserve"> e da Finanças e Orçamento</w:t>
      </w:r>
      <w:r w:rsidRPr="00473ECC" w:rsidR="00A05BAC">
        <w:rPr>
          <w:sz w:val="24"/>
          <w:szCs w:val="24"/>
        </w:rPr>
        <w:t xml:space="preserve">,  emitem o presente Relatório acerca do Projeto de Lei nº </w:t>
      </w:r>
      <w:r w:rsidRPr="00473ECC" w:rsidR="005F5525">
        <w:rPr>
          <w:sz w:val="24"/>
          <w:szCs w:val="24"/>
        </w:rPr>
        <w:t>62</w:t>
      </w:r>
      <w:r w:rsidRPr="00473ECC" w:rsidR="00A05BAC">
        <w:rPr>
          <w:sz w:val="24"/>
          <w:szCs w:val="24"/>
        </w:rPr>
        <w:t>/202</w:t>
      </w:r>
      <w:r w:rsidRPr="00473ECC" w:rsidR="005F5525">
        <w:rPr>
          <w:sz w:val="24"/>
          <w:szCs w:val="24"/>
        </w:rPr>
        <w:t>6</w:t>
      </w:r>
      <w:r w:rsidRPr="00473ECC" w:rsidR="00A05BAC">
        <w:rPr>
          <w:sz w:val="24"/>
          <w:szCs w:val="24"/>
        </w:rPr>
        <w:t>, de autoria do Prefeito Municipal, sob relatoria do Vereador Marcio Dener Coran</w:t>
      </w:r>
      <w:r w:rsidRPr="00473ECC">
        <w:rPr>
          <w:sz w:val="24"/>
          <w:szCs w:val="24"/>
        </w:rPr>
        <w:t>, que versa sobre:</w:t>
      </w:r>
    </w:p>
    <w:p w:rsidR="000304E0" w:rsidRPr="00CF0D4C" w:rsidP="00CF0D4C">
      <w:pPr>
        <w:pStyle w:val="BodyText"/>
        <w:spacing w:before="240" w:after="0"/>
        <w:ind w:left="100" w:leftChars="50"/>
        <w:jc w:val="center"/>
        <w:rPr>
          <w:i/>
          <w:sz w:val="24"/>
          <w:szCs w:val="24"/>
        </w:rPr>
      </w:pPr>
      <w:r w:rsidRPr="00CF0D4C">
        <w:rPr>
          <w:i/>
          <w:sz w:val="24"/>
          <w:szCs w:val="24"/>
        </w:rPr>
        <w:t>“</w:t>
      </w:r>
      <w:r w:rsidRPr="00CF0D4C" w:rsidR="00CF0D4C">
        <w:rPr>
          <w:i/>
          <w:sz w:val="24"/>
          <w:szCs w:val="24"/>
        </w:rPr>
        <w:t>Dispõe sobre a Reestruturação do Conselho Municipal dos Direitos da Pessoa Idosa (</w:t>
      </w:r>
      <w:r w:rsidRPr="00CF0D4C" w:rsidR="005F5525">
        <w:rPr>
          <w:i/>
          <w:sz w:val="24"/>
          <w:szCs w:val="24"/>
        </w:rPr>
        <w:t xml:space="preserve">CMDPI), no âmbito do município de Mogi Mirim, </w:t>
      </w:r>
      <w:r w:rsidRPr="00CF0D4C">
        <w:rPr>
          <w:i/>
          <w:sz w:val="24"/>
          <w:szCs w:val="24"/>
        </w:rPr>
        <w:t>e dá outras providências”</w:t>
      </w:r>
    </w:p>
    <w:p w:rsidR="00CF0D4C" w:rsidRPr="00473ECC" w:rsidP="00473ECC">
      <w:pPr>
        <w:pStyle w:val="BodyText"/>
        <w:spacing w:before="240" w:after="0"/>
        <w:ind w:left="100" w:leftChars="50"/>
        <w:rPr>
          <w:b/>
          <w:bCs/>
          <w:i/>
          <w:sz w:val="24"/>
          <w:szCs w:val="24"/>
        </w:rPr>
      </w:pPr>
    </w:p>
    <w:p w:rsidR="00473ECC" w:rsidRPr="00473ECC" w:rsidP="00473ECC">
      <w:pPr>
        <w:pStyle w:val="BodyText"/>
        <w:rPr>
          <w:sz w:val="24"/>
          <w:szCs w:val="24"/>
        </w:rPr>
      </w:pPr>
      <w:r w:rsidRPr="00473ECC">
        <w:rPr>
          <w:sz w:val="24"/>
          <w:szCs w:val="24"/>
        </w:rPr>
        <w:t>I – RELATÓRIO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Submete-se à apreciação destas Comissões Permanentes o Projeto de Lei nº 62/2026, de autoria do Excelentíssimo Senhor Prefeito Municipal, Dr. Paulo de Oliveira e Silva, que dispõe sobre a reestruturação do Conselho Municipal dos Direitos da Pessoa Idosa – (CMDPI), revogando dispositivos normativos anteriores e promovendo a adequação da legislação municipal aos atuais preceitos constitucionais e infraconstitucionais que regem a proteção e a promoção dos direitos da pessoa idosa.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O Projeto de Lei foi encaminhado a esta Casa de Leis acompanhado da Mensagem nº 036/2026, justificando e, a proposição objetiva atualizar a estrutura organizacional, competências, composição e funcionamento do Conselho Municipal dos Direitos da Pessoa Idosa, fortalecendo os mecanismos de controle social, participação popular e formulação das políticas públicas destinadas à população idosa do Município.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 xml:space="preserve">Nos termos regimentais, a matéria foi distribuída às Comissões competentes para emissão de parecer conjunto, conforme previsto no artigo </w:t>
      </w:r>
      <w:r w:rsidR="00356F16">
        <w:rPr>
          <w:sz w:val="24"/>
          <w:szCs w:val="24"/>
        </w:rPr>
        <w:t>45</w:t>
      </w:r>
      <w:r w:rsidRPr="00473ECC">
        <w:rPr>
          <w:sz w:val="24"/>
          <w:szCs w:val="24"/>
        </w:rPr>
        <w:t xml:space="preserve"> da Resolução nº 276/2010.</w:t>
      </w:r>
    </w:p>
    <w:p w:rsidR="00473ECC" w:rsidRPr="00473ECC" w:rsidP="00473ECC">
      <w:pPr>
        <w:pStyle w:val="BodyText"/>
        <w:rPr>
          <w:sz w:val="24"/>
          <w:szCs w:val="24"/>
        </w:rPr>
      </w:pPr>
      <w:r w:rsidRPr="00473ECC">
        <w:rPr>
          <w:sz w:val="24"/>
          <w:szCs w:val="24"/>
        </w:rPr>
        <w:t>II – DA COMPETÊNCIA DAS COMISSÕES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 xml:space="preserve">Nos termos do artigo 35 da Resolução nº 276/2010; compete à Comissão de Justiça e Redação manifestar-se quanto aos aspectos constitucionais, legais, regimentais e de técnica legislativa. Sobre este prisma, </w:t>
      </w:r>
      <w:r w:rsidRPr="00473ECC" w:rsidR="00CF0D4C">
        <w:rPr>
          <w:sz w:val="24"/>
          <w:szCs w:val="24"/>
        </w:rPr>
        <w:t>verifica-se</w:t>
      </w:r>
      <w:r w:rsidRPr="00473ECC">
        <w:rPr>
          <w:sz w:val="24"/>
          <w:szCs w:val="24"/>
        </w:rPr>
        <w:t xml:space="preserve"> que no projeto respeita a competência </w:t>
      </w:r>
      <w:r w:rsidRPr="00473ECC" w:rsidR="00CF0D4C">
        <w:rPr>
          <w:sz w:val="24"/>
          <w:szCs w:val="24"/>
        </w:rPr>
        <w:t>privativa</w:t>
      </w:r>
      <w:r w:rsidRPr="00473ECC">
        <w:rPr>
          <w:sz w:val="24"/>
          <w:szCs w:val="24"/>
        </w:rPr>
        <w:t xml:space="preserve"> do Chefe do Executivo para </w:t>
      </w:r>
      <w:r w:rsidRPr="00473ECC" w:rsidR="00CF0D4C">
        <w:rPr>
          <w:sz w:val="24"/>
          <w:szCs w:val="24"/>
        </w:rPr>
        <w:t>dispor</w:t>
      </w:r>
      <w:r w:rsidRPr="00473ECC">
        <w:rPr>
          <w:sz w:val="24"/>
          <w:szCs w:val="24"/>
        </w:rPr>
        <w:t xml:space="preserve"> sobre a organização </w:t>
      </w:r>
      <w:r w:rsidRPr="00473ECC" w:rsidR="00CF0D4C">
        <w:rPr>
          <w:sz w:val="24"/>
          <w:szCs w:val="24"/>
        </w:rPr>
        <w:t>administrativa</w:t>
      </w:r>
      <w:r w:rsidRPr="00473ECC">
        <w:rPr>
          <w:sz w:val="24"/>
          <w:szCs w:val="24"/>
        </w:rPr>
        <w:t xml:space="preserve"> municipal. A redação apresenta clareza, ordem </w:t>
      </w:r>
      <w:r w:rsidRPr="00473ECC" w:rsidR="00CF0D4C">
        <w:rPr>
          <w:sz w:val="24"/>
          <w:szCs w:val="24"/>
        </w:rPr>
        <w:t>jurídica</w:t>
      </w:r>
      <w:r w:rsidRPr="00473ECC">
        <w:rPr>
          <w:sz w:val="24"/>
          <w:szCs w:val="24"/>
        </w:rPr>
        <w:t xml:space="preserve"> e utilizes a termologia correta de “pessoa idosa”, em conformidade com a evolução </w:t>
      </w:r>
      <w:r w:rsidRPr="00473ECC" w:rsidR="00CF0D4C">
        <w:rPr>
          <w:sz w:val="24"/>
          <w:szCs w:val="24"/>
        </w:rPr>
        <w:t>normativa</w:t>
      </w:r>
      <w:r w:rsidRPr="00473ECC">
        <w:rPr>
          <w:sz w:val="24"/>
          <w:szCs w:val="24"/>
        </w:rPr>
        <w:t xml:space="preserve"> </w:t>
      </w:r>
      <w:r w:rsidRPr="00473ECC" w:rsidR="00CF0D4C">
        <w:rPr>
          <w:sz w:val="24"/>
          <w:szCs w:val="24"/>
        </w:rPr>
        <w:t>nacional</w:t>
      </w:r>
      <w:r w:rsidRPr="00473ECC">
        <w:rPr>
          <w:sz w:val="24"/>
          <w:szCs w:val="24"/>
        </w:rPr>
        <w:t>.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 xml:space="preserve">Conforme dispõe o artigo 37 da Resolução nº 276/2010, compete à Comissão de Finanças e Orçamento apreciar os aspectos financeiros, orçamentários e patrimoniais da matéria. O projeto prevê a gestão dos recursos do Fundo Municipal dos Direitos da Pessoa Idosa, sem criar </w:t>
      </w:r>
      <w:r w:rsidRPr="00473ECC">
        <w:rPr>
          <w:sz w:val="24"/>
          <w:szCs w:val="24"/>
        </w:rPr>
        <w:t>despesas imediatas não previstas, mas sim otimizando a aplicação dos recursos já destinados à área social. A tramitação em regime de urgência especial é fundamental no Artigo 54, incisos I e II (</w:t>
      </w:r>
      <w:r w:rsidR="003D6576">
        <w:rPr>
          <w:sz w:val="24"/>
          <w:szCs w:val="24"/>
        </w:rPr>
        <w:t>al</w:t>
      </w:r>
      <w:r w:rsidRPr="00473ECC" w:rsidR="003D6576">
        <w:rPr>
          <w:sz w:val="24"/>
          <w:szCs w:val="24"/>
        </w:rPr>
        <w:t>íne</w:t>
      </w:r>
      <w:r w:rsidR="003D6576">
        <w:rPr>
          <w:sz w:val="24"/>
          <w:szCs w:val="24"/>
        </w:rPr>
        <w:t>a</w:t>
      </w:r>
      <w:r w:rsidRPr="00473ECC">
        <w:rPr>
          <w:sz w:val="24"/>
          <w:szCs w:val="24"/>
        </w:rPr>
        <w:t xml:space="preserve"> a e b), dada a relevância do interesse público envolvido</w:t>
      </w:r>
      <w:r w:rsidR="003D6576">
        <w:rPr>
          <w:sz w:val="24"/>
          <w:szCs w:val="24"/>
        </w:rPr>
        <w:t xml:space="preserve"> </w:t>
      </w:r>
      <w:r w:rsidRPr="00473ECC">
        <w:rPr>
          <w:sz w:val="24"/>
          <w:szCs w:val="24"/>
        </w:rPr>
        <w:t>e a necessi</w:t>
      </w:r>
      <w:r w:rsidR="003D6576">
        <w:rPr>
          <w:sz w:val="24"/>
          <w:szCs w:val="24"/>
        </w:rPr>
        <w:t xml:space="preserve">dades </w:t>
      </w:r>
      <w:r w:rsidRPr="00473ECC">
        <w:rPr>
          <w:sz w:val="24"/>
          <w:szCs w:val="24"/>
        </w:rPr>
        <w:t>de adequação tempestiva aos convênios estaduais e federais.</w:t>
      </w:r>
    </w:p>
    <w:p w:rsidR="00473ECC" w:rsidRPr="00473ECC" w:rsidP="00473ECC">
      <w:pPr>
        <w:pStyle w:val="BodyText"/>
        <w:rPr>
          <w:sz w:val="24"/>
          <w:szCs w:val="24"/>
        </w:rPr>
      </w:pPr>
      <w:r w:rsidRPr="00473ECC">
        <w:rPr>
          <w:sz w:val="24"/>
          <w:szCs w:val="24"/>
        </w:rPr>
        <w:t>III – DA ANÁLISE JURÍDICA E CONSTITUCIONAL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Após análise minuciosa da matéria, verifica-se que o Projeto de Lei nº 62/2026 encontra pleno amparo no ordenamento jurídico vigente.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A Constituição Federal, em seu artigo 230, estabelece que:</w:t>
      </w:r>
    </w:p>
    <w:p w:rsidR="00473ECC" w:rsidRPr="003D6576" w:rsidP="00473ECC">
      <w:pPr>
        <w:pStyle w:val="BodyText"/>
        <w:rPr>
          <w:i/>
          <w:sz w:val="24"/>
          <w:szCs w:val="24"/>
        </w:rPr>
      </w:pPr>
      <w:r w:rsidRPr="003D6576">
        <w:rPr>
          <w:i/>
          <w:sz w:val="24"/>
          <w:szCs w:val="24"/>
        </w:rPr>
        <w:t>“A família, a sociedade e o Estado têm o dever de amparar as pessoas idosas, assegurando sua participação na comunidade, defendendo sua dignidade e bem-estar e garantindo-lhes o direito à vida. ”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O projeto encontra fundamento também nos artigos 203, inciso I, e 204 da Constituição Federal, que tratam da assistência social e da participação popular na formulação e fiscalização das políticas públicas.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No âmbito estadual, a Constituição do Estado de São Paulo igualmente prevê a proteção integral à pessoa idosa e incentiva a criação de mecanismos de participação popular e controle social.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A proposição está ainda em consonância com: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• Lei Federal nº 8.842/1994 (Política Nacional do Idoso);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• Decreto Federal nº 1.948/1996;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• Lei Federal nº 10.741/2003 (Estatuto da Pessoa Idosa);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• Lei Federal nº 13.466/2017;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• Lei Orgânica do Município de Mogi Mirim.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Quanto à iniciativa legislativa, observa-se que a matéria trata da organização administrativa municipal e da estruturação de órgão vinculado à Administração Pública Municipal, sendo, portanto, de iniciativa privativa do Chefe do Poder Executivo, conforme entendimento consolidado da jurisprudência do Supremo Tribunal Federal.</w:t>
      </w:r>
    </w:p>
    <w:p w:rsidR="00473ECC" w:rsidRPr="00473ECC" w:rsidP="00473ECC">
      <w:pPr>
        <w:pStyle w:val="BodyText"/>
        <w:rPr>
          <w:sz w:val="24"/>
          <w:szCs w:val="24"/>
        </w:rPr>
      </w:pPr>
      <w:r w:rsidRPr="00473ECC">
        <w:rPr>
          <w:sz w:val="24"/>
          <w:szCs w:val="24"/>
        </w:rPr>
        <w:t>Não se verifica qualquer afronta aos princípios constitucionais da legalidade, moralidade, impessoalidade, publicidade, eficiência, razoabilidade ou interesse público.</w:t>
      </w:r>
    </w:p>
    <w:p w:rsid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A técnica legislativa empregada mostra-se adequada, clara e compatível com os parâmetros estabelecidos pela Lei Complementar Federal nº 95/1998.</w:t>
      </w:r>
    </w:p>
    <w:p w:rsidR="00356F16" w:rsidRPr="00473ECC" w:rsidP="00473ECC">
      <w:pPr>
        <w:pStyle w:val="BodyText"/>
        <w:ind w:firstLine="708"/>
        <w:rPr>
          <w:sz w:val="24"/>
          <w:szCs w:val="24"/>
        </w:rPr>
      </w:pPr>
    </w:p>
    <w:p w:rsidR="00473ECC" w:rsidRPr="00473ECC" w:rsidP="00473ECC">
      <w:pPr>
        <w:pStyle w:val="BodyText"/>
        <w:rPr>
          <w:sz w:val="24"/>
          <w:szCs w:val="24"/>
        </w:rPr>
      </w:pPr>
      <w:r w:rsidRPr="00473ECC">
        <w:rPr>
          <w:sz w:val="24"/>
          <w:szCs w:val="24"/>
        </w:rPr>
        <w:t>IV – DA ANÁLISE DE MÉRITO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Sob a ótica</w:t>
      </w:r>
      <w:r w:rsidR="00356F16">
        <w:rPr>
          <w:sz w:val="24"/>
          <w:szCs w:val="24"/>
        </w:rPr>
        <w:t xml:space="preserve"> do avanço social</w:t>
      </w:r>
      <w:r w:rsidRPr="00473ECC">
        <w:rPr>
          <w:sz w:val="24"/>
          <w:szCs w:val="24"/>
        </w:rPr>
        <w:t>, o projeto apresenta elevado interesse público.</w:t>
      </w:r>
    </w:p>
    <w:p w:rsidR="00473ECC" w:rsidRPr="00473ECC" w:rsidP="00473ECC">
      <w:pPr>
        <w:pStyle w:val="BodyText"/>
        <w:ind w:firstLine="360"/>
        <w:rPr>
          <w:sz w:val="24"/>
          <w:szCs w:val="24"/>
        </w:rPr>
      </w:pPr>
      <w:r w:rsidRPr="00473ECC">
        <w:rPr>
          <w:sz w:val="24"/>
          <w:szCs w:val="24"/>
        </w:rPr>
        <w:t>A reestruturação do CMDPI representa importante avanço institucional ao:</w:t>
      </w:r>
    </w:p>
    <w:p w:rsidR="00473ECC" w:rsidRPr="00473ECC" w:rsidP="00473ECC">
      <w:pPr>
        <w:numPr>
          <w:ilvl w:val="0"/>
          <w:numId w:val="14"/>
        </w:numPr>
        <w:spacing w:after="200" w:line="276" w:lineRule="auto"/>
        <w:jc w:val="left"/>
        <w:rPr>
          <w:sz w:val="24"/>
          <w:szCs w:val="24"/>
        </w:rPr>
      </w:pPr>
      <w:r w:rsidRPr="00473ECC">
        <w:rPr>
          <w:sz w:val="24"/>
          <w:szCs w:val="24"/>
        </w:rPr>
        <w:t>fortalecer</w:t>
      </w:r>
      <w:r w:rsidRPr="00473ECC">
        <w:rPr>
          <w:sz w:val="24"/>
          <w:szCs w:val="24"/>
        </w:rPr>
        <w:t xml:space="preserve"> a participação da sociedade civil organizada;</w:t>
      </w:r>
    </w:p>
    <w:p w:rsidR="00473ECC" w:rsidRPr="00473ECC" w:rsidP="00473ECC">
      <w:pPr>
        <w:numPr>
          <w:ilvl w:val="0"/>
          <w:numId w:val="14"/>
        </w:numPr>
        <w:spacing w:after="200" w:line="276" w:lineRule="auto"/>
        <w:jc w:val="left"/>
        <w:rPr>
          <w:sz w:val="24"/>
          <w:szCs w:val="24"/>
        </w:rPr>
      </w:pPr>
      <w:r w:rsidRPr="00473ECC">
        <w:rPr>
          <w:sz w:val="24"/>
          <w:szCs w:val="24"/>
        </w:rPr>
        <w:t>assegurar</w:t>
      </w:r>
      <w:r w:rsidRPr="00473ECC">
        <w:rPr>
          <w:sz w:val="24"/>
          <w:szCs w:val="24"/>
        </w:rPr>
        <w:t xml:space="preserve"> maior representatividade dos segmentos ligados à pessoa idosa;</w:t>
      </w:r>
    </w:p>
    <w:p w:rsidR="00473ECC" w:rsidRPr="00473ECC" w:rsidP="00473ECC">
      <w:pPr>
        <w:numPr>
          <w:ilvl w:val="0"/>
          <w:numId w:val="14"/>
        </w:numPr>
        <w:spacing w:after="200" w:line="276" w:lineRule="auto"/>
        <w:jc w:val="left"/>
        <w:rPr>
          <w:sz w:val="24"/>
          <w:szCs w:val="24"/>
        </w:rPr>
      </w:pPr>
      <w:r w:rsidRPr="00473ECC">
        <w:rPr>
          <w:sz w:val="24"/>
          <w:szCs w:val="24"/>
        </w:rPr>
        <w:t>ampliar</w:t>
      </w:r>
      <w:r w:rsidRPr="00473ECC">
        <w:rPr>
          <w:sz w:val="24"/>
          <w:szCs w:val="24"/>
        </w:rPr>
        <w:t xml:space="preserve"> a capacidade deliberativa do Conselho;</w:t>
      </w:r>
    </w:p>
    <w:p w:rsidR="00473ECC" w:rsidRPr="00473ECC" w:rsidP="00473ECC">
      <w:pPr>
        <w:numPr>
          <w:ilvl w:val="0"/>
          <w:numId w:val="14"/>
        </w:numPr>
        <w:spacing w:after="200" w:line="276" w:lineRule="auto"/>
        <w:jc w:val="left"/>
        <w:rPr>
          <w:sz w:val="24"/>
          <w:szCs w:val="24"/>
        </w:rPr>
      </w:pPr>
      <w:r w:rsidRPr="00473ECC">
        <w:rPr>
          <w:sz w:val="24"/>
          <w:szCs w:val="24"/>
        </w:rPr>
        <w:t>aprimorar</w:t>
      </w:r>
      <w:r w:rsidRPr="00473ECC">
        <w:rPr>
          <w:sz w:val="24"/>
          <w:szCs w:val="24"/>
        </w:rPr>
        <w:t xml:space="preserve"> os mecanismos de fiscalização das políticas públicas;</w:t>
      </w:r>
    </w:p>
    <w:p w:rsidR="00473ECC" w:rsidRPr="00473ECC" w:rsidP="00473ECC">
      <w:pPr>
        <w:numPr>
          <w:ilvl w:val="0"/>
          <w:numId w:val="14"/>
        </w:numPr>
        <w:spacing w:after="200" w:line="276" w:lineRule="auto"/>
        <w:rPr>
          <w:sz w:val="24"/>
          <w:szCs w:val="24"/>
        </w:rPr>
      </w:pPr>
      <w:r w:rsidRPr="00473ECC">
        <w:rPr>
          <w:sz w:val="24"/>
          <w:szCs w:val="24"/>
        </w:rPr>
        <w:t>fortalecer</w:t>
      </w:r>
      <w:r w:rsidRPr="00473ECC">
        <w:rPr>
          <w:sz w:val="24"/>
          <w:szCs w:val="24"/>
        </w:rPr>
        <w:t xml:space="preserve"> o acompanhamento dos recursos destinados à promoção dos direitos da pessoa idosa;</w:t>
      </w:r>
    </w:p>
    <w:p w:rsidR="00473ECC" w:rsidRPr="00473ECC" w:rsidP="00473ECC">
      <w:pPr>
        <w:numPr>
          <w:ilvl w:val="0"/>
          <w:numId w:val="14"/>
        </w:numPr>
        <w:spacing w:after="200" w:line="276" w:lineRule="auto"/>
        <w:rPr>
          <w:sz w:val="24"/>
          <w:szCs w:val="24"/>
        </w:rPr>
      </w:pPr>
      <w:r w:rsidRPr="00473ECC">
        <w:rPr>
          <w:sz w:val="24"/>
          <w:szCs w:val="24"/>
        </w:rPr>
        <w:t>adequar</w:t>
      </w:r>
      <w:r w:rsidRPr="00473ECC">
        <w:rPr>
          <w:sz w:val="24"/>
          <w:szCs w:val="24"/>
        </w:rPr>
        <w:t xml:space="preserve"> a legislação municipal à terminologia atualmente adotada pelo Estatuto da Pessoa Idosa.</w:t>
      </w:r>
    </w:p>
    <w:p w:rsidR="00473ECC" w:rsidRPr="00473ECC" w:rsidP="00473ECC">
      <w:pPr>
        <w:pStyle w:val="FirstParagraph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473ECC">
        <w:rPr>
          <w:rFonts w:ascii="Times New Roman" w:hAnsi="Times New Roman" w:cs="Times New Roman"/>
        </w:rPr>
        <w:t>O projeto prestigia os princípios da dignidade da pessoa humana, da cidadania, da participação democrática e da proteção integral da pessoa idosa, constituindo instrumento essencial para a efetivação das políticas públicas municipais.</w:t>
      </w:r>
    </w:p>
    <w:p w:rsidR="00473ECC" w:rsidRPr="00473ECC" w:rsidP="00473ECC">
      <w:pPr>
        <w:pStyle w:val="BodyText"/>
        <w:rPr>
          <w:sz w:val="24"/>
          <w:szCs w:val="24"/>
        </w:rPr>
      </w:pPr>
      <w:r w:rsidRPr="00473ECC">
        <w:rPr>
          <w:sz w:val="24"/>
          <w:szCs w:val="24"/>
        </w:rPr>
        <w:t>V – DA ANÁLISE ORÇAMENTÁRIA E FINANCEIRA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Nos termos do artigo 37 da Resolução nº 276/2010, verifica-se que a proposição não cria despesas obrigatórias de caráter continuado sem a correspondente previsão legal.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A matéria promove a reorganização administrativa do Conselho e do Fundo Municipal dos Direitos da Pessoa Idosa, disciplinando sua gestão e aplicação de recursos já existentes.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Não foram identificados impactos financeiros extraordinários capazes de comprometer o equilíbrio fiscal do Município.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Ao contrário, a proposta contribui para: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• melhor controle dos recursos públicos;</w:t>
      </w:r>
    </w:p>
    <w:p w:rsidR="00473ECC" w:rsidRP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• ampliação da transparência administrativa;</w:t>
      </w:r>
    </w:p>
    <w:p w:rsidR="00473ECC" w:rsidRPr="00473ECC" w:rsidP="00473ECC">
      <w:pPr>
        <w:pStyle w:val="BodyText"/>
        <w:ind w:left="709" w:hanging="1"/>
        <w:rPr>
          <w:sz w:val="24"/>
          <w:szCs w:val="24"/>
        </w:rPr>
      </w:pPr>
      <w:r w:rsidRPr="00473ECC">
        <w:rPr>
          <w:sz w:val="24"/>
          <w:szCs w:val="24"/>
        </w:rPr>
        <w:t>• maior eficiência na destinação dos recursos vinculados às políticas públicas para a pessoa idosa;</w:t>
      </w:r>
    </w:p>
    <w:p w:rsidR="00473ECC" w:rsidP="00473ECC">
      <w:pPr>
        <w:pStyle w:val="BodyText"/>
        <w:ind w:firstLine="708"/>
        <w:rPr>
          <w:sz w:val="24"/>
          <w:szCs w:val="24"/>
        </w:rPr>
      </w:pPr>
      <w:r w:rsidRPr="00473ECC">
        <w:rPr>
          <w:sz w:val="24"/>
          <w:szCs w:val="24"/>
        </w:rPr>
        <w:t>• fortalecimento da prestação de contas e do controle social.</w:t>
      </w:r>
    </w:p>
    <w:p w:rsidR="00473ECC" w:rsidP="00473ECC">
      <w:pPr>
        <w:pStyle w:val="BodyText"/>
      </w:pPr>
      <w:r w:rsidRPr="001D04F3">
        <w:rPr>
          <w:sz w:val="24"/>
          <w:szCs w:val="24"/>
        </w:rPr>
        <w:t>VI – ANÁLISE COMPARATIVA ENTRE A LEGISLAÇÃO ANTERIOR E A PROPOSTA ATUAL</w:t>
      </w:r>
    </w:p>
    <w:p w:rsidR="00473ECC" w:rsidP="003D6576">
      <w:pPr>
        <w:pStyle w:val="BodyText"/>
        <w:ind w:firstLine="708"/>
        <w:rPr>
          <w:sz w:val="24"/>
          <w:szCs w:val="24"/>
        </w:rPr>
      </w:pPr>
      <w:r w:rsidRPr="003D6576">
        <w:rPr>
          <w:sz w:val="24"/>
          <w:szCs w:val="24"/>
        </w:rPr>
        <w:t xml:space="preserve">Abaixo, apresenta-se um quadro comparativo detalhando as principais alterações introduzidas pelo Projeto de Lei nº 62/2026 em relação à legislação anterior (Leis Municipais nº 5.493/2013, 5.530/2014 e 5.593/2014). </w:t>
      </w:r>
    </w:p>
    <w:p w:rsidR="003D6576" w:rsidRPr="003D6576" w:rsidP="003D6576">
      <w:pPr>
        <w:pStyle w:val="BodyText"/>
        <w:ind w:firstLine="708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07"/>
        <w:gridCol w:w="2207"/>
        <w:gridCol w:w="2207"/>
        <w:gridCol w:w="2207"/>
      </w:tblGrid>
      <w:tr w:rsidTr="00390B46">
        <w:tblPrEx>
          <w:tblW w:w="0" w:type="auto"/>
          <w:tblLook w:val="04A0"/>
        </w:tblPrEx>
        <w:tc>
          <w:tcPr>
            <w:tcW w:w="2207" w:type="dxa"/>
            <w:shd w:val="clear" w:color="auto" w:fill="E7E6E6" w:themeFill="background2"/>
          </w:tcPr>
          <w:p w:rsidR="00473ECC" w:rsidRPr="003D6576" w:rsidP="00390B46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 w:rsidRPr="003D6576">
              <w:rPr>
                <w:rFonts w:ascii="Times New Roman" w:hAnsi="Times New Roman" w:cs="Times New Roman"/>
                <w:b/>
              </w:rPr>
              <w:t>Aspecto Analisado.</w:t>
            </w:r>
          </w:p>
        </w:tc>
        <w:tc>
          <w:tcPr>
            <w:tcW w:w="2207" w:type="dxa"/>
            <w:shd w:val="clear" w:color="auto" w:fill="E7E6E6" w:themeFill="background2"/>
          </w:tcPr>
          <w:p w:rsidR="00473ECC" w:rsidRPr="003D6576" w:rsidP="00390B46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 w:rsidRPr="003D6576">
              <w:rPr>
                <w:rFonts w:ascii="Times New Roman" w:hAnsi="Times New Roman" w:cs="Times New Roman"/>
                <w:b/>
              </w:rPr>
              <w:t>Situação Anterior</w:t>
            </w:r>
          </w:p>
          <w:p w:rsidR="00473ECC" w:rsidRPr="003D6576" w:rsidP="00390B46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 w:rsidRPr="003D6576">
              <w:rPr>
                <w:rFonts w:ascii="Times New Roman" w:hAnsi="Times New Roman" w:cs="Times New Roman"/>
                <w:b/>
              </w:rPr>
              <w:t>Leis de 2013/2014.</w:t>
            </w:r>
          </w:p>
        </w:tc>
        <w:tc>
          <w:tcPr>
            <w:tcW w:w="2207" w:type="dxa"/>
            <w:shd w:val="clear" w:color="auto" w:fill="E7E6E6" w:themeFill="background2"/>
          </w:tcPr>
          <w:p w:rsidR="00473ECC" w:rsidRPr="003D6576" w:rsidP="00390B46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 w:rsidRPr="003D6576">
              <w:rPr>
                <w:rFonts w:ascii="Times New Roman" w:hAnsi="Times New Roman" w:cs="Times New Roman"/>
                <w:b/>
              </w:rPr>
              <w:t>Proposta Atual (PL 62/2026).</w:t>
            </w:r>
          </w:p>
        </w:tc>
        <w:tc>
          <w:tcPr>
            <w:tcW w:w="2207" w:type="dxa"/>
            <w:shd w:val="clear" w:color="auto" w:fill="E7E6E6" w:themeFill="background2"/>
          </w:tcPr>
          <w:p w:rsidR="00473ECC" w:rsidRPr="003D6576" w:rsidP="00390B46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 w:rsidRPr="003D6576">
              <w:rPr>
                <w:rFonts w:ascii="Times New Roman" w:hAnsi="Times New Roman" w:cs="Times New Roman"/>
                <w:b/>
              </w:rPr>
              <w:t>Vantagens Identificadas.</w:t>
            </w:r>
          </w:p>
        </w:tc>
      </w:tr>
      <w:tr w:rsidTr="003D6576">
        <w:tblPrEx>
          <w:tblW w:w="0" w:type="auto"/>
          <w:tblLook w:val="04A0"/>
        </w:tblPrEx>
        <w:tc>
          <w:tcPr>
            <w:tcW w:w="2207" w:type="dxa"/>
            <w:shd w:val="clear" w:color="auto" w:fill="E7E6E6" w:themeFill="background2"/>
          </w:tcPr>
          <w:p w:rsidR="00473ECC" w:rsidRPr="007D393F" w:rsidP="00390B46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 w:rsidRPr="007D393F">
              <w:rPr>
                <w:rFonts w:ascii="Times New Roman" w:hAnsi="Times New Roman" w:cs="Times New Roman"/>
                <w:b/>
              </w:rPr>
              <w:t>Terminologia</w:t>
            </w:r>
          </w:p>
        </w:tc>
        <w:tc>
          <w:tcPr>
            <w:tcW w:w="2207" w:type="dxa"/>
          </w:tcPr>
          <w:p w:rsidR="00473ECC" w:rsidP="00390B46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Utilizava “Conselho do Idoso”.</w:t>
            </w:r>
          </w:p>
        </w:tc>
        <w:tc>
          <w:tcPr>
            <w:tcW w:w="2207" w:type="dxa"/>
          </w:tcPr>
          <w:p w:rsidR="00473ECC" w:rsidP="00390B46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Proposta Atual (PL 62/2026).</w:t>
            </w:r>
          </w:p>
        </w:tc>
        <w:tc>
          <w:tcPr>
            <w:tcW w:w="2207" w:type="dxa"/>
          </w:tcPr>
          <w:p w:rsidR="00473ECC" w:rsidP="00390B46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Vantagens Identificadas.</w:t>
            </w:r>
          </w:p>
        </w:tc>
      </w:tr>
      <w:tr w:rsidTr="003D6576">
        <w:tblPrEx>
          <w:tblW w:w="0" w:type="auto"/>
          <w:tblLook w:val="04A0"/>
        </w:tblPrEx>
        <w:tc>
          <w:tcPr>
            <w:tcW w:w="2207" w:type="dxa"/>
            <w:shd w:val="clear" w:color="auto" w:fill="E7E6E6" w:themeFill="background2"/>
          </w:tcPr>
          <w:p w:rsidR="00473ECC" w:rsidRPr="007D393F" w:rsidP="00390B46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 w:rsidRPr="007D393F">
              <w:rPr>
                <w:rFonts w:ascii="Times New Roman" w:hAnsi="Times New Roman" w:cs="Times New Roman"/>
                <w:b/>
              </w:rPr>
              <w:t>Composição</w:t>
            </w:r>
          </w:p>
        </w:tc>
        <w:tc>
          <w:tcPr>
            <w:tcW w:w="2207" w:type="dxa"/>
          </w:tcPr>
          <w:p w:rsidR="00473ECC" w:rsidP="00390B46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Estruturas menos abrangente.</w:t>
            </w:r>
          </w:p>
        </w:tc>
        <w:tc>
          <w:tcPr>
            <w:tcW w:w="2207" w:type="dxa"/>
          </w:tcPr>
          <w:p w:rsidR="00473ECC" w:rsidP="00390B46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Adota “Pessoa Idosa”.</w:t>
            </w:r>
          </w:p>
        </w:tc>
        <w:tc>
          <w:tcPr>
            <w:tcW w:w="2207" w:type="dxa"/>
          </w:tcPr>
          <w:p w:rsidR="00473ECC" w:rsidP="00390B46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Alinhamento com o Estatuto Nacional.</w:t>
            </w:r>
          </w:p>
        </w:tc>
      </w:tr>
      <w:tr w:rsidTr="003D6576">
        <w:tblPrEx>
          <w:tblW w:w="0" w:type="auto"/>
          <w:tblLook w:val="04A0"/>
        </w:tblPrEx>
        <w:tc>
          <w:tcPr>
            <w:tcW w:w="2207" w:type="dxa"/>
            <w:shd w:val="clear" w:color="auto" w:fill="E7E6E6" w:themeFill="background2"/>
          </w:tcPr>
          <w:p w:rsidR="00473ECC" w:rsidRPr="007D393F" w:rsidP="00390B46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 w:rsidRPr="007D393F">
              <w:rPr>
                <w:rFonts w:ascii="Times New Roman" w:hAnsi="Times New Roman" w:cs="Times New Roman"/>
                <w:b/>
              </w:rPr>
              <w:t>Competências</w:t>
            </w:r>
          </w:p>
        </w:tc>
        <w:tc>
          <w:tcPr>
            <w:tcW w:w="2207" w:type="dxa"/>
          </w:tcPr>
          <w:p w:rsidR="00473ECC" w:rsidP="00390B46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Foco em fiscalização básica.</w:t>
            </w:r>
          </w:p>
        </w:tc>
        <w:tc>
          <w:tcPr>
            <w:tcW w:w="2207" w:type="dxa"/>
          </w:tcPr>
          <w:p w:rsidR="00473ECC" w:rsidP="00390B46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membros (9 do executivo e 9 da sociedade civil.</w:t>
            </w:r>
          </w:p>
        </w:tc>
        <w:tc>
          <w:tcPr>
            <w:tcW w:w="2207" w:type="dxa"/>
          </w:tcPr>
          <w:p w:rsidR="00473ECC" w:rsidP="00390B46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Maior representatividade de secretarias</w:t>
            </w:r>
          </w:p>
        </w:tc>
      </w:tr>
      <w:tr w:rsidTr="003D6576">
        <w:tblPrEx>
          <w:tblW w:w="0" w:type="auto"/>
          <w:tblLook w:val="04A0"/>
        </w:tblPrEx>
        <w:tc>
          <w:tcPr>
            <w:tcW w:w="2207" w:type="dxa"/>
            <w:shd w:val="clear" w:color="auto" w:fill="E7E6E6" w:themeFill="background2"/>
          </w:tcPr>
          <w:p w:rsidR="00473ECC" w:rsidRPr="007D393F" w:rsidP="00390B46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 w:rsidRPr="007D393F">
              <w:rPr>
                <w:rFonts w:ascii="Times New Roman" w:hAnsi="Times New Roman" w:cs="Times New Roman"/>
                <w:b/>
              </w:rPr>
              <w:t>Gestão do Fundo</w:t>
            </w:r>
          </w:p>
        </w:tc>
        <w:tc>
          <w:tcPr>
            <w:tcW w:w="2207" w:type="dxa"/>
          </w:tcPr>
          <w:p w:rsidR="00473ECC" w:rsidP="00390B46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Regras de movimentação genéricas.</w:t>
            </w:r>
          </w:p>
        </w:tc>
        <w:tc>
          <w:tcPr>
            <w:tcW w:w="2207" w:type="dxa"/>
          </w:tcPr>
          <w:p w:rsidR="00473ECC" w:rsidP="00390B46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Critéios claros de aplicação e prestação.</w:t>
            </w:r>
          </w:p>
        </w:tc>
        <w:tc>
          <w:tcPr>
            <w:tcW w:w="2207" w:type="dxa"/>
          </w:tcPr>
          <w:p w:rsidR="00473ECC" w:rsidP="00390B46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Transparência e segurança jurídica.</w:t>
            </w:r>
          </w:p>
        </w:tc>
      </w:tr>
      <w:tr w:rsidTr="003D6576">
        <w:tblPrEx>
          <w:tblW w:w="0" w:type="auto"/>
          <w:tblLook w:val="04A0"/>
        </w:tblPrEx>
        <w:tc>
          <w:tcPr>
            <w:tcW w:w="2207" w:type="dxa"/>
            <w:shd w:val="clear" w:color="auto" w:fill="E7E6E6" w:themeFill="background2"/>
          </w:tcPr>
          <w:p w:rsidR="00473ECC" w:rsidRPr="007D393F" w:rsidP="00390B46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Conferências</w:t>
            </w:r>
          </w:p>
        </w:tc>
        <w:tc>
          <w:tcPr>
            <w:tcW w:w="2207" w:type="dxa"/>
          </w:tcPr>
          <w:p w:rsidR="00473ECC" w:rsidP="00390B46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 periodicidade rígida.</w:t>
            </w:r>
          </w:p>
        </w:tc>
        <w:tc>
          <w:tcPr>
            <w:tcW w:w="2207" w:type="dxa"/>
          </w:tcPr>
          <w:p w:rsidR="00473ECC" w:rsidP="00390B46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Regulamentação das Conferências das Municipais.</w:t>
            </w:r>
          </w:p>
        </w:tc>
        <w:tc>
          <w:tcPr>
            <w:tcW w:w="2207" w:type="dxa"/>
          </w:tcPr>
          <w:p w:rsidR="00473ECC" w:rsidP="00390B46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Estímulo à participação popular direta.</w:t>
            </w:r>
          </w:p>
        </w:tc>
      </w:tr>
    </w:tbl>
    <w:p w:rsidR="00473ECC" w:rsidP="00473ECC">
      <w:pPr>
        <w:pStyle w:val="BodyText"/>
        <w:ind w:firstLine="708"/>
        <w:rPr>
          <w:sz w:val="24"/>
          <w:szCs w:val="24"/>
        </w:rPr>
      </w:pPr>
    </w:p>
    <w:p w:rsidR="00473ECC" w:rsidRPr="001D04F3" w:rsidP="00473ECC">
      <w:pPr>
        <w:pStyle w:val="BodyText"/>
        <w:rPr>
          <w:sz w:val="24"/>
          <w:szCs w:val="24"/>
        </w:rPr>
      </w:pPr>
      <w:r w:rsidRPr="001D04F3">
        <w:rPr>
          <w:sz w:val="24"/>
          <w:szCs w:val="24"/>
        </w:rPr>
        <w:t>VII – DAS VANTAGENS E EVENTUAIS DESAFIOS</w:t>
      </w:r>
    </w:p>
    <w:p w:rsidR="00473ECC" w:rsidRPr="001D04F3" w:rsidP="00473ECC">
      <w:pPr>
        <w:pStyle w:val="BodyText"/>
        <w:rPr>
          <w:sz w:val="24"/>
          <w:szCs w:val="24"/>
        </w:rPr>
      </w:pPr>
      <w:r w:rsidRPr="001D04F3">
        <w:rPr>
          <w:sz w:val="24"/>
          <w:szCs w:val="24"/>
        </w:rPr>
        <w:t>Vantagens</w:t>
      </w:r>
    </w:p>
    <w:p w:rsidR="00473ECC" w:rsidRPr="001D04F3" w:rsidP="003D6576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1D04F3">
        <w:rPr>
          <w:sz w:val="24"/>
          <w:szCs w:val="24"/>
        </w:rPr>
        <w:t>• Modernização da legislação municipal;</w:t>
      </w:r>
    </w:p>
    <w:p w:rsidR="00473ECC" w:rsidRPr="001D04F3" w:rsidP="00473ECC">
      <w:pPr>
        <w:pStyle w:val="BodyText"/>
        <w:ind w:firstLine="708"/>
        <w:rPr>
          <w:sz w:val="24"/>
          <w:szCs w:val="24"/>
        </w:rPr>
      </w:pPr>
      <w:r w:rsidRPr="001D04F3">
        <w:rPr>
          <w:sz w:val="24"/>
          <w:szCs w:val="24"/>
        </w:rPr>
        <w:t>• Adequação às normas federais;</w:t>
      </w:r>
    </w:p>
    <w:p w:rsidR="00473ECC" w:rsidRPr="001D04F3" w:rsidP="00473ECC">
      <w:pPr>
        <w:pStyle w:val="BodyText"/>
        <w:ind w:firstLine="708"/>
        <w:rPr>
          <w:sz w:val="24"/>
          <w:szCs w:val="24"/>
        </w:rPr>
      </w:pPr>
      <w:r w:rsidRPr="001D04F3">
        <w:rPr>
          <w:sz w:val="24"/>
          <w:szCs w:val="24"/>
        </w:rPr>
        <w:t>• Fortalecimento do controle social;</w:t>
      </w:r>
    </w:p>
    <w:p w:rsidR="00473ECC" w:rsidRPr="001D04F3" w:rsidP="00473ECC">
      <w:pPr>
        <w:pStyle w:val="BodyText"/>
        <w:ind w:firstLine="708"/>
        <w:rPr>
          <w:sz w:val="24"/>
          <w:szCs w:val="24"/>
        </w:rPr>
      </w:pPr>
      <w:r w:rsidRPr="001D04F3">
        <w:rPr>
          <w:sz w:val="24"/>
          <w:szCs w:val="24"/>
        </w:rPr>
        <w:t>• Ampliação da participação popular;</w:t>
      </w:r>
    </w:p>
    <w:p w:rsidR="00473ECC" w:rsidRPr="001D04F3" w:rsidP="00473ECC">
      <w:pPr>
        <w:pStyle w:val="BodyText"/>
        <w:ind w:firstLine="708"/>
        <w:rPr>
          <w:sz w:val="24"/>
          <w:szCs w:val="24"/>
        </w:rPr>
      </w:pPr>
      <w:r w:rsidRPr="001D04F3">
        <w:rPr>
          <w:sz w:val="24"/>
          <w:szCs w:val="24"/>
        </w:rPr>
        <w:t>• Maior transparência administrativa;</w:t>
      </w:r>
    </w:p>
    <w:p w:rsidR="00473ECC" w:rsidRPr="001D04F3" w:rsidP="00473ECC">
      <w:pPr>
        <w:pStyle w:val="BodyText"/>
        <w:ind w:firstLine="708"/>
        <w:rPr>
          <w:sz w:val="24"/>
          <w:szCs w:val="24"/>
        </w:rPr>
      </w:pPr>
      <w:r w:rsidRPr="001D04F3">
        <w:rPr>
          <w:sz w:val="24"/>
          <w:szCs w:val="24"/>
        </w:rPr>
        <w:t>• Melhor gestão dos recursos públicos;</w:t>
      </w:r>
    </w:p>
    <w:p w:rsidR="00473ECC" w:rsidP="00473ECC">
      <w:pPr>
        <w:pStyle w:val="BodyText"/>
        <w:ind w:firstLine="708"/>
        <w:rPr>
          <w:sz w:val="24"/>
          <w:szCs w:val="24"/>
        </w:rPr>
      </w:pPr>
      <w:r w:rsidRPr="001D04F3">
        <w:rPr>
          <w:sz w:val="24"/>
          <w:szCs w:val="24"/>
        </w:rPr>
        <w:t>• Fortalecimento das políticas públicas voltadas à pessoa idosa.</w:t>
      </w:r>
    </w:p>
    <w:p w:rsidR="003D6576" w:rsidRPr="001D04F3" w:rsidP="00473ECC">
      <w:pPr>
        <w:pStyle w:val="BodyText"/>
        <w:ind w:firstLine="708"/>
        <w:rPr>
          <w:sz w:val="24"/>
          <w:szCs w:val="24"/>
        </w:rPr>
      </w:pPr>
    </w:p>
    <w:p w:rsidR="00473ECC" w:rsidRPr="005C7357" w:rsidP="00473ECC">
      <w:pPr>
        <w:pStyle w:val="BodyText"/>
        <w:rPr>
          <w:sz w:val="24"/>
          <w:szCs w:val="24"/>
        </w:rPr>
      </w:pPr>
      <w:r w:rsidRPr="005C7357">
        <w:rPr>
          <w:sz w:val="24"/>
          <w:szCs w:val="24"/>
        </w:rPr>
        <w:t>Desafios</w:t>
      </w:r>
      <w:r>
        <w:t>:</w:t>
      </w:r>
    </w:p>
    <w:p w:rsidR="00473ECC" w:rsidRPr="001D04F3" w:rsidP="00473ECC">
      <w:pPr>
        <w:pStyle w:val="BodyText"/>
        <w:ind w:firstLine="708"/>
        <w:rPr>
          <w:sz w:val="24"/>
          <w:szCs w:val="24"/>
        </w:rPr>
      </w:pPr>
      <w:r w:rsidRPr="001D04F3">
        <w:rPr>
          <w:sz w:val="24"/>
          <w:szCs w:val="24"/>
        </w:rPr>
        <w:t>Não foram identificadas desvantagens jurídicas ou administrativas relevantes.</w:t>
      </w:r>
    </w:p>
    <w:p w:rsidR="00473ECC" w:rsidRPr="001D04F3" w:rsidP="00473ECC">
      <w:pPr>
        <w:pStyle w:val="BodyText"/>
        <w:ind w:firstLine="708"/>
        <w:rPr>
          <w:sz w:val="24"/>
          <w:szCs w:val="24"/>
        </w:rPr>
      </w:pPr>
      <w:r w:rsidRPr="001D04F3">
        <w:rPr>
          <w:sz w:val="24"/>
          <w:szCs w:val="24"/>
        </w:rPr>
        <w:t>Os eventuais desafios futuros restringem-se à necessidade de adequada implementação operacional pelo Poder Executivo e de contínua capacitação dos membros do Conselho.</w:t>
      </w:r>
    </w:p>
    <w:p w:rsidR="00356F16" w:rsidP="00473ECC">
      <w:pPr>
        <w:pStyle w:val="BodyText"/>
        <w:rPr>
          <w:sz w:val="24"/>
          <w:szCs w:val="24"/>
        </w:rPr>
      </w:pPr>
    </w:p>
    <w:p w:rsidR="00A7214A" w:rsidP="00473ECC">
      <w:pPr>
        <w:pStyle w:val="BodyText"/>
        <w:rPr>
          <w:sz w:val="24"/>
          <w:szCs w:val="24"/>
        </w:rPr>
      </w:pPr>
    </w:p>
    <w:p w:rsidR="00473ECC" w:rsidRPr="001D04F3" w:rsidP="00473ECC">
      <w:pPr>
        <w:pStyle w:val="BodyText"/>
        <w:rPr>
          <w:sz w:val="24"/>
          <w:szCs w:val="24"/>
        </w:rPr>
      </w:pPr>
      <w:bookmarkStart w:id="0" w:name="_GoBack"/>
      <w:bookmarkEnd w:id="0"/>
      <w:r w:rsidRPr="001D04F3">
        <w:rPr>
          <w:sz w:val="24"/>
          <w:szCs w:val="24"/>
        </w:rPr>
        <w:t>VIII – VOTO DO RELATOR</w:t>
      </w:r>
    </w:p>
    <w:p w:rsidR="00473ECC" w:rsidRPr="001D04F3" w:rsidP="00473ECC">
      <w:pPr>
        <w:pStyle w:val="BodyText"/>
        <w:ind w:firstLine="708"/>
        <w:rPr>
          <w:sz w:val="24"/>
          <w:szCs w:val="24"/>
        </w:rPr>
      </w:pPr>
      <w:r w:rsidRPr="001D04F3">
        <w:rPr>
          <w:sz w:val="24"/>
          <w:szCs w:val="24"/>
        </w:rPr>
        <w:t>Após análise da constitucionalidade, legalidade, juridicidade, técnica legislativa, mérito administrativo, interesse público e impacto financeiro da matéria, concluo que o Projeto de Lei nº 62/2026 encontra-se plenamente apto à tramitação e aprovação.</w:t>
      </w:r>
    </w:p>
    <w:p w:rsidR="00473ECC" w:rsidRPr="001D04F3" w:rsidP="00473ECC">
      <w:pPr>
        <w:pStyle w:val="BodyText"/>
        <w:ind w:firstLine="708"/>
        <w:rPr>
          <w:sz w:val="24"/>
          <w:szCs w:val="24"/>
        </w:rPr>
      </w:pPr>
      <w:r w:rsidRPr="001D04F3">
        <w:rPr>
          <w:sz w:val="24"/>
          <w:szCs w:val="24"/>
        </w:rPr>
        <w:t>A proposição observa os princípios constitucionais, atende aos requisitos da legislação federal, estadual e municipal, fortalece as políticas públicas destinadas à pessoa idosa e promove significativa evolução institucional para o Município de Mogi Mirim.</w:t>
      </w:r>
    </w:p>
    <w:p w:rsidR="00473ECC" w:rsidRPr="001D04F3" w:rsidP="00473ECC">
      <w:pPr>
        <w:pStyle w:val="BodyText"/>
        <w:ind w:firstLine="708"/>
        <w:rPr>
          <w:sz w:val="24"/>
          <w:szCs w:val="24"/>
        </w:rPr>
      </w:pPr>
      <w:r w:rsidRPr="001D04F3">
        <w:rPr>
          <w:sz w:val="24"/>
          <w:szCs w:val="24"/>
        </w:rPr>
        <w:t>Diante do exposto, VOTO FAVORAVELMENTE à aprovação integral do Projeto de Lei nº 62/2026, nos exatos termos apresentados pelo Poder Executivo Municipal.</w:t>
      </w:r>
    </w:p>
    <w:p w:rsidR="007929B9" w:rsidP="007929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3D6576" w:rsidP="007929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7929B9" w:rsidP="008219F5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F90C5D">
        <w:rPr>
          <w:sz w:val="24"/>
          <w:szCs w:val="24"/>
        </w:rPr>
        <w:t xml:space="preserve">Sala das Comissões, em </w:t>
      </w:r>
      <w:r w:rsidR="00473ECC">
        <w:rPr>
          <w:sz w:val="24"/>
          <w:szCs w:val="24"/>
        </w:rPr>
        <w:t>22</w:t>
      </w:r>
      <w:r w:rsidRPr="00F90C5D">
        <w:rPr>
          <w:sz w:val="24"/>
          <w:szCs w:val="24"/>
        </w:rPr>
        <w:t xml:space="preserve"> de </w:t>
      </w:r>
      <w:r w:rsidR="00473ECC">
        <w:rPr>
          <w:sz w:val="24"/>
          <w:szCs w:val="24"/>
        </w:rPr>
        <w:t>junh</w:t>
      </w:r>
      <w:r w:rsidRPr="00F90C5D">
        <w:rPr>
          <w:sz w:val="24"/>
          <w:szCs w:val="24"/>
        </w:rPr>
        <w:t>o de 202</w:t>
      </w:r>
      <w:r w:rsidR="00473ECC">
        <w:rPr>
          <w:sz w:val="24"/>
          <w:szCs w:val="24"/>
        </w:rPr>
        <w:t>6</w:t>
      </w:r>
      <w:r w:rsidRPr="00F90C5D">
        <w:rPr>
          <w:sz w:val="24"/>
          <w:szCs w:val="24"/>
        </w:rPr>
        <w:t>.</w:t>
      </w:r>
    </w:p>
    <w:p w:rsidR="007929B9" w:rsidP="007929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3D6576" w:rsidP="007929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AD3880" w:rsidP="007929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AD3880" w:rsidP="007929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8219F5" w:rsidP="007929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7929B9" w:rsidRPr="008219F5" w:rsidP="007929B9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8"/>
          <w:szCs w:val="18"/>
        </w:rPr>
      </w:pPr>
      <w:r w:rsidRPr="008219F5">
        <w:rPr>
          <w:i/>
          <w:iCs/>
          <w:sz w:val="18"/>
          <w:szCs w:val="18"/>
        </w:rPr>
        <w:t>(Documento assinado digitalmente)</w:t>
      </w:r>
    </w:p>
    <w:p w:rsidR="008219F5" w:rsidP="008219F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F90C5D">
        <w:rPr>
          <w:b/>
          <w:bCs/>
          <w:sz w:val="24"/>
          <w:szCs w:val="24"/>
        </w:rPr>
        <w:t>Vereador Sargento Coran</w:t>
      </w:r>
    </w:p>
    <w:p w:rsidR="007929B9" w:rsidP="008219F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F90C5D">
        <w:rPr>
          <w:b/>
          <w:bCs/>
          <w:sz w:val="24"/>
          <w:szCs w:val="24"/>
        </w:rPr>
        <w:t xml:space="preserve">Relator do Projeto de Lei nº </w:t>
      </w:r>
      <w:r w:rsidR="00473ECC">
        <w:rPr>
          <w:b/>
          <w:bCs/>
          <w:sz w:val="24"/>
          <w:szCs w:val="24"/>
        </w:rPr>
        <w:t>62</w:t>
      </w:r>
      <w:r w:rsidRPr="00F90C5D">
        <w:rPr>
          <w:b/>
          <w:bCs/>
          <w:sz w:val="24"/>
          <w:szCs w:val="24"/>
        </w:rPr>
        <w:t>/202</w:t>
      </w:r>
      <w:r w:rsidR="00473ECC">
        <w:rPr>
          <w:b/>
          <w:bCs/>
          <w:sz w:val="24"/>
          <w:szCs w:val="24"/>
        </w:rPr>
        <w:t>6</w:t>
      </w:r>
    </w:p>
    <w:p w:rsidR="00850C12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8219F5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AD3880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AD3880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AD3880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AD3880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AD3880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AD3880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356F16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356F16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356F16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AD3880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356F16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AD3880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356F16" w:rsidP="0001185E">
      <w:pPr>
        <w:pStyle w:val="BodyText"/>
        <w:spacing w:line="240" w:lineRule="auto"/>
        <w:rPr>
          <w:b/>
          <w:color w:val="000000"/>
          <w:sz w:val="24"/>
          <w:szCs w:val="24"/>
        </w:rPr>
      </w:pPr>
    </w:p>
    <w:p w:rsidR="003D6576" w:rsidRPr="00FE32E2" w:rsidP="0001185E">
      <w:pPr>
        <w:pStyle w:val="BodyText"/>
        <w:spacing w:line="240" w:lineRule="auto"/>
        <w:rPr>
          <w:b/>
          <w:color w:val="000000"/>
          <w:sz w:val="24"/>
          <w:szCs w:val="24"/>
        </w:rPr>
      </w:pPr>
      <w:r w:rsidRPr="00FE32E2">
        <w:rPr>
          <w:b/>
          <w:color w:val="000000"/>
          <w:sz w:val="24"/>
          <w:szCs w:val="24"/>
        </w:rPr>
        <w:t xml:space="preserve">PARECER FAVORÁVEL </w:t>
      </w:r>
      <w:r w:rsidR="0001185E">
        <w:rPr>
          <w:b/>
          <w:color w:val="000000"/>
          <w:sz w:val="24"/>
          <w:szCs w:val="24"/>
        </w:rPr>
        <w:t xml:space="preserve">CONJUNTO </w:t>
      </w:r>
      <w:r w:rsidRPr="00FE32E2">
        <w:rPr>
          <w:b/>
          <w:color w:val="000000"/>
          <w:sz w:val="24"/>
          <w:szCs w:val="24"/>
        </w:rPr>
        <w:t xml:space="preserve">DA COMISSÃO </w:t>
      </w:r>
      <w:r w:rsidR="00473ECC">
        <w:rPr>
          <w:b/>
          <w:color w:val="000000"/>
          <w:sz w:val="24"/>
          <w:szCs w:val="24"/>
        </w:rPr>
        <w:t>JUSTIÇA E REDAÇÃO E DA COMISSÃO DE FINANÇAS E ORÇAMENTO</w:t>
      </w:r>
      <w:r w:rsidRPr="00FE32E2">
        <w:rPr>
          <w:b/>
          <w:color w:val="000000"/>
          <w:sz w:val="24"/>
          <w:szCs w:val="24"/>
        </w:rPr>
        <w:t>.</w:t>
      </w:r>
    </w:p>
    <w:p w:rsidR="00473ECC" w:rsidP="00473ECC">
      <w:pPr>
        <w:pStyle w:val="BodyTex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01185E">
        <w:rPr>
          <w:color w:val="000000"/>
          <w:sz w:val="24"/>
          <w:szCs w:val="24"/>
        </w:rPr>
        <w:t xml:space="preserve">  </w:t>
      </w:r>
      <w:r w:rsidRPr="001D04F3">
        <w:rPr>
          <w:sz w:val="24"/>
          <w:szCs w:val="24"/>
        </w:rPr>
        <w:t xml:space="preserve">Nos termos do artigo </w:t>
      </w:r>
      <w:r w:rsidR="00356F16">
        <w:rPr>
          <w:sz w:val="24"/>
          <w:szCs w:val="24"/>
        </w:rPr>
        <w:t>45</w:t>
      </w:r>
      <w:r w:rsidRPr="001D04F3">
        <w:rPr>
          <w:sz w:val="24"/>
          <w:szCs w:val="24"/>
        </w:rPr>
        <w:t xml:space="preserve"> da Resolução nº 276, de 09 de novembro de 2010, as Comissões de Justiça e Redação e Finanças e Orçamento, reunidas conjuntamente, acompanham integralmente o voto do Relator, Vereador Sargento Coran, manifestando-se FAVORAVELMENTE à aprovação do Projeto de Lei nº 62/2026, recomendando seu regular prosseguimento e submissão ao Plenário para deliberação final.</w:t>
      </w:r>
    </w:p>
    <w:p w:rsidR="0087449A" w:rsidRPr="001D04F3" w:rsidP="00473ECC">
      <w:pPr>
        <w:pStyle w:val="BodyText"/>
        <w:rPr>
          <w:sz w:val="24"/>
          <w:szCs w:val="24"/>
        </w:rPr>
      </w:pPr>
    </w:p>
    <w:p w:rsidR="00FE32E2" w:rsidP="00473ECC">
      <w:pPr>
        <w:spacing w:before="100" w:beforeAutospacing="1" w:after="100" w:afterAutospacing="1"/>
        <w:ind w:firstLine="708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Sala das Comissões, em </w:t>
      </w:r>
      <w:r w:rsidR="0001185E">
        <w:rPr>
          <w:color w:val="000000"/>
          <w:sz w:val="24"/>
          <w:szCs w:val="24"/>
          <w:shd w:val="clear" w:color="auto" w:fill="FFFFFF"/>
        </w:rPr>
        <w:t>2</w:t>
      </w:r>
      <w:r w:rsidR="00CF0D4C">
        <w:rPr>
          <w:color w:val="000000"/>
          <w:sz w:val="24"/>
          <w:szCs w:val="24"/>
          <w:shd w:val="clear" w:color="auto" w:fill="FFFFFF"/>
        </w:rPr>
        <w:t>2</w:t>
      </w:r>
      <w:r w:rsidR="0001185E">
        <w:rPr>
          <w:color w:val="000000"/>
          <w:sz w:val="24"/>
          <w:szCs w:val="24"/>
          <w:shd w:val="clear" w:color="auto" w:fill="FFFFFF"/>
        </w:rPr>
        <w:t xml:space="preserve"> de </w:t>
      </w:r>
      <w:r w:rsidR="00CF0D4C">
        <w:rPr>
          <w:color w:val="000000"/>
          <w:sz w:val="24"/>
          <w:szCs w:val="24"/>
          <w:shd w:val="clear" w:color="auto" w:fill="FFFFFF"/>
        </w:rPr>
        <w:t>junho</w:t>
      </w:r>
      <w:r w:rsidRPr="00FE32E2">
        <w:rPr>
          <w:color w:val="000000"/>
          <w:sz w:val="24"/>
          <w:szCs w:val="24"/>
          <w:shd w:val="clear" w:color="auto" w:fill="FFFFFF"/>
        </w:rPr>
        <w:t xml:space="preserve"> de 202</w:t>
      </w:r>
      <w:r w:rsidR="00CF0D4C">
        <w:rPr>
          <w:color w:val="000000"/>
          <w:sz w:val="24"/>
          <w:szCs w:val="24"/>
          <w:shd w:val="clear" w:color="auto" w:fill="FFFFFF"/>
        </w:rPr>
        <w:t>6</w:t>
      </w:r>
      <w:r w:rsidRPr="00FE32E2">
        <w:rPr>
          <w:color w:val="000000"/>
          <w:sz w:val="24"/>
          <w:szCs w:val="24"/>
          <w:shd w:val="clear" w:color="auto" w:fill="FFFFFF"/>
        </w:rPr>
        <w:t>.</w:t>
      </w:r>
    </w:p>
    <w:p w:rsidR="0087449A" w:rsidRPr="00FE32E2" w:rsidP="00473ECC">
      <w:pPr>
        <w:spacing w:before="100" w:beforeAutospacing="1" w:after="100" w:afterAutospacing="1"/>
        <w:ind w:firstLine="708"/>
        <w:rPr>
          <w:color w:val="000000"/>
          <w:sz w:val="24"/>
          <w:szCs w:val="24"/>
          <w:shd w:val="clear" w:color="auto" w:fill="FFFFFF"/>
        </w:rPr>
      </w:pPr>
    </w:p>
    <w:p w:rsidR="00FE32E2" w:rsidP="00FE32E2">
      <w:pPr>
        <w:pStyle w:val="BodyText"/>
        <w:spacing w:line="240" w:lineRule="auto"/>
        <w:rPr>
          <w:sz w:val="24"/>
          <w:szCs w:val="24"/>
        </w:rPr>
      </w:pPr>
      <w:r w:rsidRPr="00FE32E2">
        <w:rPr>
          <w:sz w:val="24"/>
          <w:szCs w:val="24"/>
        </w:rPr>
        <w:br/>
      </w:r>
    </w:p>
    <w:p w:rsidR="0001185E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 w:rsidRPr="00D407D8">
        <w:rPr>
          <w:b/>
          <w:bCs/>
          <w:sz w:val="24"/>
          <w:szCs w:val="24"/>
          <w:u w:val="single"/>
        </w:rPr>
        <w:t>COMISSÃO DE JUSTIÇA E REDAÇÃO</w:t>
      </w:r>
    </w:p>
    <w:p w:rsidR="0087449A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:rsidR="008219F5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:rsidR="00D407D8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:rsidR="00D407D8" w:rsidRPr="0001185E" w:rsidP="008219F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8219F5">
        <w:rPr>
          <w:i/>
          <w:iCs/>
          <w:sz w:val="18"/>
          <w:szCs w:val="18"/>
        </w:rPr>
        <w:t>(Documento assinado digitalmente)</w:t>
      </w:r>
    </w:p>
    <w:p w:rsidR="0001185E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85E">
        <w:rPr>
          <w:b/>
          <w:bCs/>
          <w:sz w:val="24"/>
          <w:szCs w:val="24"/>
        </w:rPr>
        <w:t>VEREADOR WAGNER RICARDO PEREIRA</w:t>
      </w:r>
    </w:p>
    <w:p w:rsidR="0087449A" w:rsidRPr="0001185E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407D8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85E">
        <w:rPr>
          <w:b/>
          <w:bCs/>
          <w:sz w:val="24"/>
          <w:szCs w:val="24"/>
        </w:rPr>
        <w:t>Presidente</w:t>
      </w:r>
    </w:p>
    <w:p w:rsidR="00356F16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407D8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407D8" w:rsidRPr="0001185E" w:rsidP="008219F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8219F5">
        <w:rPr>
          <w:i/>
          <w:iCs/>
          <w:sz w:val="18"/>
          <w:szCs w:val="18"/>
        </w:rPr>
        <w:t>(Documento assinado digitalmente)</w:t>
      </w:r>
    </w:p>
    <w:p w:rsidR="00765BBE" w:rsidP="00765B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85E">
        <w:rPr>
          <w:b/>
          <w:bCs/>
          <w:sz w:val="24"/>
          <w:szCs w:val="24"/>
        </w:rPr>
        <w:t xml:space="preserve">VEREADOR </w:t>
      </w:r>
      <w:r w:rsidR="00CF0D4C">
        <w:rPr>
          <w:b/>
          <w:bCs/>
          <w:sz w:val="24"/>
          <w:szCs w:val="24"/>
        </w:rPr>
        <w:t>WILIANS MENDES DE OLIVEIRA</w:t>
      </w:r>
    </w:p>
    <w:p w:rsidR="0087449A" w:rsidRPr="0001185E" w:rsidP="00765B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219F5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85E">
        <w:rPr>
          <w:b/>
          <w:bCs/>
          <w:sz w:val="24"/>
          <w:szCs w:val="24"/>
        </w:rPr>
        <w:t>Vice-Presidente</w:t>
      </w:r>
    </w:p>
    <w:p w:rsidR="00356F16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407D8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407D8" w:rsidP="008219F5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8"/>
          <w:szCs w:val="18"/>
        </w:rPr>
      </w:pPr>
      <w:r w:rsidRPr="008219F5">
        <w:rPr>
          <w:i/>
          <w:iCs/>
          <w:sz w:val="18"/>
          <w:szCs w:val="18"/>
        </w:rPr>
        <w:t>(Documento assinado digitalmente)</w:t>
      </w:r>
    </w:p>
    <w:p w:rsidR="00765BBE" w:rsidP="008219F5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8"/>
          <w:szCs w:val="18"/>
        </w:rPr>
      </w:pPr>
    </w:p>
    <w:p w:rsidR="00765BBE" w:rsidP="00765BBE">
      <w:pPr>
        <w:spacing w:line="276" w:lineRule="auto"/>
        <w:jc w:val="center"/>
        <w:rPr>
          <w:b/>
          <w:sz w:val="24"/>
          <w:szCs w:val="24"/>
        </w:rPr>
      </w:pPr>
      <w:r w:rsidRPr="00D407D8">
        <w:rPr>
          <w:b/>
          <w:sz w:val="24"/>
          <w:szCs w:val="24"/>
        </w:rPr>
        <w:t xml:space="preserve">Vereador </w:t>
      </w:r>
      <w:r w:rsidR="00CF0D4C">
        <w:rPr>
          <w:b/>
          <w:sz w:val="24"/>
          <w:szCs w:val="24"/>
        </w:rPr>
        <w:t>MARCIO EVANDRO RIBEIRO</w:t>
      </w:r>
      <w:r w:rsidRPr="00D407D8">
        <w:rPr>
          <w:b/>
          <w:sz w:val="24"/>
          <w:szCs w:val="24"/>
        </w:rPr>
        <w:t xml:space="preserve"> </w:t>
      </w:r>
    </w:p>
    <w:p w:rsidR="0087449A" w:rsidRPr="00D407D8" w:rsidP="00765BBE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01185E" w:rsidRPr="0001185E" w:rsidP="0001185E">
      <w:pPr>
        <w:pStyle w:val="BodyText"/>
        <w:spacing w:line="240" w:lineRule="auto"/>
        <w:jc w:val="center"/>
        <w:rPr>
          <w:sz w:val="24"/>
          <w:szCs w:val="24"/>
        </w:rPr>
      </w:pPr>
      <w:r w:rsidRPr="0001185E">
        <w:rPr>
          <w:b/>
          <w:bCs/>
          <w:sz w:val="24"/>
          <w:szCs w:val="24"/>
        </w:rPr>
        <w:t>Membro</w:t>
      </w:r>
    </w:p>
    <w:p w:rsidR="0001185E" w:rsidP="00FE32E2">
      <w:pPr>
        <w:pStyle w:val="BodyText"/>
        <w:spacing w:line="240" w:lineRule="auto"/>
        <w:rPr>
          <w:sz w:val="24"/>
          <w:szCs w:val="24"/>
        </w:rPr>
      </w:pPr>
    </w:p>
    <w:p w:rsidR="0087449A" w:rsidP="00FE32E2">
      <w:pPr>
        <w:pStyle w:val="BodyText"/>
        <w:spacing w:line="240" w:lineRule="auto"/>
        <w:rPr>
          <w:sz w:val="24"/>
          <w:szCs w:val="24"/>
        </w:rPr>
      </w:pPr>
    </w:p>
    <w:p w:rsidR="0087449A" w:rsidP="00FE32E2">
      <w:pPr>
        <w:pStyle w:val="BodyText"/>
        <w:spacing w:line="240" w:lineRule="auto"/>
        <w:rPr>
          <w:sz w:val="24"/>
          <w:szCs w:val="24"/>
        </w:rPr>
      </w:pPr>
    </w:p>
    <w:p w:rsidR="0087449A" w:rsidP="00FE32E2">
      <w:pPr>
        <w:pStyle w:val="BodyText"/>
        <w:spacing w:line="240" w:lineRule="auto"/>
        <w:rPr>
          <w:sz w:val="24"/>
          <w:szCs w:val="24"/>
        </w:rPr>
      </w:pPr>
    </w:p>
    <w:p w:rsidR="0087449A" w:rsidP="00FE32E2">
      <w:pPr>
        <w:pStyle w:val="BodyText"/>
        <w:spacing w:line="240" w:lineRule="auto"/>
        <w:rPr>
          <w:sz w:val="24"/>
          <w:szCs w:val="24"/>
        </w:rPr>
      </w:pPr>
    </w:p>
    <w:p w:rsidR="0087449A" w:rsidP="00FE32E2">
      <w:pPr>
        <w:pStyle w:val="BodyText"/>
        <w:spacing w:line="240" w:lineRule="auto"/>
        <w:rPr>
          <w:sz w:val="24"/>
          <w:szCs w:val="24"/>
        </w:rPr>
      </w:pPr>
    </w:p>
    <w:p w:rsidR="0087449A" w:rsidRPr="00FE32E2" w:rsidP="00FE32E2">
      <w:pPr>
        <w:pStyle w:val="BodyText"/>
        <w:spacing w:line="240" w:lineRule="auto"/>
        <w:rPr>
          <w:sz w:val="24"/>
          <w:szCs w:val="24"/>
        </w:rPr>
      </w:pPr>
    </w:p>
    <w:p w:rsidR="00356F16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E32E2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87449A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8219F5" w:rsidRPr="00FE32E2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E32E2" w:rsidRPr="00FE32E2" w:rsidP="008219F5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8219F5">
        <w:rPr>
          <w:i/>
          <w:iCs/>
          <w:sz w:val="18"/>
          <w:szCs w:val="18"/>
        </w:rPr>
        <w:t>(Documento assinado digitalmente)</w:t>
      </w:r>
    </w:p>
    <w:p w:rsid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87449A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8219F5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 xml:space="preserve">Presidente </w:t>
      </w:r>
    </w:p>
    <w:p w:rsidR="00356F16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D407D8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E32E2" w:rsidRPr="00FE32E2" w:rsidP="008219F5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8219F5">
        <w:rPr>
          <w:i/>
          <w:iCs/>
          <w:sz w:val="18"/>
          <w:szCs w:val="18"/>
        </w:rPr>
        <w:t>(Documento assinado digitalmente)</w:t>
      </w:r>
    </w:p>
    <w:p w:rsid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87449A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D3880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  <w:r w:rsidR="001C2EF1">
        <w:rPr>
          <w:b/>
          <w:bCs/>
          <w:color w:val="000000"/>
          <w:sz w:val="24"/>
          <w:szCs w:val="24"/>
          <w:shd w:val="clear" w:color="auto" w:fill="FFFFFF"/>
        </w:rPr>
        <w:t>/Relator</w:t>
      </w:r>
    </w:p>
    <w:p w:rsidR="00356F16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D407D8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E32E2" w:rsidRPr="00FE32E2" w:rsidP="00AD3880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8219F5">
        <w:rPr>
          <w:i/>
          <w:iCs/>
          <w:sz w:val="18"/>
          <w:szCs w:val="18"/>
        </w:rPr>
        <w:t>(Documento assinado digitalmente)</w:t>
      </w:r>
    </w:p>
    <w:p w:rsid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87449A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830A06" w:rsidP="00850C1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01185E" w:rsidP="00850C1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D3880" w:rsidP="00850C1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D3880" w:rsidP="00850C1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01185E" w:rsidP="00D407D8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D407D8" w:rsidP="00D407D8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01185E" w:rsidRPr="00830A06" w:rsidP="00850C12">
      <w:pPr>
        <w:jc w:val="center"/>
        <w:rPr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82646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99721"/>
    <w:multiLevelType w:val="multilevel"/>
    <w:tmpl w:val="12A244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1">
    <w:nsid w:val="07156197"/>
    <w:multiLevelType w:val="hybridMultilevel"/>
    <w:tmpl w:val="D75C7D2E"/>
    <w:lvl w:ilvl="0">
      <w:start w:val="1"/>
      <w:numFmt w:val="lowerLetter"/>
      <w:lvlText w:val="%1)"/>
      <w:lvlJc w:val="left"/>
      <w:pPr>
        <w:ind w:left="4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19685C1D"/>
    <w:multiLevelType w:val="hybridMultilevel"/>
    <w:tmpl w:val="0128CF8E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>
    <w:nsid w:val="24086CD0"/>
    <w:multiLevelType w:val="multilevel"/>
    <w:tmpl w:val="89FE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394832"/>
    <w:multiLevelType w:val="multilevel"/>
    <w:tmpl w:val="D712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C36784"/>
    <w:multiLevelType w:val="multilevel"/>
    <w:tmpl w:val="FAB6E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2351D4"/>
    <w:multiLevelType w:val="multilevel"/>
    <w:tmpl w:val="EAB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F27E42"/>
    <w:multiLevelType w:val="multilevel"/>
    <w:tmpl w:val="21CAA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334824"/>
    <w:multiLevelType w:val="multilevel"/>
    <w:tmpl w:val="97AC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B2490C"/>
    <w:multiLevelType w:val="hybridMultilevel"/>
    <w:tmpl w:val="5350AC94"/>
    <w:lvl w:ilvl="0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76" w:hanging="360"/>
      </w:pPr>
    </w:lvl>
    <w:lvl w:ilvl="2" w:tentative="1">
      <w:start w:val="1"/>
      <w:numFmt w:val="lowerRoman"/>
      <w:lvlText w:val="%3."/>
      <w:lvlJc w:val="right"/>
      <w:pPr>
        <w:ind w:left="3096" w:hanging="180"/>
      </w:pPr>
    </w:lvl>
    <w:lvl w:ilvl="3" w:tentative="1">
      <w:start w:val="1"/>
      <w:numFmt w:val="decimal"/>
      <w:lvlText w:val="%4."/>
      <w:lvlJc w:val="left"/>
      <w:pPr>
        <w:ind w:left="3816" w:hanging="360"/>
      </w:pPr>
    </w:lvl>
    <w:lvl w:ilvl="4" w:tentative="1">
      <w:start w:val="1"/>
      <w:numFmt w:val="lowerLetter"/>
      <w:lvlText w:val="%5."/>
      <w:lvlJc w:val="left"/>
      <w:pPr>
        <w:ind w:left="4536" w:hanging="360"/>
      </w:pPr>
    </w:lvl>
    <w:lvl w:ilvl="5" w:tentative="1">
      <w:start w:val="1"/>
      <w:numFmt w:val="lowerRoman"/>
      <w:lvlText w:val="%6."/>
      <w:lvlJc w:val="right"/>
      <w:pPr>
        <w:ind w:left="5256" w:hanging="180"/>
      </w:pPr>
    </w:lvl>
    <w:lvl w:ilvl="6" w:tentative="1">
      <w:start w:val="1"/>
      <w:numFmt w:val="decimal"/>
      <w:lvlText w:val="%7."/>
      <w:lvlJc w:val="left"/>
      <w:pPr>
        <w:ind w:left="5976" w:hanging="360"/>
      </w:pPr>
    </w:lvl>
    <w:lvl w:ilvl="7" w:tentative="1">
      <w:start w:val="1"/>
      <w:numFmt w:val="lowerLetter"/>
      <w:lvlText w:val="%8."/>
      <w:lvlJc w:val="left"/>
      <w:pPr>
        <w:ind w:left="6696" w:hanging="360"/>
      </w:pPr>
    </w:lvl>
    <w:lvl w:ilvl="8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>
    <w:nsid w:val="69A11A52"/>
    <w:multiLevelType w:val="hybridMultilevel"/>
    <w:tmpl w:val="1E727D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D5BDA"/>
    <w:multiLevelType w:val="multilevel"/>
    <w:tmpl w:val="100E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891000"/>
    <w:multiLevelType w:val="hybridMultilevel"/>
    <w:tmpl w:val="7B38816A"/>
    <w:lvl w:ilvl="0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7CF17CD5"/>
    <w:multiLevelType w:val="multilevel"/>
    <w:tmpl w:val="A1D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11"/>
  </w:num>
  <w:num w:numId="9">
    <w:abstractNumId w:val="2"/>
  </w:num>
  <w:num w:numId="10">
    <w:abstractNumId w:val="12"/>
  </w:num>
  <w:num w:numId="11">
    <w:abstractNumId w:val="13"/>
  </w:num>
  <w:num w:numId="12">
    <w:abstractNumId w:val="4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0063AD"/>
    <w:rsid w:val="0001185E"/>
    <w:rsid w:val="000304E0"/>
    <w:rsid w:val="000508C5"/>
    <w:rsid w:val="00080765"/>
    <w:rsid w:val="000D6F26"/>
    <w:rsid w:val="000E414F"/>
    <w:rsid w:val="000F45EA"/>
    <w:rsid w:val="00106B62"/>
    <w:rsid w:val="001660DC"/>
    <w:rsid w:val="00184F80"/>
    <w:rsid w:val="00186843"/>
    <w:rsid w:val="0019435E"/>
    <w:rsid w:val="001B124E"/>
    <w:rsid w:val="001C2EF1"/>
    <w:rsid w:val="001D04F3"/>
    <w:rsid w:val="001F0FA9"/>
    <w:rsid w:val="001F2962"/>
    <w:rsid w:val="00206ABF"/>
    <w:rsid w:val="0021604B"/>
    <w:rsid w:val="00255AB9"/>
    <w:rsid w:val="002652A1"/>
    <w:rsid w:val="00272A03"/>
    <w:rsid w:val="00281133"/>
    <w:rsid w:val="00283EC6"/>
    <w:rsid w:val="002879F0"/>
    <w:rsid w:val="002A3601"/>
    <w:rsid w:val="002B456D"/>
    <w:rsid w:val="002C0F5A"/>
    <w:rsid w:val="002C6153"/>
    <w:rsid w:val="002E5EA4"/>
    <w:rsid w:val="002E6625"/>
    <w:rsid w:val="00314B86"/>
    <w:rsid w:val="00330322"/>
    <w:rsid w:val="00346CD0"/>
    <w:rsid w:val="00352E5F"/>
    <w:rsid w:val="00356F16"/>
    <w:rsid w:val="003632D3"/>
    <w:rsid w:val="00381440"/>
    <w:rsid w:val="00390B46"/>
    <w:rsid w:val="00396BD5"/>
    <w:rsid w:val="003A3B67"/>
    <w:rsid w:val="003A5AA8"/>
    <w:rsid w:val="003D6576"/>
    <w:rsid w:val="003F4AA7"/>
    <w:rsid w:val="004168A8"/>
    <w:rsid w:val="004418DD"/>
    <w:rsid w:val="00444781"/>
    <w:rsid w:val="0045382F"/>
    <w:rsid w:val="004555E9"/>
    <w:rsid w:val="00456054"/>
    <w:rsid w:val="00463CBE"/>
    <w:rsid w:val="00466A2B"/>
    <w:rsid w:val="00473ECC"/>
    <w:rsid w:val="004A22B1"/>
    <w:rsid w:val="004A46DA"/>
    <w:rsid w:val="004D0A1B"/>
    <w:rsid w:val="004E1CCB"/>
    <w:rsid w:val="004E7D5A"/>
    <w:rsid w:val="00501A6B"/>
    <w:rsid w:val="0051315C"/>
    <w:rsid w:val="0051346D"/>
    <w:rsid w:val="005163AB"/>
    <w:rsid w:val="00516DD1"/>
    <w:rsid w:val="0056346E"/>
    <w:rsid w:val="00564A42"/>
    <w:rsid w:val="005C3BD3"/>
    <w:rsid w:val="005C7357"/>
    <w:rsid w:val="005D2B9A"/>
    <w:rsid w:val="005E5487"/>
    <w:rsid w:val="005E5A01"/>
    <w:rsid w:val="005F5525"/>
    <w:rsid w:val="00601F12"/>
    <w:rsid w:val="00602F85"/>
    <w:rsid w:val="00614281"/>
    <w:rsid w:val="006170D8"/>
    <w:rsid w:val="006177BD"/>
    <w:rsid w:val="006179A4"/>
    <w:rsid w:val="006457C5"/>
    <w:rsid w:val="00645F20"/>
    <w:rsid w:val="00660E82"/>
    <w:rsid w:val="006B30C7"/>
    <w:rsid w:val="006B48A7"/>
    <w:rsid w:val="006F0330"/>
    <w:rsid w:val="007058BC"/>
    <w:rsid w:val="007103D5"/>
    <w:rsid w:val="00710C84"/>
    <w:rsid w:val="00716F9B"/>
    <w:rsid w:val="0072400E"/>
    <w:rsid w:val="00765BBE"/>
    <w:rsid w:val="00766A52"/>
    <w:rsid w:val="0078183D"/>
    <w:rsid w:val="007841A8"/>
    <w:rsid w:val="007929B9"/>
    <w:rsid w:val="007974F1"/>
    <w:rsid w:val="007C51DE"/>
    <w:rsid w:val="007D393F"/>
    <w:rsid w:val="007E2939"/>
    <w:rsid w:val="007F7806"/>
    <w:rsid w:val="008053EA"/>
    <w:rsid w:val="008115AB"/>
    <w:rsid w:val="00813BB4"/>
    <w:rsid w:val="008219F5"/>
    <w:rsid w:val="0082424A"/>
    <w:rsid w:val="00830A06"/>
    <w:rsid w:val="00850C12"/>
    <w:rsid w:val="00850C9B"/>
    <w:rsid w:val="0085374D"/>
    <w:rsid w:val="008615FD"/>
    <w:rsid w:val="00866A1A"/>
    <w:rsid w:val="0087449A"/>
    <w:rsid w:val="008A5A74"/>
    <w:rsid w:val="008B0EA4"/>
    <w:rsid w:val="008C6540"/>
    <w:rsid w:val="008F734D"/>
    <w:rsid w:val="009053CC"/>
    <w:rsid w:val="00922054"/>
    <w:rsid w:val="00956844"/>
    <w:rsid w:val="00957F2C"/>
    <w:rsid w:val="00976458"/>
    <w:rsid w:val="0098178C"/>
    <w:rsid w:val="00982904"/>
    <w:rsid w:val="009878D9"/>
    <w:rsid w:val="009A1FFA"/>
    <w:rsid w:val="009E292A"/>
    <w:rsid w:val="009F7E99"/>
    <w:rsid w:val="00A05BAC"/>
    <w:rsid w:val="00A14033"/>
    <w:rsid w:val="00A2646B"/>
    <w:rsid w:val="00A3081B"/>
    <w:rsid w:val="00A45E06"/>
    <w:rsid w:val="00A541DD"/>
    <w:rsid w:val="00A661F9"/>
    <w:rsid w:val="00A7214A"/>
    <w:rsid w:val="00A77BB5"/>
    <w:rsid w:val="00A8293C"/>
    <w:rsid w:val="00AC41C2"/>
    <w:rsid w:val="00AD3880"/>
    <w:rsid w:val="00AD66FD"/>
    <w:rsid w:val="00B026BE"/>
    <w:rsid w:val="00B1395A"/>
    <w:rsid w:val="00B26FA3"/>
    <w:rsid w:val="00B341D3"/>
    <w:rsid w:val="00B37CE9"/>
    <w:rsid w:val="00B956A8"/>
    <w:rsid w:val="00BA45DE"/>
    <w:rsid w:val="00BA5959"/>
    <w:rsid w:val="00BB4B19"/>
    <w:rsid w:val="00BC5ED3"/>
    <w:rsid w:val="00BE288F"/>
    <w:rsid w:val="00BF1E5C"/>
    <w:rsid w:val="00BF3131"/>
    <w:rsid w:val="00C02554"/>
    <w:rsid w:val="00C3139A"/>
    <w:rsid w:val="00C34A3D"/>
    <w:rsid w:val="00C41CD9"/>
    <w:rsid w:val="00C75697"/>
    <w:rsid w:val="00CF06D1"/>
    <w:rsid w:val="00CF0D4C"/>
    <w:rsid w:val="00CF0FBF"/>
    <w:rsid w:val="00D16CDC"/>
    <w:rsid w:val="00D2557E"/>
    <w:rsid w:val="00D3542F"/>
    <w:rsid w:val="00D407D8"/>
    <w:rsid w:val="00D73B1A"/>
    <w:rsid w:val="00D77F3C"/>
    <w:rsid w:val="00D87740"/>
    <w:rsid w:val="00DA1E4A"/>
    <w:rsid w:val="00DB6F99"/>
    <w:rsid w:val="00DC5048"/>
    <w:rsid w:val="00DC5CF2"/>
    <w:rsid w:val="00DE0F3B"/>
    <w:rsid w:val="00E01CAC"/>
    <w:rsid w:val="00E2537D"/>
    <w:rsid w:val="00E41D0D"/>
    <w:rsid w:val="00E5668D"/>
    <w:rsid w:val="00E80FEE"/>
    <w:rsid w:val="00E851C4"/>
    <w:rsid w:val="00E87E6A"/>
    <w:rsid w:val="00EC3DC0"/>
    <w:rsid w:val="00EC4D65"/>
    <w:rsid w:val="00EC5039"/>
    <w:rsid w:val="00EC54AD"/>
    <w:rsid w:val="00EC595C"/>
    <w:rsid w:val="00F12488"/>
    <w:rsid w:val="00F202AB"/>
    <w:rsid w:val="00F2512D"/>
    <w:rsid w:val="00F4149B"/>
    <w:rsid w:val="00F53FFD"/>
    <w:rsid w:val="00F90C5D"/>
    <w:rsid w:val="00FD0E69"/>
    <w:rsid w:val="00FD1968"/>
    <w:rsid w:val="00FE32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017956-791F-4C90-BAD5-3A6F2CC2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Strong">
    <w:name w:val="Strong"/>
    <w:basedOn w:val="DefaultParagraphFont"/>
    <w:uiPriority w:val="22"/>
    <w:qFormat/>
    <w:rsid w:val="00766A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3CBE"/>
    <w:rPr>
      <w:color w:val="0000FF"/>
      <w:u w:val="single"/>
    </w:rPr>
  </w:style>
  <w:style w:type="paragraph" w:customStyle="1" w:styleId="FirstParagraph">
    <w:name w:val="First Paragraph"/>
    <w:basedOn w:val="BodyText"/>
    <w:next w:val="BodyText"/>
    <w:qFormat/>
    <w:rsid w:val="00473ECC"/>
    <w:pPr>
      <w:spacing w:before="180" w:after="180" w:line="240" w:lineRule="auto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table" w:styleId="TableGrid">
    <w:name w:val="Table Grid"/>
    <w:basedOn w:val="TableNormal"/>
    <w:rsid w:val="00473ECC"/>
    <w:pPr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4F7B-DE39-4516-B8AD-D968E702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1539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2023-09-06T14:30:00Z</cp:lastPrinted>
  <dcterms:created xsi:type="dcterms:W3CDTF">2026-06-22T19:50:00Z</dcterms:created>
  <dcterms:modified xsi:type="dcterms:W3CDTF">2026-06-24T14:05:00Z</dcterms:modified>
  <dc:language>pt-BR</dc:language>
</cp:coreProperties>
</file>