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443/2026</w:t>
      </w:r>
      <w:r>
        <w:rPr>
          <w:b/>
          <w:sz w:val="24"/>
          <w:szCs w:val="24"/>
        </w:rPr>
        <w:t>Indicação Nº 443/2026</w:t>
      </w:r>
    </w:p>
    <w:p w:rsidR="00DB411A" w:rsidP="009F21DE">
      <w:pPr>
        <w:spacing w:line="360" w:lineRule="auto"/>
        <w:rPr>
          <w:b/>
          <w:sz w:val="24"/>
          <w:szCs w:val="24"/>
        </w:rPr>
      </w:pPr>
    </w:p>
    <w:p w:rsidR="00DB411A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DB411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D73D1">
        <w:rPr>
          <w:b/>
          <w:sz w:val="24"/>
          <w:szCs w:val="24"/>
        </w:rPr>
        <w:t>EMENTA: INDICO AO EXMO. SR. PREFEITO MUNICIPAL, DR. PAULO DE OLIVEIRA E SILVA, POR INTERMÉDIO DA SECRETARIA COMPETENTE, QUE SEJA REALIZADA A MANUTENÇÃO DO PAVIMENTO ASFÁLTICO NO TRECHO DE CRUZAMENTO ENTRE A RUA PAULINO ALBEJANTE E A RUA JOÃO FRANCISCO, NO BAIRRO JARDIM BI</w:t>
      </w:r>
      <w:r>
        <w:rPr>
          <w:b/>
          <w:sz w:val="24"/>
          <w:szCs w:val="24"/>
        </w:rPr>
        <w:t>-</w:t>
      </w:r>
      <w:r w:rsidRPr="006D73D1">
        <w:rPr>
          <w:b/>
          <w:sz w:val="24"/>
          <w:szCs w:val="24"/>
        </w:rPr>
        <w:t>CENTENÁRIO,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DB411A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D1197A" w:rsidRPr="006D73D1" w:rsidP="006D73D1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</w:p>
    <w:p w:rsidR="006D73D1" w:rsidRPr="006D73D1" w:rsidP="00DB411A">
      <w:pPr>
        <w:pStyle w:val="NormalWeb"/>
        <w:spacing w:line="276" w:lineRule="auto"/>
        <w:jc w:val="both"/>
        <w:rPr>
          <w:b/>
        </w:rPr>
      </w:pPr>
      <w:r>
        <w:tab/>
      </w:r>
      <w:r>
        <w:t xml:space="preserve">Na data de </w:t>
      </w:r>
      <w:r w:rsidRPr="006D73D1">
        <w:rPr>
          <w:b/>
        </w:rPr>
        <w:t>26 de junho de 2026,</w:t>
      </w:r>
      <w:r>
        <w:t xml:space="preserve"> este Vereador esteve no local da demanda e, por meio do trabalho de fiscalização, </w:t>
      </w:r>
      <w:r w:rsidRPr="006D73D1">
        <w:rPr>
          <w:b/>
        </w:rPr>
        <w:t xml:space="preserve">constatou que o trecho de cruzamento entre a Rua Paulino </w:t>
      </w:r>
      <w:r w:rsidRPr="006D73D1">
        <w:rPr>
          <w:b/>
        </w:rPr>
        <w:t>Albejante</w:t>
      </w:r>
      <w:r w:rsidRPr="006D73D1">
        <w:rPr>
          <w:b/>
        </w:rPr>
        <w:t xml:space="preserve"> e a Rua João Francisco apresenta acentuado desgaste do pavimento asfáltico, com diversos buracos, remendos deteriorados e irregularidades que comprometem a segurança e a trafegabilidade.</w:t>
      </w:r>
    </w:p>
    <w:p w:rsidR="006D73D1" w:rsidP="00DB411A">
      <w:pPr>
        <w:pStyle w:val="NormalWeb"/>
        <w:spacing w:line="276" w:lineRule="auto"/>
        <w:jc w:val="both"/>
      </w:pPr>
      <w:r>
        <w:tab/>
        <w:t xml:space="preserve">Durante a fiscalização, verificou-se que a Rua Paulino </w:t>
      </w:r>
      <w:r>
        <w:t>Albejante</w:t>
      </w:r>
      <w:r>
        <w:t xml:space="preserve"> e a Rua João Francisco receberam uma nova camada de asfalto. Contudo, o pequeno trecho que faz a ligação entre ambas as ruas não foi contemplado com o recapeamento, permanecendo com o pavimento antigo e deteriorado. Constatou-se ainda que, na tentativa de reparar os buracos existentes no local, foi utilizado cimento, solução improvisada que não substitui a adequada recuperação do pavimento asfáltico.</w:t>
      </w:r>
    </w:p>
    <w:p w:rsidR="006D73D1" w:rsidP="00DB411A">
      <w:pPr>
        <w:pStyle w:val="NormalWeb"/>
        <w:spacing w:line="276" w:lineRule="auto"/>
        <w:jc w:val="both"/>
      </w:pPr>
      <w:r>
        <w:tab/>
        <w:t>Chama a atenção o fato de que, apesar da execução do recapeamento nas duas ruas, um trecho tão pequeno tenha sido deixado sem receber a nova camada de asfalto, comprometendo a continuidade da obra e a qualidade do serviço prestado. Trata-se de uma situação que poderia ter sido resolvida durante a própria execução da obra, evitando desperdício de recursos com reparos paliativos e garantindo melhores condições de segurança, conforto e durabilidade do pavimento.</w:t>
      </w:r>
    </w:p>
    <w:p w:rsidR="006D73D1" w:rsidP="00DB411A">
      <w:pPr>
        <w:pStyle w:val="NormalWeb"/>
        <w:spacing w:line="276" w:lineRule="auto"/>
        <w:jc w:val="both"/>
      </w:pPr>
      <w:r>
        <w:tab/>
        <w:t>Ressalto ainda que as ruas da cidade precisam permanecer em condições adequadas de conservação, garantindo segurança, acessibilidade e melhores condições de trafegabilidade para todos os usuários.</w:t>
      </w:r>
    </w:p>
    <w:p w:rsidR="00CD6EC5" w:rsidRPr="007F1827" w:rsidP="00DB411A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6D73D1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6D73D1">
        <w:rPr>
          <w:b/>
        </w:rPr>
        <w:t xml:space="preserve">solicitando que sejam adotadas as providências necessárias visando à manutenção do pavimento asfáltico do referido trecho, promovendo </w:t>
      </w:r>
      <w:r w:rsidRPr="006D73D1">
        <w:rPr>
          <w:b/>
        </w:rPr>
        <w:t xml:space="preserve">sua recuperação completa e não apenas a realização de operação tapa-buracos, garantindo melhores condições de segurança, trafegabilidade e durabilidade do serviço, no cruzamento da Rua Paulino </w:t>
      </w:r>
      <w:r w:rsidRPr="006D73D1">
        <w:rPr>
          <w:b/>
        </w:rPr>
        <w:t>Albejante</w:t>
      </w:r>
      <w:r w:rsidRPr="006D73D1">
        <w:rPr>
          <w:b/>
        </w:rPr>
        <w:t xml:space="preserve"> com a Rua João Francisco, bairro Ja</w:t>
      </w:r>
      <w:r>
        <w:rPr>
          <w:b/>
        </w:rPr>
        <w:t xml:space="preserve">rdim </w:t>
      </w:r>
      <w:r>
        <w:rPr>
          <w:b/>
        </w:rPr>
        <w:t>Bi-centenário</w:t>
      </w:r>
      <w:r>
        <w:rPr>
          <w:b/>
        </w:rPr>
        <w:t>, Região Norte.</w:t>
      </w:r>
    </w:p>
    <w:p w:rsidR="00DB411A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B411A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B411A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415D5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1197A">
        <w:rPr>
          <w:rFonts w:cs="Arial"/>
          <w:b/>
          <w:sz w:val="24"/>
          <w:szCs w:val="24"/>
        </w:rPr>
        <w:t>em 26</w:t>
      </w:r>
      <w:r w:rsidR="00E900C7">
        <w:rPr>
          <w:rFonts w:cs="Arial"/>
          <w:b/>
          <w:sz w:val="24"/>
          <w:szCs w:val="24"/>
        </w:rPr>
        <w:t xml:space="preserve">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B411A" w:rsidP="009F21DE">
      <w:pPr>
        <w:jc w:val="center"/>
        <w:rPr>
          <w:b/>
          <w:sz w:val="24"/>
        </w:rPr>
      </w:pPr>
    </w:p>
    <w:p w:rsidR="00DB411A" w:rsidP="009F21DE">
      <w:pPr>
        <w:jc w:val="center"/>
        <w:rPr>
          <w:b/>
          <w:sz w:val="24"/>
        </w:rPr>
      </w:pPr>
    </w:p>
    <w:p w:rsidR="00DB411A" w:rsidP="009F21DE">
      <w:pPr>
        <w:jc w:val="center"/>
        <w:rPr>
          <w:b/>
          <w:sz w:val="24"/>
        </w:rPr>
      </w:pPr>
    </w:p>
    <w:p w:rsidR="00DB411A" w:rsidP="009F21DE">
      <w:pPr>
        <w:jc w:val="center"/>
        <w:rPr>
          <w:b/>
          <w:sz w:val="24"/>
        </w:rPr>
      </w:pPr>
    </w:p>
    <w:p w:rsidR="00DB411A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bookmarkStart w:id="0" w:name="_GoBack"/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17145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bookmarkEnd w:id="0"/>
    </w:p>
    <w:p w:rsidR="006A6BEE"/>
    <w:p w:rsidR="00DB411A">
      <w:pPr>
        <w:suppressAutoHyphens w:val="0"/>
        <w:spacing w:after="160" w:line="259" w:lineRule="auto"/>
      </w:pPr>
      <w:r>
        <w:br w:type="page"/>
      </w:r>
    </w:p>
    <w:p w:rsidR="00CE2C3A"/>
    <w:p w:rsidR="00CE2C3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309245</wp:posOffset>
                </wp:positionV>
                <wp:extent cx="5998845" cy="797941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79410"/>
                          <a:chOff x="0" y="0"/>
                          <a:chExt cx="5998845" cy="797941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2.35pt;height:628.3pt;margin-top:24.35pt;margin-left:421.15pt;mso-position-horizontal:right;mso-position-horizontal-relative:margin;position:absolute;z-index:251660288" coordsize="5998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9;height:39598;left:30289;mso-wrap-style:square;position:absolute;visibility:visible">
                  <v:imagedata r:id="rId6" o:title=""/>
                  <v:path arrowok="t"/>
                </v:shape>
                <v:shape id="Imagem 2" o:spid="_x0000_s1027" type="#_x0000_t75" style="width:29698;height:39598;mso-wrap-style:square;position:absolute;visibility:visible">
                  <v:imagedata r:id="rId7" o:title=""/>
                  <v:path arrowok="t"/>
                </v:shape>
                <v:shape id="Imagem 10" o:spid="_x0000_s1028" type="#_x0000_t75" style="width:29698;height:39599;left:15240;mso-wrap-style:square;position:absolute;top:40195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DB411A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993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4045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69192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5F1B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411A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708E8-CB25-417D-85B4-5C1A01EB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2026-06-26T17:33:35Z</cp:lastPrinted>
  <dcterms:created xsi:type="dcterms:W3CDTF">2026-06-26T17:31:00Z</dcterms:created>
  <dcterms:modified xsi:type="dcterms:W3CDTF">2026-06-26T17:31:00Z</dcterms:modified>
</cp:coreProperties>
</file>