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464/2026</w:t>
      </w:r>
      <w:r>
        <w:t>Indicação Nº 464/2026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>REALIZAÇÃO DE PODA DE ARVORE LOCALIZ</w:t>
      </w:r>
      <w:r w:rsidRPr="00B242D7">
        <w:rPr>
          <w:rFonts w:ascii="Arial" w:eastAsia="Arial" w:hAnsi="Arial"/>
          <w:b/>
          <w:sz w:val="24"/>
        </w:rPr>
        <w:t>ADA NA RUA ADAILTON ANTÔNIO FERREIRA, NO PARQUE DAS LARANJEIRAS</w:t>
      </w:r>
      <w:r w:rsidRPr="003B5325">
        <w:rPr>
          <w:rFonts w:ascii="Arial" w:eastAsia="Arial" w:hAnsi="Arial"/>
          <w:b/>
          <w:sz w:val="24"/>
        </w:rPr>
        <w:t>.</w:t>
      </w:r>
    </w:p>
    <w:p w:rsidR="00EA2B44"/>
    <w:p w:rsidR="003A548E">
      <w:bookmarkStart w:id="0" w:name="_GoBack"/>
      <w:bookmarkEnd w:id="0"/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="00B242D7">
        <w:rPr>
          <w:rFonts w:ascii="Arial" w:eastAsia="Arial" w:hAnsi="Arial"/>
          <w:sz w:val="24"/>
        </w:rPr>
        <w:t>poda de arvore localiz</w:t>
      </w:r>
      <w:r w:rsidRPr="00B242D7" w:rsidR="00B242D7">
        <w:rPr>
          <w:rFonts w:ascii="Arial" w:eastAsia="Arial" w:hAnsi="Arial"/>
          <w:sz w:val="24"/>
        </w:rPr>
        <w:t>ada na Rua Adailton Antônio Ferreira, no Parque das Laranjeiras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/>
    <w:p w:rsidR="00EA2B44">
      <w:r w:rsidRPr="00B242D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579745" cy="4198758"/>
            <wp:effectExtent l="0" t="0" r="1905" b="0"/>
            <wp:wrapNone/>
            <wp:docPr id="2" name="Imagem 2" descr="C:\Users\Robertinho2\Desktop\Fotos Proposituras\fd5c8b94-6d05-4ed8-9305-79de531244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976435" name="Picture 1" descr="C:\Users\Robertinho2\Desktop\Fotos Proposituras\fd5c8b94-6d05-4ed8-9305-79de5312449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745" cy="4198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818755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04183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C2312"/>
    <w:rsid w:val="000F458C"/>
    <w:rsid w:val="00111B96"/>
    <w:rsid w:val="00117CDB"/>
    <w:rsid w:val="0013593A"/>
    <w:rsid w:val="001C6613"/>
    <w:rsid w:val="00225CCA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D0F3A"/>
    <w:rsid w:val="005E5404"/>
    <w:rsid w:val="005F0942"/>
    <w:rsid w:val="00620E32"/>
    <w:rsid w:val="006345E4"/>
    <w:rsid w:val="00645B49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7A6CFE"/>
    <w:rsid w:val="00815EFD"/>
    <w:rsid w:val="00844AF5"/>
    <w:rsid w:val="00845EA3"/>
    <w:rsid w:val="00853E65"/>
    <w:rsid w:val="008B67C4"/>
    <w:rsid w:val="008C354E"/>
    <w:rsid w:val="008D271B"/>
    <w:rsid w:val="008D3870"/>
    <w:rsid w:val="008E01A4"/>
    <w:rsid w:val="008F53CB"/>
    <w:rsid w:val="009363CB"/>
    <w:rsid w:val="00956623"/>
    <w:rsid w:val="0097095A"/>
    <w:rsid w:val="00984E72"/>
    <w:rsid w:val="00994FF0"/>
    <w:rsid w:val="009D2478"/>
    <w:rsid w:val="00A14611"/>
    <w:rsid w:val="00A97AAF"/>
    <w:rsid w:val="00AA3D63"/>
    <w:rsid w:val="00AC0591"/>
    <w:rsid w:val="00AF1353"/>
    <w:rsid w:val="00B242D7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95029"/>
    <w:rsid w:val="00DB3423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4572E"/>
    <w:rsid w:val="00FC5FB3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58</cp:revision>
  <cp:lastPrinted>2026-07-03T17:52:05Z</cp:lastPrinted>
  <dcterms:created xsi:type="dcterms:W3CDTF">2026-04-01T13:06:00Z</dcterms:created>
  <dcterms:modified xsi:type="dcterms:W3CDTF">2026-07-03T17:51:00Z</dcterms:modified>
</cp:coreProperties>
</file>