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7122" w:rsidRPr="00020870" w:rsidP="00020870" w14:paraId="4F986485" w14:textId="77777777">
      <w:pPr>
        <w:spacing w:before="120" w:after="120" w:line="276" w:lineRule="auto"/>
        <w:jc w:val="center"/>
        <w:rPr>
          <w:rFonts w:ascii="Courier New" w:hAnsi="Courier New" w:cs="Courier New"/>
          <w:b/>
          <w:sz w:val="24"/>
          <w:szCs w:val="24"/>
        </w:rPr>
      </w:pPr>
      <w:r w:rsidRPr="00020870">
        <w:rPr>
          <w:rFonts w:ascii="Courier New" w:hAnsi="Courier New" w:cs="Courier New"/>
          <w:b/>
          <w:sz w:val="24"/>
          <w:szCs w:val="24"/>
        </w:rPr>
        <w:t>RELATÓRIO</w:t>
      </w:r>
    </w:p>
    <w:p w:rsidR="00F87122" w:rsidP="00020870" w14:paraId="245520A7" w14:textId="77777777">
      <w:pPr>
        <w:spacing w:before="120" w:after="120" w:line="276" w:lineRule="auto"/>
        <w:jc w:val="both"/>
        <w:rPr>
          <w:rFonts w:ascii="Courier New" w:hAnsi="Courier New" w:cs="Courier New"/>
          <w:b/>
        </w:rPr>
      </w:pPr>
    </w:p>
    <w:p w:rsidR="00020870" w:rsidRPr="00020870" w:rsidP="00020870" w14:paraId="250D8222" w14:textId="77777777">
      <w:pPr>
        <w:spacing w:before="120" w:after="120" w:line="276" w:lineRule="auto"/>
        <w:jc w:val="both"/>
        <w:rPr>
          <w:rFonts w:ascii="Courier New" w:hAnsi="Courier New" w:cs="Courier New"/>
          <w:b/>
        </w:rPr>
      </w:pPr>
    </w:p>
    <w:p w:rsidR="00A96F90" w:rsidRPr="00020870" w:rsidP="00020870" w14:paraId="40804299" w14:textId="2A3F7046">
      <w:pPr>
        <w:spacing w:before="120" w:after="120" w:line="276" w:lineRule="auto"/>
        <w:jc w:val="both"/>
        <w:rPr>
          <w:rFonts w:ascii="Courier New" w:hAnsi="Courier New" w:cs="Courier New"/>
          <w:b/>
          <w:bCs/>
        </w:rPr>
      </w:pPr>
      <w:r w:rsidRPr="00020870">
        <w:rPr>
          <w:rFonts w:ascii="Courier New" w:hAnsi="Courier New" w:cs="Courier New"/>
          <w:b/>
          <w:bCs/>
        </w:rPr>
        <w:t xml:space="preserve">PROJETO DE LEI Nº </w:t>
      </w:r>
      <w:r w:rsidR="00652F21">
        <w:rPr>
          <w:rFonts w:ascii="Courier New" w:hAnsi="Courier New" w:cs="Courier New"/>
          <w:b/>
          <w:bCs/>
        </w:rPr>
        <w:t>57</w:t>
      </w:r>
      <w:r w:rsidRPr="00020870">
        <w:rPr>
          <w:rFonts w:ascii="Courier New" w:hAnsi="Courier New" w:cs="Courier New"/>
          <w:b/>
          <w:bCs/>
        </w:rPr>
        <w:t>/202</w:t>
      </w:r>
      <w:r w:rsidRPr="00020870" w:rsidR="001E7598">
        <w:rPr>
          <w:rFonts w:ascii="Courier New" w:hAnsi="Courier New" w:cs="Courier New"/>
          <w:b/>
          <w:bCs/>
        </w:rPr>
        <w:t>6</w:t>
      </w:r>
    </w:p>
    <w:p w:rsidR="00A96F90" w:rsidRPr="00020870" w:rsidP="00020870" w14:paraId="5894C856" w14:textId="4C6B882B">
      <w:pPr>
        <w:spacing w:before="120" w:after="120" w:line="276" w:lineRule="auto"/>
        <w:jc w:val="both"/>
        <w:rPr>
          <w:rFonts w:ascii="Courier New" w:hAnsi="Courier New" w:cs="Courier New"/>
          <w:b/>
          <w:bCs/>
        </w:rPr>
      </w:pPr>
      <w:r w:rsidRPr="00020870">
        <w:rPr>
          <w:rFonts w:ascii="Courier New" w:hAnsi="Courier New" w:cs="Courier New"/>
          <w:b/>
          <w:bCs/>
        </w:rPr>
        <w:t>RELATOR: ERNANI LUIZ DONATTI GRAGNANELLO</w:t>
      </w:r>
    </w:p>
    <w:p w:rsidR="00020870" w:rsidP="00020870" w14:paraId="2378B99B" w14:textId="77777777">
      <w:pPr>
        <w:spacing w:before="120" w:after="120" w:line="276" w:lineRule="auto"/>
        <w:jc w:val="both"/>
        <w:rPr>
          <w:rFonts w:ascii="Courier New" w:hAnsi="Courier New" w:cs="Courier New"/>
        </w:rPr>
      </w:pPr>
    </w:p>
    <w:p w:rsidR="00020870" w:rsidRPr="00020870" w:rsidP="00020870" w14:paraId="277F17F8" w14:textId="77777777">
      <w:pPr>
        <w:spacing w:before="120" w:after="120" w:line="276" w:lineRule="auto"/>
        <w:jc w:val="both"/>
        <w:rPr>
          <w:rFonts w:ascii="Courier New" w:hAnsi="Courier New" w:cs="Courier New"/>
        </w:rPr>
      </w:pPr>
    </w:p>
    <w:p w:rsidR="00C67FDB" w:rsidRPr="00020870" w:rsidP="00020870" w14:paraId="2477C0C6" w14:textId="77777777">
      <w:pPr>
        <w:spacing w:before="120" w:after="120" w:line="276" w:lineRule="auto"/>
        <w:ind w:left="2268"/>
        <w:jc w:val="both"/>
        <w:rPr>
          <w:rFonts w:ascii="Courier New" w:hAnsi="Courier New" w:cs="Courier New"/>
        </w:rPr>
      </w:pPr>
      <w:r w:rsidRPr="00020870">
        <w:rPr>
          <w:rFonts w:ascii="Courier New" w:hAnsi="Courier New" w:cs="Courier New"/>
          <w:b/>
          <w:bCs/>
        </w:rPr>
        <w:t>ASSUNTO:</w:t>
      </w:r>
    </w:p>
    <w:p w:rsidR="00A96F90" w:rsidRPr="00020870" w:rsidP="00020870" w14:paraId="5C491A9F" w14:textId="60EAB4ED">
      <w:pPr>
        <w:spacing w:before="120" w:after="120" w:line="276" w:lineRule="auto"/>
        <w:ind w:left="2268"/>
        <w:jc w:val="both"/>
        <w:rPr>
          <w:rFonts w:ascii="Courier New" w:hAnsi="Courier New" w:cs="Courier New"/>
        </w:rPr>
      </w:pPr>
      <w:r w:rsidRPr="00020870">
        <w:rPr>
          <w:rFonts w:ascii="Courier New" w:hAnsi="Courier New" w:cs="Courier New"/>
        </w:rPr>
        <w:t>“</w:t>
      </w:r>
      <w:r w:rsidRPr="00652F21" w:rsidR="00652F21">
        <w:rPr>
          <w:rFonts w:ascii="Courier New" w:hAnsi="Courier New" w:cs="Courier New"/>
        </w:rPr>
        <w:t>DISPÕE SOBRE A REESTRUTURAÇÃO DO FUNDO MUNICIPAL DOS DIREITOS DA MULHER (</w:t>
      </w:r>
      <w:r w:rsidRPr="00652F21" w:rsidR="00652F21">
        <w:rPr>
          <w:rFonts w:ascii="Courier New" w:hAnsi="Courier New" w:cs="Courier New"/>
        </w:rPr>
        <w:t>FMDM</w:t>
      </w:r>
      <w:r w:rsidRPr="00652F21" w:rsidR="00652F21">
        <w:rPr>
          <w:rFonts w:ascii="Courier New" w:hAnsi="Courier New" w:cs="Courier New"/>
        </w:rPr>
        <w:t>), E DÁ OUTRAS PROVIDÊNCIAS</w:t>
      </w:r>
      <w:r w:rsidRPr="00020870" w:rsidR="00020870">
        <w:rPr>
          <w:rFonts w:ascii="Courier New" w:hAnsi="Courier New" w:cs="Courier New"/>
        </w:rPr>
        <w:t>”</w:t>
      </w:r>
      <w:r w:rsidRPr="00020870">
        <w:rPr>
          <w:rFonts w:ascii="Courier New" w:hAnsi="Courier New" w:cs="Courier New"/>
        </w:rPr>
        <w:t>.</w:t>
      </w:r>
    </w:p>
    <w:p w:rsidR="00020870" w:rsidP="00020870" w14:paraId="533F0B94" w14:textId="77777777">
      <w:pPr>
        <w:spacing w:before="120" w:after="120" w:line="276" w:lineRule="auto"/>
        <w:jc w:val="both"/>
        <w:rPr>
          <w:rFonts w:ascii="Courier New" w:hAnsi="Courier New" w:cs="Courier New"/>
        </w:rPr>
      </w:pPr>
    </w:p>
    <w:p w:rsidR="00020870" w:rsidRPr="00020870" w:rsidP="00020870" w14:paraId="64D4938F" w14:textId="77777777">
      <w:pPr>
        <w:spacing w:before="120" w:after="120" w:line="276" w:lineRule="auto"/>
        <w:jc w:val="both"/>
        <w:rPr>
          <w:rFonts w:ascii="Courier New" w:hAnsi="Courier New" w:cs="Courier New"/>
        </w:rPr>
      </w:pPr>
    </w:p>
    <w:p w:rsidR="00F87122" w:rsidRPr="00020870" w:rsidP="00020870" w14:paraId="32427E50" w14:textId="29CCCA19">
      <w:pPr>
        <w:spacing w:before="120" w:after="120" w:line="276" w:lineRule="auto"/>
        <w:ind w:firstLine="567"/>
        <w:jc w:val="both"/>
        <w:rPr>
          <w:rFonts w:ascii="Courier New" w:hAnsi="Courier New" w:cs="Courier New"/>
        </w:rPr>
      </w:pPr>
      <w:r w:rsidRPr="00020870">
        <w:rPr>
          <w:rFonts w:ascii="Courier New" w:hAnsi="Courier New" w:cs="Courier New"/>
        </w:rPr>
        <w:t>Conforme determina o artigo 39 do Regimento Interno Vigente</w:t>
      </w:r>
      <w:r w:rsidRPr="00020870" w:rsidR="00FF1AC5">
        <w:rPr>
          <w:rFonts w:ascii="Courier New" w:hAnsi="Courier New" w:cs="Courier New"/>
        </w:rPr>
        <w:t>,</w:t>
      </w:r>
      <w:r w:rsidRPr="00020870">
        <w:rPr>
          <w:rFonts w:ascii="Courier New" w:hAnsi="Courier New" w:cs="Courier New"/>
        </w:rPr>
        <w:t xml:space="preserve"> a </w:t>
      </w:r>
      <w:r w:rsidRPr="00020870">
        <w:rPr>
          <w:rFonts w:ascii="Courier New" w:hAnsi="Courier New" w:cs="Courier New"/>
          <w:b/>
          <w:bCs/>
        </w:rPr>
        <w:t>COMISSÃO DE EDUCAÇÃO, SAÚDE, CULTURA, ESPORTE E ASSISTÊNCIA SOCIAL</w:t>
      </w:r>
      <w:r w:rsidRPr="00020870">
        <w:rPr>
          <w:rFonts w:ascii="Courier New" w:hAnsi="Courier New" w:cs="Courier New"/>
        </w:rPr>
        <w:t xml:space="preserve"> tem a nobre missão de apresentar o presente Relatório em relação ao Projeto de Lei nº </w:t>
      </w:r>
      <w:r w:rsidR="00652F21">
        <w:rPr>
          <w:rFonts w:ascii="Courier New" w:hAnsi="Courier New" w:cs="Courier New"/>
        </w:rPr>
        <w:t xml:space="preserve">57 </w:t>
      </w:r>
      <w:r w:rsidRPr="00020870">
        <w:rPr>
          <w:rFonts w:ascii="Courier New" w:hAnsi="Courier New" w:cs="Courier New"/>
        </w:rPr>
        <w:t>de 202</w:t>
      </w:r>
      <w:r w:rsidRPr="00020870" w:rsidR="001E7598">
        <w:rPr>
          <w:rFonts w:ascii="Courier New" w:hAnsi="Courier New" w:cs="Courier New"/>
        </w:rPr>
        <w:t>6</w:t>
      </w:r>
      <w:r w:rsidRPr="00020870">
        <w:rPr>
          <w:rFonts w:ascii="Courier New" w:hAnsi="Courier New" w:cs="Courier New"/>
        </w:rPr>
        <w:t>, de autori</w:t>
      </w:r>
      <w:r w:rsidRPr="00020870" w:rsidR="000E3FEE">
        <w:rPr>
          <w:rFonts w:ascii="Courier New" w:hAnsi="Courier New" w:cs="Courier New"/>
        </w:rPr>
        <w:t>a</w:t>
      </w:r>
      <w:r w:rsidRPr="00020870">
        <w:rPr>
          <w:rFonts w:ascii="Courier New" w:hAnsi="Courier New" w:cs="Courier New"/>
        </w:rPr>
        <w:t xml:space="preserve"> d</w:t>
      </w:r>
      <w:r w:rsidRPr="00020870" w:rsidR="00A10812">
        <w:rPr>
          <w:rFonts w:ascii="Courier New" w:hAnsi="Courier New" w:cs="Courier New"/>
        </w:rPr>
        <w:t>o</w:t>
      </w:r>
      <w:r w:rsidRPr="00020870">
        <w:rPr>
          <w:rFonts w:ascii="Courier New" w:hAnsi="Courier New" w:cs="Courier New"/>
        </w:rPr>
        <w:t xml:space="preserve"> </w:t>
      </w:r>
      <w:r w:rsidRPr="00020870" w:rsidR="00C67FDB">
        <w:rPr>
          <w:rFonts w:ascii="Courier New" w:hAnsi="Courier New" w:cs="Courier New"/>
        </w:rPr>
        <w:t>Excelentíssim</w:t>
      </w:r>
      <w:r w:rsidRPr="00020870" w:rsidR="00A10812">
        <w:rPr>
          <w:rFonts w:ascii="Courier New" w:hAnsi="Courier New" w:cs="Courier New"/>
        </w:rPr>
        <w:t>o</w:t>
      </w:r>
      <w:r w:rsidRPr="00020870" w:rsidR="00C67FDB">
        <w:rPr>
          <w:rFonts w:ascii="Courier New" w:hAnsi="Courier New" w:cs="Courier New"/>
        </w:rPr>
        <w:t xml:space="preserve"> Senhor</w:t>
      </w:r>
      <w:r w:rsidRPr="00020870" w:rsidR="00020870">
        <w:rPr>
          <w:rFonts w:ascii="Courier New" w:hAnsi="Courier New" w:cs="Courier New"/>
        </w:rPr>
        <w:t xml:space="preserve"> Prefeito Municipal Dr. Paulo de Oliveira e Silva</w:t>
      </w:r>
      <w:r w:rsidRPr="00020870">
        <w:rPr>
          <w:rFonts w:ascii="Courier New" w:hAnsi="Courier New" w:cs="Courier New"/>
        </w:rPr>
        <w:t>, cuja relatoria foi atribuída a</w:t>
      </w:r>
      <w:r w:rsidRPr="00020870" w:rsidR="003A484B">
        <w:rPr>
          <w:rFonts w:ascii="Courier New" w:hAnsi="Courier New" w:cs="Courier New"/>
        </w:rPr>
        <w:t xml:space="preserve"> esse</w:t>
      </w:r>
      <w:r w:rsidRPr="00020870">
        <w:rPr>
          <w:rFonts w:ascii="Courier New" w:hAnsi="Courier New" w:cs="Courier New"/>
        </w:rPr>
        <w:t xml:space="preserve"> </w:t>
      </w:r>
      <w:r w:rsidRPr="00020870" w:rsidR="00C67FDB">
        <w:rPr>
          <w:rFonts w:ascii="Courier New" w:hAnsi="Courier New" w:cs="Courier New"/>
        </w:rPr>
        <w:t xml:space="preserve">Excelentíssimo Senhor </w:t>
      </w:r>
      <w:r w:rsidRPr="00020870">
        <w:rPr>
          <w:rFonts w:ascii="Courier New" w:hAnsi="Courier New" w:cs="Courier New"/>
        </w:rPr>
        <w:t xml:space="preserve">Vereador </w:t>
      </w:r>
      <w:r w:rsidRPr="00020870" w:rsidR="00C67FDB">
        <w:rPr>
          <w:rFonts w:ascii="Courier New" w:hAnsi="Courier New" w:cs="Courier New"/>
        </w:rPr>
        <w:t>ERNANI LUIZ DONATTI GRAGNANELLO</w:t>
      </w:r>
      <w:r w:rsidRPr="00020870">
        <w:rPr>
          <w:rFonts w:ascii="Courier New" w:hAnsi="Courier New" w:cs="Courier New"/>
        </w:rPr>
        <w:t xml:space="preserve">, Presidente </w:t>
      </w:r>
      <w:r w:rsidRPr="00020870" w:rsidR="008714B3">
        <w:rPr>
          <w:rFonts w:ascii="Courier New" w:hAnsi="Courier New" w:cs="Courier New"/>
        </w:rPr>
        <w:t>desta Egrégia</w:t>
      </w:r>
      <w:r w:rsidRPr="00020870" w:rsidR="00C67FDB">
        <w:rPr>
          <w:rFonts w:ascii="Courier New" w:hAnsi="Courier New" w:cs="Courier New"/>
        </w:rPr>
        <w:t xml:space="preserve"> </w:t>
      </w:r>
      <w:r w:rsidRPr="00020870">
        <w:rPr>
          <w:rFonts w:ascii="Courier New" w:hAnsi="Courier New" w:cs="Courier New"/>
        </w:rPr>
        <w:t>Comissão.</w:t>
      </w:r>
    </w:p>
    <w:p w:rsidR="00C67FDB" w:rsidRPr="00020870" w:rsidP="00020870" w14:paraId="400DCBB9" w14:textId="77777777">
      <w:pPr>
        <w:pBdr>
          <w:bottom w:val="single" w:sz="12" w:space="1" w:color="auto"/>
        </w:pBdr>
        <w:spacing w:before="120" w:after="120" w:line="276" w:lineRule="auto"/>
        <w:jc w:val="both"/>
        <w:rPr>
          <w:rFonts w:ascii="Courier New" w:hAnsi="Courier New" w:cs="Courier New"/>
        </w:rPr>
      </w:pPr>
    </w:p>
    <w:p w:rsidR="00020870" w:rsidRPr="00020870" w:rsidP="00020870" w14:paraId="4C37D245" w14:textId="77777777">
      <w:pPr>
        <w:pStyle w:val="ListParagraph"/>
        <w:spacing w:before="120" w:after="120" w:line="276" w:lineRule="auto"/>
        <w:ind w:left="0"/>
        <w:contextualSpacing w:val="0"/>
        <w:rPr>
          <w:rFonts w:ascii="Courier New" w:hAnsi="Courier New" w:cs="Courier New"/>
          <w:u w:val="single"/>
        </w:rPr>
      </w:pPr>
    </w:p>
    <w:p w:rsidR="00F87122" w:rsidRPr="00020870" w:rsidP="000C401A" w14:paraId="32EC1350" w14:textId="54BF5BF6">
      <w:pPr>
        <w:pStyle w:val="ListParagraph"/>
        <w:numPr>
          <w:ilvl w:val="0"/>
          <w:numId w:val="1"/>
        </w:numPr>
        <w:spacing w:before="120" w:after="120" w:line="276" w:lineRule="auto"/>
        <w:ind w:left="142" w:hanging="142"/>
        <w:contextualSpacing w:val="0"/>
        <w:jc w:val="center"/>
        <w:rPr>
          <w:rFonts w:ascii="Courier New" w:hAnsi="Courier New" w:cs="Courier New"/>
          <w:u w:val="single"/>
        </w:rPr>
      </w:pPr>
      <w:r w:rsidRPr="00020870">
        <w:rPr>
          <w:rFonts w:ascii="Courier New" w:hAnsi="Courier New" w:cs="Courier New"/>
          <w:b/>
          <w:u w:val="single"/>
        </w:rPr>
        <w:t>EXPOSIÇÃO DA MATÉRIA</w:t>
      </w:r>
    </w:p>
    <w:p w:rsidR="000C401A" w:rsidP="00020870" w14:paraId="4AD20398" w14:textId="77777777">
      <w:pPr>
        <w:pStyle w:val="BodyText"/>
        <w:spacing w:before="120" w:after="120"/>
        <w:ind w:firstLine="567"/>
        <w:jc w:val="both"/>
        <w:rPr>
          <w:rFonts w:ascii="Courier New" w:hAnsi="Courier New" w:cs="Courier New"/>
          <w:sz w:val="22"/>
          <w:szCs w:val="22"/>
        </w:rPr>
      </w:pPr>
    </w:p>
    <w:p w:rsidR="00463573" w:rsidP="00463573" w14:paraId="776B41BC" w14:textId="77777777">
      <w:pPr>
        <w:pStyle w:val="BodyText"/>
        <w:spacing w:before="120" w:after="120"/>
        <w:ind w:firstLine="567"/>
        <w:jc w:val="both"/>
        <w:rPr>
          <w:rFonts w:ascii="Courier New" w:hAnsi="Courier New" w:cs="Courier New"/>
          <w:sz w:val="22"/>
          <w:szCs w:val="22"/>
        </w:rPr>
      </w:pPr>
      <w:r w:rsidRPr="00463573">
        <w:rPr>
          <w:rFonts w:ascii="Courier New" w:hAnsi="Courier New" w:cs="Courier New"/>
          <w:sz w:val="22"/>
          <w:szCs w:val="22"/>
        </w:rPr>
        <w:t xml:space="preserve">O descortino técnico-legal desta comissão permanente volta-se à análise do Projeto de Lei nº 057/2026, de autoria do Poder Executivo Municipal, que propõe a reestruturação integral do Fundo Municipal dos </w:t>
      </w:r>
      <w:r w:rsidRPr="00463573">
        <w:rPr>
          <w:rFonts w:ascii="Courier New" w:hAnsi="Courier New" w:cs="Courier New"/>
          <w:sz w:val="22"/>
          <w:szCs w:val="22"/>
        </w:rPr>
        <w:t>Droitos</w:t>
      </w:r>
      <w:r w:rsidRPr="00463573">
        <w:rPr>
          <w:rFonts w:ascii="Courier New" w:hAnsi="Courier New" w:cs="Courier New"/>
          <w:sz w:val="22"/>
          <w:szCs w:val="22"/>
        </w:rPr>
        <w:t xml:space="preserve"> da Mulher (</w:t>
      </w:r>
      <w:r w:rsidRPr="00463573">
        <w:rPr>
          <w:rFonts w:ascii="Courier New" w:hAnsi="Courier New" w:cs="Courier New"/>
          <w:sz w:val="22"/>
          <w:szCs w:val="22"/>
        </w:rPr>
        <w:t>FMDM</w:t>
      </w:r>
      <w:r w:rsidRPr="00463573">
        <w:rPr>
          <w:rFonts w:ascii="Courier New" w:hAnsi="Courier New" w:cs="Courier New"/>
          <w:sz w:val="22"/>
          <w:szCs w:val="22"/>
        </w:rPr>
        <w:t>). A propositura visa consolidar e atualizar a disciplina contábil e orçamentária do sobredito Fundo Especial, operando a revogação expressa da Lei Municipal nº 5.941/2017 para fins de simetria com a nova estrutura administrativa estabelecida pela Lei Complementar nº 403/2025, vinculando-o à Secretaria Municipal de Cidadania e Direitos das Pessoas com Deficiência.</w:t>
      </w:r>
    </w:p>
    <w:p w:rsidR="00020870" w:rsidRPr="00020870" w:rsidP="00463573" w14:paraId="23BDA7E8" w14:textId="5CB719F2">
      <w:pPr>
        <w:pStyle w:val="BodyText"/>
        <w:spacing w:before="120" w:after="120"/>
        <w:ind w:firstLine="567"/>
        <w:jc w:val="both"/>
        <w:rPr>
          <w:rFonts w:ascii="Courier New" w:hAnsi="Courier New" w:cs="Courier New"/>
          <w:sz w:val="22"/>
          <w:szCs w:val="22"/>
        </w:rPr>
      </w:pPr>
      <w:r w:rsidRPr="00463573">
        <w:rPr>
          <w:rFonts w:ascii="Courier New" w:hAnsi="Courier New" w:cs="Courier New"/>
          <w:sz w:val="22"/>
          <w:szCs w:val="22"/>
        </w:rPr>
        <w:t>O texto normativo define o Fundo como um instrumento de captação, repasse e aplicação de recursos orçamentários e extraorçamentários destinados a amparar financeiramente as dotações do Conselho Municipal dos Direitos da Mulher (</w:t>
      </w:r>
      <w:r w:rsidRPr="00463573">
        <w:rPr>
          <w:rFonts w:ascii="Courier New" w:hAnsi="Courier New" w:cs="Courier New"/>
          <w:sz w:val="22"/>
          <w:szCs w:val="22"/>
        </w:rPr>
        <w:t>CMDM</w:t>
      </w:r>
      <w:r w:rsidRPr="00463573">
        <w:rPr>
          <w:rFonts w:ascii="Courier New" w:hAnsi="Courier New" w:cs="Courier New"/>
          <w:sz w:val="22"/>
          <w:szCs w:val="22"/>
        </w:rPr>
        <w:t xml:space="preserve">) e os planos de ação governamentais. A proposição discrimina com precisão técnica as fontes de receita lícitas e as hipóteses vinculadas de destinação orçamentária, </w:t>
      </w:r>
      <w:r w:rsidRPr="00463573">
        <w:rPr>
          <w:rFonts w:ascii="Courier New" w:hAnsi="Courier New" w:cs="Courier New"/>
          <w:sz w:val="22"/>
          <w:szCs w:val="22"/>
        </w:rPr>
        <w:t>regulando outrossim o controle interno prévio, concomitante e subsequente das contas por profissionais habilitados e impondo vedações expressas ao custeio de despesas administrativas de caráter ordinário da municipalidade com os recursos finalísticos do Fundo.</w:t>
      </w:r>
    </w:p>
    <w:p w:rsidR="00020870" w:rsidRPr="00020870" w:rsidP="00020870" w14:paraId="3DDF3A6F" w14:textId="77777777">
      <w:pPr>
        <w:pStyle w:val="BodyText"/>
        <w:spacing w:before="120" w:after="120"/>
        <w:ind w:firstLine="567"/>
        <w:jc w:val="both"/>
        <w:rPr>
          <w:rFonts w:ascii="Courier New" w:hAnsi="Courier New" w:cs="Courier New"/>
          <w:sz w:val="22"/>
          <w:szCs w:val="22"/>
        </w:rPr>
      </w:pPr>
      <w:r w:rsidRPr="00020870">
        <w:rPr>
          <w:rFonts w:ascii="Courier New" w:hAnsi="Courier New" w:cs="Courier New"/>
          <w:sz w:val="22"/>
          <w:szCs w:val="22"/>
        </w:rPr>
        <w:t>É o relatório do essencial. Passo a opinar.</w:t>
      </w:r>
    </w:p>
    <w:p w:rsidR="00C67FDB" w:rsidRPr="00020870" w:rsidP="00020870" w14:paraId="2055FED2" w14:textId="77777777">
      <w:pPr>
        <w:pBdr>
          <w:bottom w:val="single" w:sz="12" w:space="1" w:color="auto"/>
        </w:pBdr>
        <w:spacing w:before="120" w:after="120" w:line="276" w:lineRule="auto"/>
        <w:jc w:val="both"/>
        <w:rPr>
          <w:rFonts w:ascii="Courier New" w:hAnsi="Courier New" w:cs="Courier New"/>
        </w:rPr>
      </w:pPr>
    </w:p>
    <w:p w:rsidR="00020870" w:rsidP="00020870" w14:paraId="1FC7E5E3" w14:textId="77777777">
      <w:pPr>
        <w:pStyle w:val="BodyText"/>
        <w:spacing w:before="120" w:after="120"/>
        <w:rPr>
          <w:rFonts w:ascii="Courier New" w:hAnsi="Courier New" w:cs="Courier New"/>
          <w:b/>
          <w:sz w:val="22"/>
          <w:szCs w:val="22"/>
          <w:u w:val="single"/>
        </w:rPr>
      </w:pPr>
    </w:p>
    <w:p w:rsidR="00F87122" w:rsidRPr="00020870" w:rsidP="000C401A" w14:paraId="23CCCCC4" w14:textId="148A7C1B">
      <w:pPr>
        <w:pStyle w:val="BodyText"/>
        <w:numPr>
          <w:ilvl w:val="0"/>
          <w:numId w:val="1"/>
        </w:numPr>
        <w:spacing w:before="120" w:after="120"/>
        <w:ind w:left="142" w:hanging="142"/>
        <w:jc w:val="center"/>
        <w:rPr>
          <w:rFonts w:ascii="Courier New" w:hAnsi="Courier New" w:cs="Courier New"/>
          <w:b/>
          <w:sz w:val="22"/>
          <w:szCs w:val="22"/>
          <w:u w:val="single"/>
        </w:rPr>
      </w:pPr>
      <w:r w:rsidRPr="00020870">
        <w:rPr>
          <w:rFonts w:ascii="Courier New" w:hAnsi="Courier New" w:cs="Courier New"/>
          <w:b/>
          <w:sz w:val="22"/>
          <w:szCs w:val="22"/>
          <w:u w:val="single"/>
        </w:rPr>
        <w:t>DO MÉRITO E CONCLUSÕES DO RELATOR</w:t>
      </w:r>
    </w:p>
    <w:p w:rsidR="00020870" w:rsidP="00020870" w14:paraId="00AD77B1" w14:textId="77777777">
      <w:pPr>
        <w:pStyle w:val="BodyText"/>
        <w:spacing w:before="120" w:after="120"/>
        <w:jc w:val="both"/>
        <w:rPr>
          <w:rFonts w:ascii="Courier New" w:hAnsi="Courier New" w:cs="Courier New"/>
          <w:b/>
          <w:sz w:val="22"/>
          <w:szCs w:val="22"/>
        </w:rPr>
      </w:pPr>
    </w:p>
    <w:p w:rsidR="005D3F61" w:rsidRPr="00020870" w:rsidP="00020870" w14:paraId="47B6A6E9" w14:textId="6836281B">
      <w:pPr>
        <w:pStyle w:val="BodyText"/>
        <w:numPr>
          <w:ilvl w:val="1"/>
          <w:numId w:val="1"/>
        </w:numPr>
        <w:spacing w:before="120" w:after="120"/>
        <w:ind w:left="426" w:hanging="426"/>
        <w:jc w:val="both"/>
        <w:rPr>
          <w:rFonts w:ascii="Courier New" w:hAnsi="Courier New" w:cs="Courier New"/>
          <w:b/>
          <w:sz w:val="22"/>
          <w:szCs w:val="22"/>
        </w:rPr>
      </w:pPr>
      <w:r w:rsidRPr="00020870">
        <w:rPr>
          <w:rFonts w:ascii="Courier New" w:hAnsi="Courier New" w:cs="Courier New"/>
          <w:b/>
          <w:sz w:val="22"/>
          <w:szCs w:val="22"/>
        </w:rPr>
        <w:t>DOS ASPECTOS GERAIS</w:t>
      </w:r>
    </w:p>
    <w:p w:rsidR="00020870" w:rsidP="00020870" w14:paraId="6A5481FD" w14:textId="45E6B7D2">
      <w:pPr>
        <w:pStyle w:val="BodyText"/>
        <w:spacing w:before="120" w:after="120"/>
        <w:ind w:firstLine="567"/>
        <w:jc w:val="both"/>
        <w:rPr>
          <w:rFonts w:ascii="Courier New" w:hAnsi="Courier New" w:cs="Courier New"/>
          <w:sz w:val="22"/>
          <w:szCs w:val="22"/>
        </w:rPr>
      </w:pPr>
    </w:p>
    <w:p w:rsidR="00463573" w:rsidRPr="00463573" w:rsidP="00463573" w14:paraId="25D802EA" w14:textId="4D65548D">
      <w:pPr>
        <w:pStyle w:val="BodyText"/>
        <w:spacing w:before="120" w:after="120"/>
        <w:ind w:firstLine="567"/>
        <w:jc w:val="both"/>
        <w:rPr>
          <w:rFonts w:ascii="Courier New" w:hAnsi="Courier New" w:cs="Courier New"/>
          <w:sz w:val="22"/>
          <w:szCs w:val="22"/>
        </w:rPr>
      </w:pPr>
      <w:r w:rsidRPr="00463573">
        <w:rPr>
          <w:rFonts w:ascii="Courier New" w:hAnsi="Courier New" w:cs="Courier New"/>
          <w:sz w:val="22"/>
          <w:szCs w:val="22"/>
        </w:rPr>
        <w:t>No que tange ao mérito, a medida sob exame revela-se de salutar conveniência e inatacável higidez jurídica, fundamentando-se primordialmente no Princípio da Dignidade da Pessoa Humana (Artigo 1º, inciso III, da Constituição Federal), haja vista que a consagração de fundos especiais providos de receitas amparadas constitui o alicerce financeiro para a concretização material dos direitos humanos das mulheres. A reestruturação respeita de forma harmônica o Princípio da Especialidade Orçamentária e da Vinculação de Receitas, encontrando perfeito espelhamento normativo no Título VII da Lei Federal nº 4.320/1964.</w:t>
      </w:r>
    </w:p>
    <w:p w:rsidR="00463573" w:rsidRPr="00463573" w:rsidP="00463573" w14:paraId="6AF49722" w14:textId="77777777">
      <w:pPr>
        <w:pStyle w:val="BodyText"/>
        <w:spacing w:before="120" w:after="120"/>
        <w:ind w:firstLine="567"/>
        <w:jc w:val="both"/>
        <w:rPr>
          <w:rFonts w:ascii="Courier New" w:hAnsi="Courier New" w:cs="Courier New"/>
          <w:sz w:val="22"/>
          <w:szCs w:val="22"/>
        </w:rPr>
      </w:pPr>
      <w:r w:rsidRPr="00463573">
        <w:rPr>
          <w:rFonts w:ascii="Courier New" w:hAnsi="Courier New" w:cs="Courier New"/>
          <w:sz w:val="22"/>
          <w:szCs w:val="22"/>
        </w:rPr>
        <w:t xml:space="preserve">A presente engenharia legislativa homenageia o Princípio do Equilíbrio Fiscal e da Responsabilidade Orçamentária, na medida em que a cobertura das despesas finalísticas encontra lastro idôneo em receitas especificadas, incorporando de forma modelar o secular axioma jurídico latino </w:t>
      </w:r>
      <w:r w:rsidRPr="00463573">
        <w:rPr>
          <w:rFonts w:ascii="Courier New" w:hAnsi="Courier New" w:cs="Courier New"/>
          <w:i/>
          <w:iCs/>
          <w:sz w:val="22"/>
          <w:szCs w:val="22"/>
        </w:rPr>
        <w:t>acessorium</w:t>
      </w:r>
      <w:r w:rsidRPr="00463573">
        <w:rPr>
          <w:rFonts w:ascii="Courier New" w:hAnsi="Courier New" w:cs="Courier New"/>
          <w:i/>
          <w:iCs/>
          <w:sz w:val="22"/>
          <w:szCs w:val="22"/>
        </w:rPr>
        <w:t xml:space="preserve"> </w:t>
      </w:r>
      <w:r w:rsidRPr="00463573">
        <w:rPr>
          <w:rFonts w:ascii="Courier New" w:hAnsi="Courier New" w:cs="Courier New"/>
          <w:i/>
          <w:iCs/>
          <w:sz w:val="22"/>
          <w:szCs w:val="22"/>
        </w:rPr>
        <w:t>sequitur</w:t>
      </w:r>
      <w:r w:rsidRPr="00463573">
        <w:rPr>
          <w:rFonts w:ascii="Courier New" w:hAnsi="Courier New" w:cs="Courier New"/>
          <w:i/>
          <w:iCs/>
          <w:sz w:val="22"/>
          <w:szCs w:val="22"/>
        </w:rPr>
        <w:t xml:space="preserve"> </w:t>
      </w:r>
      <w:r w:rsidRPr="00463573">
        <w:rPr>
          <w:rFonts w:ascii="Courier New" w:hAnsi="Courier New" w:cs="Courier New"/>
          <w:i/>
          <w:iCs/>
          <w:sz w:val="22"/>
          <w:szCs w:val="22"/>
        </w:rPr>
        <w:t>principale</w:t>
      </w:r>
      <w:r w:rsidRPr="00463573">
        <w:rPr>
          <w:rFonts w:ascii="Courier New" w:hAnsi="Courier New" w:cs="Courier New"/>
          <w:sz w:val="22"/>
          <w:szCs w:val="22"/>
        </w:rPr>
        <w:t xml:space="preserve"> (o acessório segue a sorte do principal), porquanto a reestruturação do Fundo opera-se </w:t>
      </w:r>
      <w:r w:rsidRPr="00463573">
        <w:rPr>
          <w:rFonts w:ascii="Courier New" w:hAnsi="Courier New" w:cs="Courier New"/>
          <w:i/>
          <w:iCs/>
          <w:sz w:val="22"/>
          <w:szCs w:val="22"/>
        </w:rPr>
        <w:t>pari passu</w:t>
      </w:r>
      <w:r w:rsidRPr="00463573">
        <w:rPr>
          <w:rFonts w:ascii="Courier New" w:hAnsi="Courier New" w:cs="Courier New"/>
          <w:sz w:val="22"/>
          <w:szCs w:val="22"/>
        </w:rPr>
        <w:t xml:space="preserve"> com a reorganização do conselho deliberativo correlato. Preservou-se a autonomia político-administrativa do Município (Artigo 30, inciso I, da Carta Magna) e a iniciativa privativa do Prefeito para deflagração do processo em matérias de cunho orçamentário e estrutural, resguardando o Princípio da Separação dos Poderes e o brocardo latino </w:t>
      </w:r>
      <w:r w:rsidRPr="00463573">
        <w:rPr>
          <w:rFonts w:ascii="Courier New" w:hAnsi="Courier New" w:cs="Courier New"/>
          <w:i/>
          <w:iCs/>
          <w:sz w:val="22"/>
          <w:szCs w:val="22"/>
        </w:rPr>
        <w:t>ex</w:t>
      </w:r>
      <w:r w:rsidRPr="00463573">
        <w:rPr>
          <w:rFonts w:ascii="Courier New" w:hAnsi="Courier New" w:cs="Courier New"/>
          <w:i/>
          <w:iCs/>
          <w:sz w:val="22"/>
          <w:szCs w:val="22"/>
        </w:rPr>
        <w:t xml:space="preserve"> </w:t>
      </w:r>
      <w:r w:rsidRPr="00463573">
        <w:rPr>
          <w:rFonts w:ascii="Courier New" w:hAnsi="Courier New" w:cs="Courier New"/>
          <w:i/>
          <w:iCs/>
          <w:sz w:val="22"/>
          <w:szCs w:val="22"/>
        </w:rPr>
        <w:t>nihilo</w:t>
      </w:r>
      <w:r w:rsidRPr="00463573">
        <w:rPr>
          <w:rFonts w:ascii="Courier New" w:hAnsi="Courier New" w:cs="Courier New"/>
          <w:i/>
          <w:iCs/>
          <w:sz w:val="22"/>
          <w:szCs w:val="22"/>
        </w:rPr>
        <w:t xml:space="preserve"> </w:t>
      </w:r>
      <w:r w:rsidRPr="00463573">
        <w:rPr>
          <w:rFonts w:ascii="Courier New" w:hAnsi="Courier New" w:cs="Courier New"/>
          <w:i/>
          <w:iCs/>
          <w:sz w:val="22"/>
          <w:szCs w:val="22"/>
        </w:rPr>
        <w:t>nihil</w:t>
      </w:r>
      <w:r w:rsidRPr="00463573">
        <w:rPr>
          <w:rFonts w:ascii="Courier New" w:hAnsi="Courier New" w:cs="Courier New"/>
          <w:i/>
          <w:iCs/>
          <w:sz w:val="22"/>
          <w:szCs w:val="22"/>
        </w:rPr>
        <w:t xml:space="preserve"> </w:t>
      </w:r>
      <w:r w:rsidRPr="00463573">
        <w:rPr>
          <w:rFonts w:ascii="Courier New" w:hAnsi="Courier New" w:cs="Courier New"/>
          <w:i/>
          <w:iCs/>
          <w:sz w:val="22"/>
          <w:szCs w:val="22"/>
        </w:rPr>
        <w:t>fit</w:t>
      </w:r>
      <w:r w:rsidRPr="00463573">
        <w:rPr>
          <w:rFonts w:ascii="Courier New" w:hAnsi="Courier New" w:cs="Courier New"/>
          <w:sz w:val="22"/>
          <w:szCs w:val="22"/>
        </w:rPr>
        <w:t xml:space="preserve"> (nada surge do nada).</w:t>
      </w:r>
    </w:p>
    <w:p w:rsidR="00463573" w:rsidRPr="00020870" w:rsidP="00020870" w14:paraId="32035BD5" w14:textId="77777777">
      <w:pPr>
        <w:pStyle w:val="BodyText"/>
        <w:spacing w:before="120" w:after="120"/>
        <w:ind w:firstLine="567"/>
        <w:jc w:val="both"/>
        <w:rPr>
          <w:rFonts w:ascii="Courier New" w:hAnsi="Courier New" w:cs="Courier New"/>
          <w:sz w:val="22"/>
          <w:szCs w:val="22"/>
        </w:rPr>
      </w:pPr>
    </w:p>
    <w:p w:rsidR="001E7598" w:rsidRPr="00020870" w:rsidP="00020870" w14:paraId="5FFC4FBB" w14:textId="77777777">
      <w:pPr>
        <w:autoSpaceDE w:val="0"/>
        <w:autoSpaceDN w:val="0"/>
        <w:adjustRightInd w:val="0"/>
        <w:spacing w:before="120" w:after="120" w:line="276" w:lineRule="auto"/>
        <w:ind w:firstLine="567"/>
        <w:jc w:val="both"/>
        <w:rPr>
          <w:rFonts w:ascii="Courier New" w:hAnsi="Courier New" w:cs="Courier New"/>
        </w:rPr>
      </w:pPr>
    </w:p>
    <w:p w:rsidR="00B318DF" w:rsidRPr="00020870" w:rsidP="00020870" w14:paraId="6B368B87" w14:textId="65812256">
      <w:pPr>
        <w:pStyle w:val="BodyText"/>
        <w:numPr>
          <w:ilvl w:val="1"/>
          <w:numId w:val="1"/>
        </w:numPr>
        <w:spacing w:before="120" w:after="120"/>
        <w:ind w:left="426" w:hanging="426"/>
        <w:jc w:val="both"/>
        <w:rPr>
          <w:rFonts w:ascii="Courier New" w:hAnsi="Courier New" w:cs="Courier New"/>
          <w:b/>
          <w:sz w:val="22"/>
          <w:szCs w:val="22"/>
        </w:rPr>
      </w:pPr>
      <w:r w:rsidRPr="00020870">
        <w:rPr>
          <w:rFonts w:ascii="Courier New" w:hAnsi="Courier New" w:cs="Courier New"/>
          <w:b/>
          <w:sz w:val="22"/>
          <w:szCs w:val="22"/>
        </w:rPr>
        <w:t xml:space="preserve">DOS </w:t>
      </w:r>
      <w:r w:rsidRPr="00020870" w:rsidR="00A92995">
        <w:rPr>
          <w:rFonts w:ascii="Courier New" w:hAnsi="Courier New" w:cs="Courier New"/>
          <w:b/>
          <w:sz w:val="22"/>
          <w:szCs w:val="22"/>
        </w:rPr>
        <w:t xml:space="preserve">EIXOS </w:t>
      </w:r>
      <w:r w:rsidRPr="00020870">
        <w:rPr>
          <w:rFonts w:ascii="Courier New" w:hAnsi="Courier New" w:cs="Courier New"/>
          <w:b/>
          <w:sz w:val="22"/>
          <w:szCs w:val="22"/>
        </w:rPr>
        <w:t>DESSA COMISSÃO</w:t>
      </w:r>
    </w:p>
    <w:p w:rsidR="00E2690C" w:rsidRPr="00020870" w:rsidP="00020870" w14:paraId="0F19D5E4" w14:textId="318CCDC6">
      <w:pPr>
        <w:autoSpaceDE w:val="0"/>
        <w:autoSpaceDN w:val="0"/>
        <w:adjustRightInd w:val="0"/>
        <w:spacing w:before="120" w:after="120" w:line="276" w:lineRule="auto"/>
        <w:ind w:firstLine="567"/>
        <w:jc w:val="both"/>
        <w:rPr>
          <w:rFonts w:ascii="Courier New" w:hAnsi="Courier New" w:cs="Courier New"/>
        </w:rPr>
      </w:pPr>
      <w:r w:rsidRPr="00463573">
        <w:rPr>
          <w:rFonts w:ascii="Courier New" w:hAnsi="Courier New" w:cs="Courier New"/>
        </w:rPr>
        <w:t>Tem-se o seguinte entendimento sobre o mérito do Projeto de Lei nº 57/2026 sob a ótica dos eixos temáticos desta Comissão:</w:t>
      </w:r>
    </w:p>
    <w:p w:rsidR="00FF1068" w:rsidRPr="00020870" w:rsidP="00020870" w14:paraId="17F002D0" w14:textId="7FFDBC10">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urier New" w:hAnsi="Courier New" w:cs="Courier New"/>
        </w:rPr>
      </w:pPr>
      <w:r w:rsidRPr="00020870">
        <w:rPr>
          <w:rFonts w:ascii="Courier New" w:hAnsi="Courier New" w:cs="Courier New"/>
          <w:b/>
          <w:bCs/>
        </w:rPr>
        <w:t>Educação</w:t>
      </w:r>
      <w:r w:rsidRPr="00020870" w:rsidR="000E3FEE">
        <w:rPr>
          <w:rFonts w:ascii="Courier New" w:hAnsi="Courier New" w:cs="Courier New"/>
          <w:b/>
          <w:bCs/>
        </w:rPr>
        <w:t>, Cultura e Esporte</w:t>
      </w:r>
      <w:r w:rsidRPr="00020870">
        <w:rPr>
          <w:rFonts w:ascii="Courier New" w:hAnsi="Courier New" w:cs="Courier New"/>
        </w:rPr>
        <w:t>:</w:t>
      </w:r>
      <w:r w:rsidRPr="00020870" w:rsidR="003D4A8E">
        <w:rPr>
          <w:rFonts w:ascii="Courier New" w:hAnsi="Courier New" w:cs="Courier New"/>
        </w:rPr>
        <w:t xml:space="preserve"> </w:t>
      </w:r>
      <w:r w:rsidRPr="00463573" w:rsidR="00463573">
        <w:rPr>
          <w:rFonts w:ascii="Courier New" w:hAnsi="Courier New" w:cs="Courier New"/>
        </w:rPr>
        <w:t xml:space="preserve">Sob o prisma pedagógico e da emancipação social, a </w:t>
      </w:r>
      <w:r w:rsidRPr="00463573" w:rsidR="00463573">
        <w:rPr>
          <w:rFonts w:ascii="Courier New" w:hAnsi="Courier New" w:cs="Courier New"/>
        </w:rPr>
        <w:t xml:space="preserve">reconfiguração do </w:t>
      </w:r>
      <w:r w:rsidRPr="00463573" w:rsidR="00463573">
        <w:rPr>
          <w:rFonts w:ascii="Courier New" w:hAnsi="Courier New" w:cs="Courier New"/>
        </w:rPr>
        <w:t>FMDM</w:t>
      </w:r>
      <w:r w:rsidRPr="00463573" w:rsidR="00463573">
        <w:rPr>
          <w:rFonts w:ascii="Courier New" w:hAnsi="Courier New" w:cs="Courier New"/>
        </w:rPr>
        <w:t xml:space="preserve"> garante a sustentabilidade de programas de capacitação profissional, seminários educacionais e qualificação técnica direcionados à inserção da mulher no mercado laborativo. O Princípio da Função Social do Legislativo atua ao vedar de forma absoluta o desvio de finalidade das verbas, assegurando que o produto financeiro seja integralmente vertido na desconstrução de assimetrias culturais e na promoção da autonomia econômica feminina, resguardando o livre desenvolvimento da personalidade.</w:t>
      </w:r>
    </w:p>
    <w:p w:rsidR="008D44CE" w:rsidRPr="00020870" w:rsidP="00020870" w14:paraId="020FE193" w14:textId="396BD725">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urier New" w:hAnsi="Courier New" w:cs="Courier New"/>
        </w:rPr>
      </w:pPr>
      <w:r w:rsidRPr="00020870">
        <w:rPr>
          <w:rFonts w:ascii="Courier New" w:hAnsi="Courier New" w:cs="Courier New"/>
          <w:b/>
          <w:bCs/>
        </w:rPr>
        <w:t>Saúde</w:t>
      </w:r>
      <w:r w:rsidRPr="00020870" w:rsidR="001E7598">
        <w:rPr>
          <w:rFonts w:ascii="Courier New" w:hAnsi="Courier New" w:cs="Courier New"/>
        </w:rPr>
        <w:t xml:space="preserve"> e </w:t>
      </w:r>
      <w:r w:rsidRPr="00020870" w:rsidR="000E3FEE">
        <w:rPr>
          <w:rFonts w:ascii="Courier New" w:hAnsi="Courier New" w:cs="Courier New"/>
          <w:b/>
          <w:bCs/>
        </w:rPr>
        <w:t>Assistência Social</w:t>
      </w:r>
      <w:r w:rsidRPr="00020870">
        <w:rPr>
          <w:rFonts w:ascii="Courier New" w:hAnsi="Courier New" w:cs="Courier New"/>
        </w:rPr>
        <w:t>:</w:t>
      </w:r>
      <w:r w:rsidRPr="00020870" w:rsidR="003D4A8E">
        <w:rPr>
          <w:rFonts w:ascii="Courier New" w:hAnsi="Courier New" w:cs="Courier New"/>
        </w:rPr>
        <w:t xml:space="preserve"> </w:t>
      </w:r>
      <w:r w:rsidRPr="00463573" w:rsidR="00463573">
        <w:rPr>
          <w:rFonts w:ascii="Courier New" w:hAnsi="Courier New" w:cs="Courier New"/>
        </w:rPr>
        <w:t>No quadrante da assistência social e proteção psicofísica, o projeto corporifica de modo exemplar o Princípio da Proteção Integral ao autorizar de forma expressa o custeio do Fundo para construção, ampliação ou locação de equipamentos especializados de acolhimento protetivo, tais como o Abrigo da Mulher. A disciplina orçamentária rígida confere eficácia material ao Princípio da Eficiência Administrativa, assegurando suporte financeiro às parcerias com Organizações da Sociedade Civil voltadas ao enfrentamento de traumas decorrentes de violência de gênero, materializando o Princípio da Solidariedade Social e tutelando de forma soberana a saúde física e mental das assistidas.</w:t>
      </w:r>
    </w:p>
    <w:p w:rsidR="00A92995" w:rsidRPr="00020870" w:rsidP="00020870" w14:paraId="3A8FD23F" w14:textId="081627B9">
      <w:pPr>
        <w:autoSpaceDE w:val="0"/>
        <w:autoSpaceDN w:val="0"/>
        <w:adjustRightInd w:val="0"/>
        <w:spacing w:before="120" w:after="120" w:line="276" w:lineRule="auto"/>
        <w:ind w:firstLine="567"/>
        <w:jc w:val="both"/>
        <w:rPr>
          <w:rFonts w:ascii="Courier New" w:hAnsi="Courier New" w:cs="Courier New"/>
        </w:rPr>
      </w:pPr>
      <w:r w:rsidRPr="00020870">
        <w:rPr>
          <w:rFonts w:ascii="Courier New" w:hAnsi="Courier New" w:cs="Courier New"/>
        </w:rPr>
        <w:t>Sendo o pertinente para discussão do tema “</w:t>
      </w:r>
      <w:r w:rsidRPr="00020870" w:rsidR="00B80608">
        <w:rPr>
          <w:rFonts w:ascii="Courier New" w:hAnsi="Courier New" w:cs="Courier New"/>
        </w:rPr>
        <w:t>Eixos da Comissão</w:t>
      </w:r>
      <w:r w:rsidRPr="00020870">
        <w:rPr>
          <w:rFonts w:ascii="Courier New" w:hAnsi="Courier New" w:cs="Courier New"/>
        </w:rPr>
        <w:t>”.</w:t>
      </w:r>
    </w:p>
    <w:p w:rsidR="001D5D07" w:rsidRPr="00020870" w:rsidP="00020870" w14:paraId="24873148" w14:textId="77777777">
      <w:pPr>
        <w:autoSpaceDE w:val="0"/>
        <w:autoSpaceDN w:val="0"/>
        <w:adjustRightInd w:val="0"/>
        <w:spacing w:before="120" w:after="120" w:line="276" w:lineRule="auto"/>
        <w:ind w:firstLine="567"/>
        <w:jc w:val="both"/>
        <w:rPr>
          <w:rFonts w:ascii="Courier New" w:hAnsi="Courier New" w:cs="Courier New"/>
        </w:rPr>
      </w:pPr>
    </w:p>
    <w:p w:rsidR="00595899" w:rsidRPr="00020870" w:rsidP="00020870" w14:paraId="239E4B8B" w14:textId="39E7927E">
      <w:pPr>
        <w:pStyle w:val="BodyText"/>
        <w:numPr>
          <w:ilvl w:val="1"/>
          <w:numId w:val="1"/>
        </w:numPr>
        <w:spacing w:before="120" w:after="120"/>
        <w:ind w:left="426" w:hanging="426"/>
        <w:jc w:val="both"/>
        <w:rPr>
          <w:rFonts w:ascii="Courier New" w:hAnsi="Courier New" w:cs="Courier New"/>
          <w:b/>
          <w:sz w:val="22"/>
          <w:szCs w:val="22"/>
        </w:rPr>
      </w:pPr>
      <w:r w:rsidRPr="00020870">
        <w:rPr>
          <w:rFonts w:ascii="Courier New" w:hAnsi="Courier New" w:cs="Courier New"/>
          <w:b/>
          <w:sz w:val="22"/>
          <w:szCs w:val="22"/>
        </w:rPr>
        <w:t>DA CONCLUSÃO DO MÉRITO</w:t>
      </w:r>
    </w:p>
    <w:p w:rsidR="0011792B" w:rsidRPr="00463573" w:rsidP="00020870" w14:paraId="42D04CB5" w14:textId="0C3A0454">
      <w:pPr>
        <w:pStyle w:val="BodyText"/>
        <w:spacing w:before="120" w:after="120"/>
        <w:ind w:firstLine="567"/>
        <w:jc w:val="both"/>
        <w:rPr>
          <w:rFonts w:ascii="Courier New" w:hAnsi="Courier New" w:cs="Courier New"/>
          <w:bCs/>
          <w:sz w:val="22"/>
          <w:szCs w:val="22"/>
          <w:lang w:eastAsia="ar-SA"/>
        </w:rPr>
      </w:pPr>
      <w:r w:rsidRPr="00463573">
        <w:rPr>
          <w:rFonts w:ascii="Courier New" w:hAnsi="Courier New" w:cs="Courier New"/>
          <w:bCs/>
          <w:i/>
          <w:iCs/>
          <w:sz w:val="22"/>
          <w:szCs w:val="22"/>
          <w:lang w:eastAsia="ar-SA"/>
        </w:rPr>
        <w:t>Ex</w:t>
      </w:r>
      <w:r w:rsidRPr="00463573">
        <w:rPr>
          <w:rFonts w:ascii="Courier New" w:hAnsi="Courier New" w:cs="Courier New"/>
          <w:bCs/>
          <w:i/>
          <w:iCs/>
          <w:sz w:val="22"/>
          <w:szCs w:val="22"/>
          <w:lang w:eastAsia="ar-SA"/>
        </w:rPr>
        <w:t xml:space="preserve"> positis</w:t>
      </w:r>
      <w:r w:rsidRPr="00463573">
        <w:rPr>
          <w:rFonts w:ascii="Courier New" w:hAnsi="Courier New" w:cs="Courier New"/>
          <w:bCs/>
          <w:sz w:val="22"/>
          <w:szCs w:val="22"/>
          <w:lang w:eastAsia="ar-SA"/>
        </w:rPr>
        <w:t>, este relator conclui que o Projeto de Lei nº 057/2026 é uma medida legislativa prudente, justa e imperiosa. Aponta-se que não se evidenciam irregularidades na presente redação sob análise, o que implica na ausência de obstáculos formais ou materiais que possam impedir a continuidade e aprovação da proposta apresentada pelo Poder Executivo.</w:t>
      </w:r>
    </w:p>
    <w:p w:rsidR="00C67FDB" w:rsidRPr="00020870" w:rsidP="00020870" w14:paraId="4E7D40FE" w14:textId="77777777">
      <w:pPr>
        <w:pBdr>
          <w:bottom w:val="single" w:sz="12" w:space="1" w:color="auto"/>
        </w:pBdr>
        <w:spacing w:before="120" w:after="120" w:line="276" w:lineRule="auto"/>
        <w:jc w:val="both"/>
        <w:rPr>
          <w:rFonts w:ascii="Courier New" w:hAnsi="Courier New" w:cs="Courier New"/>
        </w:rPr>
      </w:pPr>
    </w:p>
    <w:p w:rsidR="000C401A" w:rsidP="000C401A" w14:paraId="33CFA9D1" w14:textId="77777777">
      <w:pPr>
        <w:pStyle w:val="BodyText"/>
        <w:shd w:val="clear" w:color="auto" w:fill="FFFFFF"/>
        <w:spacing w:before="120" w:after="120"/>
        <w:rPr>
          <w:rFonts w:ascii="Courier New" w:eastAsia="Arial" w:hAnsi="Courier New" w:cs="Courier New"/>
          <w:b/>
          <w:sz w:val="22"/>
          <w:szCs w:val="22"/>
          <w:u w:val="single"/>
        </w:rPr>
      </w:pPr>
    </w:p>
    <w:p w:rsidR="00463573" w:rsidP="000C401A" w14:paraId="53436326" w14:textId="77777777">
      <w:pPr>
        <w:pStyle w:val="BodyText"/>
        <w:shd w:val="clear" w:color="auto" w:fill="FFFFFF"/>
        <w:spacing w:before="120" w:after="120"/>
        <w:rPr>
          <w:rFonts w:ascii="Courier New" w:eastAsia="Arial" w:hAnsi="Courier New" w:cs="Courier New"/>
          <w:b/>
          <w:sz w:val="22"/>
          <w:szCs w:val="22"/>
          <w:u w:val="single"/>
        </w:rPr>
      </w:pPr>
    </w:p>
    <w:p w:rsidR="00463573" w:rsidP="000C401A" w14:paraId="2E448876" w14:textId="77777777">
      <w:pPr>
        <w:pStyle w:val="BodyText"/>
        <w:shd w:val="clear" w:color="auto" w:fill="FFFFFF"/>
        <w:spacing w:before="120" w:after="120"/>
        <w:rPr>
          <w:rFonts w:ascii="Courier New" w:eastAsia="Arial" w:hAnsi="Courier New" w:cs="Courier New"/>
          <w:b/>
          <w:sz w:val="22"/>
          <w:szCs w:val="22"/>
          <w:u w:val="single"/>
        </w:rPr>
      </w:pPr>
    </w:p>
    <w:p w:rsidR="0011792B" w:rsidRPr="00020870" w:rsidP="000C401A" w14:paraId="59637899" w14:textId="524B74E0">
      <w:pPr>
        <w:pStyle w:val="BodyText"/>
        <w:numPr>
          <w:ilvl w:val="0"/>
          <w:numId w:val="1"/>
        </w:numPr>
        <w:shd w:val="clear" w:color="auto" w:fill="FFFFFF"/>
        <w:spacing w:before="120" w:after="120"/>
        <w:ind w:left="142" w:hanging="142"/>
        <w:jc w:val="center"/>
        <w:rPr>
          <w:rFonts w:ascii="Courier New" w:eastAsia="Arial" w:hAnsi="Courier New" w:cs="Courier New"/>
          <w:b/>
          <w:sz w:val="22"/>
          <w:szCs w:val="22"/>
          <w:u w:val="single"/>
        </w:rPr>
      </w:pPr>
      <w:r w:rsidRPr="00020870">
        <w:rPr>
          <w:rFonts w:ascii="Courier New" w:eastAsia="Arial" w:hAnsi="Courier New" w:cs="Courier New"/>
          <w:b/>
          <w:sz w:val="22"/>
          <w:szCs w:val="22"/>
          <w:u w:val="single"/>
        </w:rPr>
        <w:t>SUBSTITUTIVOS, EMENDAS OU SUBEMENDAS AO PROJETO</w:t>
      </w:r>
    </w:p>
    <w:p w:rsidR="000C401A" w:rsidP="00020870" w14:paraId="1935713F" w14:textId="77777777">
      <w:pPr>
        <w:pStyle w:val="BodyText"/>
        <w:shd w:val="clear" w:color="auto" w:fill="FFFFFF"/>
        <w:spacing w:before="120" w:after="120"/>
        <w:ind w:firstLine="567"/>
        <w:jc w:val="both"/>
        <w:rPr>
          <w:rFonts w:ascii="Courier New" w:eastAsia="Arial" w:hAnsi="Courier New" w:cs="Courier New"/>
          <w:sz w:val="22"/>
          <w:szCs w:val="22"/>
        </w:rPr>
      </w:pPr>
    </w:p>
    <w:p w:rsidR="00A67537" w:rsidRPr="000C401A" w:rsidP="00020870" w14:paraId="6CD90998" w14:textId="78A75811">
      <w:pPr>
        <w:pStyle w:val="BodyText"/>
        <w:shd w:val="clear" w:color="auto" w:fill="FFFFFF"/>
        <w:spacing w:before="120" w:after="120"/>
        <w:ind w:firstLine="567"/>
        <w:jc w:val="both"/>
        <w:rPr>
          <w:rFonts w:ascii="Courier New" w:hAnsi="Courier New" w:cs="Courier New"/>
          <w:sz w:val="22"/>
          <w:szCs w:val="22"/>
        </w:rPr>
      </w:pPr>
      <w:r w:rsidRPr="00463573">
        <w:rPr>
          <w:rFonts w:ascii="Courier New" w:eastAsia="Arial" w:hAnsi="Courier New" w:cs="Courier New"/>
          <w:sz w:val="22"/>
          <w:szCs w:val="22"/>
        </w:rPr>
        <w:t>Atesta-se que esta relatoria, embasada em criteriosa avaliação e observância exclusiva aos preceitos dessa comissão (importante destacar que de forma apartada ao mandato eletivo de seus membros), nesta análise exaustiva, não identificou a necessidade de propor emenda ao Projeto sob análise em nome da presente Comissão.</w:t>
      </w:r>
    </w:p>
    <w:p w:rsidR="00825C83" w:rsidRPr="000C401A" w:rsidP="00020870" w14:paraId="6E58F8C0" w14:textId="77777777">
      <w:pPr>
        <w:pBdr>
          <w:bottom w:val="single" w:sz="12" w:space="1" w:color="auto"/>
        </w:pBdr>
        <w:spacing w:before="120" w:after="120" w:line="276" w:lineRule="auto"/>
        <w:jc w:val="both"/>
        <w:rPr>
          <w:rFonts w:ascii="Courier New" w:hAnsi="Courier New" w:cs="Courier New"/>
        </w:rPr>
      </w:pPr>
    </w:p>
    <w:p w:rsidR="000C401A" w:rsidRPr="000C401A" w:rsidP="000C401A" w14:paraId="2BAF456F" w14:textId="77777777">
      <w:pPr>
        <w:pStyle w:val="BodyText"/>
        <w:spacing w:before="120" w:after="120"/>
        <w:ind w:left="142"/>
        <w:rPr>
          <w:rFonts w:ascii="Courier New" w:hAnsi="Courier New" w:cs="Courier New"/>
          <w:b/>
          <w:sz w:val="22"/>
          <w:szCs w:val="22"/>
          <w:u w:val="single"/>
        </w:rPr>
      </w:pPr>
    </w:p>
    <w:p w:rsidR="0011792B" w:rsidRPr="000C401A" w:rsidP="000C401A" w14:paraId="1C408600" w14:textId="5ECE4EBB">
      <w:pPr>
        <w:pStyle w:val="BodyText"/>
        <w:numPr>
          <w:ilvl w:val="0"/>
          <w:numId w:val="1"/>
        </w:numPr>
        <w:spacing w:before="120" w:after="120"/>
        <w:ind w:left="142" w:hanging="142"/>
        <w:jc w:val="center"/>
        <w:rPr>
          <w:rFonts w:ascii="Courier New" w:hAnsi="Courier New" w:cs="Courier New"/>
          <w:b/>
          <w:sz w:val="22"/>
          <w:szCs w:val="22"/>
          <w:u w:val="single"/>
        </w:rPr>
      </w:pPr>
      <w:r w:rsidRPr="000C401A">
        <w:rPr>
          <w:rFonts w:ascii="Courier New" w:hAnsi="Courier New" w:cs="Courier New"/>
          <w:b/>
          <w:sz w:val="22"/>
          <w:szCs w:val="22"/>
          <w:u w:val="single"/>
        </w:rPr>
        <w:t>DECISÃO DO RELATOR</w:t>
      </w:r>
    </w:p>
    <w:p w:rsidR="000C401A" w:rsidRPr="000C401A" w:rsidP="00020870" w14:paraId="014F667D" w14:textId="77777777">
      <w:pPr>
        <w:pStyle w:val="BodyText"/>
        <w:shd w:val="clear" w:color="auto" w:fill="FFFFFF"/>
        <w:spacing w:before="120" w:after="120"/>
        <w:ind w:firstLine="567"/>
        <w:jc w:val="both"/>
        <w:rPr>
          <w:rFonts w:ascii="Courier New" w:eastAsia="Arial" w:hAnsi="Courier New" w:cs="Courier New"/>
          <w:sz w:val="22"/>
          <w:szCs w:val="22"/>
        </w:rPr>
      </w:pPr>
    </w:p>
    <w:p w:rsidR="00463573" w:rsidP="000C401A" w14:paraId="789277D5" w14:textId="77777777">
      <w:pPr>
        <w:pStyle w:val="BodyText"/>
        <w:shd w:val="clear" w:color="auto" w:fill="FFFFFF"/>
        <w:spacing w:before="120" w:after="120"/>
        <w:ind w:firstLine="567"/>
        <w:jc w:val="both"/>
        <w:rPr>
          <w:rFonts w:ascii="Courier New" w:eastAsia="Arial" w:hAnsi="Courier New" w:cs="Courier New"/>
          <w:sz w:val="22"/>
          <w:szCs w:val="22"/>
        </w:rPr>
      </w:pPr>
      <w:r w:rsidRPr="00463573">
        <w:rPr>
          <w:rFonts w:ascii="Courier New" w:eastAsia="Arial" w:hAnsi="Courier New" w:cs="Courier New"/>
          <w:sz w:val="22"/>
          <w:szCs w:val="22"/>
        </w:rPr>
        <w:t>Dessa forma, esta Relatoria, por fim, chega à conclusão de que a presente propositura não revela quaisquer vícios que possam prejudicar a sua tramitação, cumprindo integralmente os seus objetivos sociais.</w:t>
      </w:r>
    </w:p>
    <w:p w:rsidR="000C401A" w:rsidRPr="000C401A" w:rsidP="000C401A" w14:paraId="6FE10DA0" w14:textId="260C0D08">
      <w:pPr>
        <w:pStyle w:val="BodyText"/>
        <w:shd w:val="clear" w:color="auto" w:fill="FFFFFF"/>
        <w:spacing w:before="120" w:after="120"/>
        <w:ind w:firstLine="567"/>
        <w:jc w:val="both"/>
        <w:rPr>
          <w:rFonts w:ascii="Courier New" w:eastAsia="Arial" w:hAnsi="Courier New" w:cs="Courier New"/>
          <w:sz w:val="22"/>
          <w:szCs w:val="22"/>
        </w:rPr>
      </w:pPr>
      <w:r w:rsidRPr="00463573">
        <w:rPr>
          <w:rFonts w:ascii="Courier New" w:eastAsia="Arial" w:hAnsi="Courier New" w:cs="Courier New"/>
          <w:sz w:val="22"/>
          <w:szCs w:val="22"/>
        </w:rPr>
        <w:t>Baseado nessa análise por esta comissão, encaminhamos este Projeto de Lei para que o Plenário aprecie a presente propositura com vistas ao assunto “DISPÕE SOBRE A REESTRUTURAÇÃO DO FUNDO MUNICIPAL DOS DIREITOS DA MULHER (</w:t>
      </w:r>
      <w:r w:rsidRPr="00463573">
        <w:rPr>
          <w:rFonts w:ascii="Courier New" w:eastAsia="Arial" w:hAnsi="Courier New" w:cs="Courier New"/>
          <w:sz w:val="22"/>
          <w:szCs w:val="22"/>
        </w:rPr>
        <w:t>FMDM</w:t>
      </w:r>
      <w:r w:rsidRPr="00463573">
        <w:rPr>
          <w:rFonts w:ascii="Courier New" w:eastAsia="Arial" w:hAnsi="Courier New" w:cs="Courier New"/>
          <w:sz w:val="22"/>
          <w:szCs w:val="22"/>
        </w:rPr>
        <w:t>), E DÁ OUTRAS PROVIDÊNCIAS”.</w:t>
      </w:r>
    </w:p>
    <w:p w:rsidR="0011792B" w:rsidRPr="000C401A" w:rsidP="00020870" w14:paraId="72616332" w14:textId="390A9A04">
      <w:pPr>
        <w:pStyle w:val="BodyText"/>
        <w:shd w:val="clear" w:color="auto" w:fill="FFFFFF"/>
        <w:spacing w:before="120" w:after="120"/>
        <w:ind w:firstLine="567"/>
        <w:jc w:val="both"/>
        <w:rPr>
          <w:rFonts w:ascii="Courier New" w:eastAsia="Arial" w:hAnsi="Courier New" w:cs="Courier New"/>
          <w:sz w:val="22"/>
          <w:szCs w:val="22"/>
        </w:rPr>
      </w:pPr>
    </w:p>
    <w:p w:rsidR="005D3F61" w:rsidRPr="000C401A" w:rsidP="00020870" w14:paraId="5E9B6C53" w14:textId="77777777">
      <w:pPr>
        <w:pStyle w:val="BodyText"/>
        <w:shd w:val="clear" w:color="auto" w:fill="FFFFFF"/>
        <w:spacing w:before="120" w:after="120"/>
        <w:ind w:firstLine="567"/>
        <w:jc w:val="both"/>
        <w:rPr>
          <w:rFonts w:ascii="Courier New" w:eastAsia="Arial" w:hAnsi="Courier New" w:cs="Courier New"/>
          <w:sz w:val="22"/>
          <w:szCs w:val="22"/>
        </w:rPr>
      </w:pPr>
    </w:p>
    <w:p w:rsidR="007256BA" w:rsidRPr="000C401A" w:rsidP="00020870" w14:paraId="47367763" w14:textId="77777777">
      <w:pPr>
        <w:pStyle w:val="BodyText"/>
        <w:shd w:val="clear" w:color="auto" w:fill="FFFFFF"/>
        <w:spacing w:before="120" w:after="120"/>
        <w:ind w:firstLine="567"/>
        <w:jc w:val="both"/>
        <w:rPr>
          <w:rFonts w:ascii="Courier New" w:eastAsia="Arial" w:hAnsi="Courier New" w:cs="Courier New"/>
          <w:sz w:val="22"/>
          <w:szCs w:val="22"/>
        </w:rPr>
      </w:pPr>
    </w:p>
    <w:p w:rsidR="0011792B" w:rsidRPr="000C401A" w:rsidP="00020870" w14:paraId="04811E02" w14:textId="07B1FE5F">
      <w:pPr>
        <w:spacing w:before="120" w:after="120" w:line="276" w:lineRule="auto"/>
        <w:jc w:val="center"/>
        <w:rPr>
          <w:rFonts w:ascii="Courier New" w:hAnsi="Courier New" w:cs="Courier New"/>
          <w:bCs/>
          <w:i/>
        </w:rPr>
      </w:pPr>
      <w:r w:rsidRPr="000C401A">
        <w:rPr>
          <w:rFonts w:ascii="Courier New" w:hAnsi="Courier New" w:cs="Courier New"/>
          <w:bCs/>
          <w:i/>
        </w:rPr>
        <w:t>(assinado digitalmente)</w:t>
      </w:r>
    </w:p>
    <w:p w:rsidR="00C67FDB" w:rsidRPr="000C401A" w:rsidP="00020870" w14:paraId="619DCCBB" w14:textId="5554CB6E">
      <w:pPr>
        <w:spacing w:before="120" w:after="120" w:line="276" w:lineRule="auto"/>
        <w:jc w:val="center"/>
        <w:rPr>
          <w:rFonts w:ascii="Courier New" w:eastAsia="Arial" w:hAnsi="Courier New" w:cs="Courier New"/>
          <w:i/>
          <w:iCs/>
        </w:rPr>
      </w:pPr>
      <w:r w:rsidRPr="000C401A">
        <w:rPr>
          <w:rFonts w:ascii="Courier New" w:hAnsi="Courier New" w:cs="Courier New"/>
          <w:b/>
          <w:iCs/>
        </w:rPr>
        <w:t>VEREADOR ERNANI LUIZ DONATTI GRAGNANELLO</w:t>
      </w:r>
      <w:r w:rsidR="000C401A">
        <w:rPr>
          <w:rFonts w:ascii="Courier New" w:hAnsi="Courier New" w:cs="Courier New"/>
          <w:b/>
          <w:iCs/>
        </w:rPr>
        <w:br/>
      </w:r>
      <w:r w:rsidRPr="000C401A" w:rsidR="00100381">
        <w:rPr>
          <w:rFonts w:ascii="Courier New" w:eastAsia="Arial" w:hAnsi="Courier New" w:cs="Courier New"/>
        </w:rPr>
        <w:t>PRESIDENTE E RELATOR</w:t>
      </w:r>
      <w:r w:rsidRPr="000C401A">
        <w:rPr>
          <w:rFonts w:ascii="Courier New" w:eastAsia="Arial" w:hAnsi="Courier New" w:cs="Courier New"/>
          <w:i/>
          <w:iCs/>
        </w:rPr>
        <w:br w:type="page"/>
      </w:r>
    </w:p>
    <w:p w:rsidR="008714B3" w:rsidRPr="000C401A" w:rsidP="00020870" w14:paraId="0187F333" w14:textId="71E6BDFD">
      <w:pPr>
        <w:spacing w:before="120" w:after="120" w:line="276" w:lineRule="auto"/>
        <w:jc w:val="both"/>
        <w:rPr>
          <w:rFonts w:ascii="Courier New" w:hAnsi="Courier New" w:cs="Courier New"/>
          <w:b/>
          <w:u w:val="single"/>
        </w:rPr>
      </w:pPr>
      <w:r w:rsidRPr="00463573">
        <w:rPr>
          <w:rFonts w:ascii="Courier New" w:hAnsi="Courier New" w:cs="Courier New"/>
          <w:b/>
          <w:bCs/>
          <w:u w:val="single"/>
        </w:rPr>
        <w:t>PARECER DA COMISSÃO DE EDUCAÇÃO, SAÚDE, CULTURA, ESPORTE E ASSISTÊNCIA SOCIAL REFERENTE AO PROJETO DE LEI Nº 57 DE 2026 DE AUTORIA DO EXCELENTÍSSIMO SENHOR PREFEITO MUNICIPAL DR. PAULO DE OLIVEIRA E SILVA.</w:t>
      </w:r>
    </w:p>
    <w:p w:rsidR="00DE727D" w:rsidRPr="000C401A" w:rsidP="00020870" w14:paraId="58FEBF2A" w14:textId="77777777">
      <w:pPr>
        <w:pStyle w:val="BodyText"/>
        <w:spacing w:before="120" w:after="120"/>
        <w:ind w:firstLine="567"/>
        <w:jc w:val="both"/>
        <w:rPr>
          <w:rFonts w:ascii="Courier New" w:hAnsi="Courier New" w:cs="Courier New"/>
          <w:iCs/>
          <w:sz w:val="22"/>
          <w:szCs w:val="22"/>
        </w:rPr>
      </w:pPr>
    </w:p>
    <w:p w:rsidR="0011792B" w:rsidRPr="00020870" w:rsidP="00020870" w14:paraId="63895A31" w14:textId="0E6F1B8D">
      <w:pPr>
        <w:pStyle w:val="BodyText"/>
        <w:spacing w:before="120" w:after="120"/>
        <w:ind w:firstLine="567"/>
        <w:jc w:val="both"/>
        <w:rPr>
          <w:rFonts w:ascii="Courier New" w:hAnsi="Courier New" w:cs="Courier New"/>
          <w:iCs/>
          <w:sz w:val="22"/>
          <w:szCs w:val="22"/>
        </w:rPr>
      </w:pPr>
      <w:r w:rsidRPr="00020870">
        <w:rPr>
          <w:rFonts w:ascii="Courier New" w:hAnsi="Courier New" w:cs="Courier New"/>
          <w:iCs/>
          <w:sz w:val="22"/>
          <w:szCs w:val="22"/>
        </w:rPr>
        <w:t xml:space="preserve">Em estrita consonância com o voto proferido pelo eminente Relator e em cumprimento ao artigo 39 do Regimento Interno Vigente, </w:t>
      </w:r>
      <w:r w:rsidRPr="00020870">
        <w:rPr>
          <w:rFonts w:ascii="Courier New" w:hAnsi="Courier New" w:cs="Courier New"/>
          <w:b/>
          <w:bCs/>
          <w:iCs/>
          <w:sz w:val="22"/>
          <w:szCs w:val="22"/>
        </w:rPr>
        <w:t>os membros da comissão de Educação, Saúde, Cultura, Esporte e Assistência Social que assinam o presente</w:t>
      </w:r>
      <w:r w:rsidRPr="00020870">
        <w:rPr>
          <w:rFonts w:ascii="Courier New" w:hAnsi="Courier New" w:cs="Courier New"/>
          <w:iCs/>
          <w:sz w:val="22"/>
          <w:szCs w:val="22"/>
        </w:rPr>
        <w:t xml:space="preserve">, </w:t>
      </w:r>
      <w:r w:rsidR="000C401A">
        <w:rPr>
          <w:rFonts w:ascii="Courier New" w:hAnsi="Courier New" w:cs="Courier New"/>
          <w:b/>
          <w:bCs/>
          <w:iCs/>
          <w:sz w:val="22"/>
          <w:szCs w:val="22"/>
          <w:u w:val="single"/>
        </w:rPr>
        <w:t>DÃO PARECER FAVORÁVEL</w:t>
      </w:r>
      <w:r w:rsidRPr="000C401A">
        <w:rPr>
          <w:rFonts w:ascii="Courier New" w:hAnsi="Courier New" w:cs="Courier New"/>
          <w:iCs/>
          <w:sz w:val="22"/>
          <w:szCs w:val="22"/>
        </w:rPr>
        <w:t xml:space="preserve"> </w:t>
      </w:r>
      <w:r w:rsidRPr="00020870">
        <w:rPr>
          <w:rFonts w:ascii="Courier New" w:hAnsi="Courier New" w:cs="Courier New"/>
          <w:iCs/>
          <w:sz w:val="22"/>
          <w:szCs w:val="22"/>
        </w:rPr>
        <w:t>e concordam com o encaminhamento deste projeto de Lei ao Plenário para apreciação e votação do mesmo.</w:t>
      </w:r>
    </w:p>
    <w:p w:rsidR="00C67FDB" w:rsidRPr="00020870" w:rsidP="00020870" w14:paraId="01C0E23A" w14:textId="77777777">
      <w:pPr>
        <w:spacing w:before="120" w:after="120" w:line="276" w:lineRule="auto"/>
        <w:jc w:val="both"/>
        <w:rPr>
          <w:rFonts w:ascii="Courier New" w:hAnsi="Courier New" w:cs="Courier New"/>
          <w:iCs/>
        </w:rPr>
      </w:pPr>
    </w:p>
    <w:p w:rsidR="0011792B" w:rsidRPr="00020870" w:rsidP="00020870" w14:paraId="10D8C0AE" w14:textId="2E62A168">
      <w:pPr>
        <w:spacing w:before="120" w:after="120" w:line="276" w:lineRule="auto"/>
        <w:jc w:val="right"/>
        <w:rPr>
          <w:rFonts w:ascii="Courier New" w:hAnsi="Courier New" w:cs="Courier New"/>
          <w:b/>
          <w:i/>
        </w:rPr>
      </w:pPr>
      <w:r w:rsidRPr="00020870">
        <w:rPr>
          <w:rFonts w:ascii="Courier New" w:hAnsi="Courier New" w:cs="Courier New"/>
          <w:b/>
          <w:i/>
        </w:rPr>
        <w:t xml:space="preserve">Sala das Comissões, </w:t>
      </w:r>
      <w:r w:rsidRPr="00020870" w:rsidR="00C67FDB">
        <w:rPr>
          <w:rFonts w:ascii="Courier New" w:hAnsi="Courier New" w:cs="Courier New"/>
          <w:b/>
          <w:i/>
        </w:rPr>
        <w:fldChar w:fldCharType="begin"/>
      </w:r>
      <w:r w:rsidRPr="00020870" w:rsidR="00C67FDB">
        <w:rPr>
          <w:rFonts w:ascii="Courier New" w:hAnsi="Courier New" w:cs="Courier New"/>
          <w:b/>
          <w:i/>
        </w:rPr>
        <w:instrText xml:space="preserve"> TIME \@ "d' de 'MMMM' de 'yyyy" </w:instrText>
      </w:r>
      <w:r w:rsidRPr="00020870" w:rsidR="00C67FDB">
        <w:rPr>
          <w:rFonts w:ascii="Courier New" w:hAnsi="Courier New" w:cs="Courier New"/>
          <w:b/>
          <w:i/>
        </w:rPr>
        <w:fldChar w:fldCharType="separate"/>
      </w:r>
      <w:r w:rsidR="00652F21">
        <w:rPr>
          <w:rFonts w:ascii="Courier New" w:hAnsi="Courier New" w:cs="Courier New"/>
          <w:b/>
          <w:i/>
          <w:noProof/>
        </w:rPr>
        <w:t>6 de julho de 2026</w:t>
      </w:r>
      <w:r w:rsidRPr="00020870" w:rsidR="00C67FDB">
        <w:rPr>
          <w:rFonts w:ascii="Courier New" w:hAnsi="Courier New" w:cs="Courier New"/>
          <w:b/>
          <w:i/>
        </w:rPr>
        <w:fldChar w:fldCharType="end"/>
      </w:r>
      <w:r w:rsidRPr="00020870" w:rsidR="00C67FDB">
        <w:rPr>
          <w:rFonts w:ascii="Courier New" w:hAnsi="Courier New" w:cs="Courier New"/>
          <w:b/>
          <w:i/>
        </w:rPr>
        <w:t>.</w:t>
      </w:r>
    </w:p>
    <w:p w:rsidR="0011792B" w:rsidRPr="00020870" w:rsidP="00020870" w14:paraId="66648B68" w14:textId="77777777">
      <w:pPr>
        <w:spacing w:before="120" w:after="120" w:line="276" w:lineRule="auto"/>
        <w:jc w:val="center"/>
        <w:rPr>
          <w:rFonts w:ascii="Courier New" w:hAnsi="Courier New" w:cs="Courier New"/>
          <w:b/>
          <w:iCs/>
        </w:rPr>
      </w:pPr>
    </w:p>
    <w:p w:rsidR="0011792B" w:rsidRPr="00020870" w:rsidP="00020870" w14:paraId="3A44F776" w14:textId="77777777">
      <w:pPr>
        <w:spacing w:before="120" w:after="120" w:line="276" w:lineRule="auto"/>
        <w:jc w:val="center"/>
        <w:rPr>
          <w:rFonts w:ascii="Courier New" w:hAnsi="Courier New" w:cs="Courier New"/>
          <w:iCs/>
        </w:rPr>
      </w:pPr>
    </w:p>
    <w:p w:rsidR="00C67FDB" w:rsidRPr="00020870" w:rsidP="00020870" w14:paraId="37F85BA3" w14:textId="77777777">
      <w:pPr>
        <w:spacing w:before="120" w:after="120" w:line="276" w:lineRule="auto"/>
        <w:jc w:val="center"/>
        <w:rPr>
          <w:rFonts w:ascii="Courier New" w:hAnsi="Courier New" w:cs="Courier New"/>
          <w:b/>
          <w:bCs/>
          <w:u w:val="single"/>
        </w:rPr>
      </w:pPr>
      <w:r w:rsidRPr="00020870">
        <w:rPr>
          <w:rFonts w:ascii="Courier New" w:hAnsi="Courier New" w:cs="Courier New"/>
          <w:b/>
          <w:bCs/>
          <w:u w:val="single"/>
        </w:rPr>
        <w:t>COMISSÃO DE EDUCAÇÃO, SAÚDE, CULTURA, ESPORTE E ASSISTÊNCIA SOCIAL</w:t>
      </w:r>
    </w:p>
    <w:p w:rsidR="00C67FDB" w:rsidRPr="00020870" w:rsidP="00020870" w14:paraId="2E4FF6EE" w14:textId="77777777">
      <w:pPr>
        <w:spacing w:before="120" w:after="120" w:line="276" w:lineRule="auto"/>
        <w:jc w:val="center"/>
        <w:rPr>
          <w:rFonts w:ascii="Courier New" w:hAnsi="Courier New" w:cs="Courier New"/>
          <w:u w:val="single"/>
        </w:rPr>
      </w:pPr>
    </w:p>
    <w:p w:rsidR="00004C95" w:rsidRPr="00020870" w:rsidP="00020870" w14:paraId="751A297C" w14:textId="77777777">
      <w:pPr>
        <w:spacing w:before="120" w:after="120" w:line="276" w:lineRule="auto"/>
        <w:jc w:val="center"/>
        <w:rPr>
          <w:rFonts w:ascii="Courier New" w:hAnsi="Courier New" w:cs="Courier New"/>
          <w:u w:val="single"/>
        </w:rPr>
      </w:pPr>
    </w:p>
    <w:p w:rsidR="00004C95" w:rsidRPr="00020870" w:rsidP="00020870" w14:paraId="422A9DBD" w14:textId="77777777">
      <w:pPr>
        <w:spacing w:before="120" w:after="120" w:line="276" w:lineRule="auto"/>
        <w:jc w:val="center"/>
        <w:rPr>
          <w:rFonts w:ascii="Courier New" w:hAnsi="Courier New" w:cs="Courier New"/>
          <w:bCs/>
          <w:i/>
        </w:rPr>
      </w:pPr>
      <w:r w:rsidRPr="00020870">
        <w:rPr>
          <w:rFonts w:ascii="Courier New" w:hAnsi="Courier New" w:cs="Courier New"/>
          <w:bCs/>
          <w:i/>
        </w:rPr>
        <w:t>(assinado digitalmente)</w:t>
      </w:r>
    </w:p>
    <w:p w:rsidR="00C67FDB" w:rsidRPr="00020870" w:rsidP="00020870" w14:paraId="2F0AC163" w14:textId="52A0036A">
      <w:pPr>
        <w:spacing w:before="120" w:after="120" w:line="276" w:lineRule="auto"/>
        <w:jc w:val="center"/>
        <w:rPr>
          <w:rFonts w:ascii="Courier New" w:hAnsi="Courier New" w:cs="Courier New"/>
          <w:b/>
          <w:iCs/>
        </w:rPr>
      </w:pPr>
      <w:r w:rsidRPr="00020870">
        <w:rPr>
          <w:rFonts w:ascii="Courier New" w:hAnsi="Courier New" w:cs="Courier New"/>
          <w:b/>
          <w:iCs/>
        </w:rPr>
        <w:t>VEREADOR ERNANI LUIZ DONATTI GRAGNANELLO</w:t>
      </w:r>
    </w:p>
    <w:p w:rsidR="00C67FDB" w:rsidRPr="00020870" w:rsidP="00020870" w14:paraId="682500EC" w14:textId="79E6B0FF">
      <w:pPr>
        <w:spacing w:before="120" w:after="120" w:line="276" w:lineRule="auto"/>
        <w:jc w:val="center"/>
        <w:rPr>
          <w:rFonts w:ascii="Courier New" w:hAnsi="Courier New" w:cs="Courier New"/>
          <w:bCs/>
          <w:iCs/>
        </w:rPr>
      </w:pPr>
      <w:r w:rsidRPr="00020870">
        <w:rPr>
          <w:rFonts w:ascii="Courier New" w:hAnsi="Courier New" w:cs="Courier New"/>
          <w:bCs/>
          <w:iCs/>
        </w:rPr>
        <w:t>PRESIDENTE</w:t>
      </w:r>
    </w:p>
    <w:p w:rsidR="00C67FDB" w:rsidRPr="00020870" w:rsidP="00020870" w14:paraId="74F8ACD3" w14:textId="77777777">
      <w:pPr>
        <w:spacing w:before="120" w:after="120" w:line="276" w:lineRule="auto"/>
        <w:jc w:val="center"/>
        <w:rPr>
          <w:rFonts w:ascii="Courier New" w:hAnsi="Courier New" w:cs="Courier New"/>
          <w:bCs/>
          <w:iCs/>
        </w:rPr>
      </w:pPr>
    </w:p>
    <w:p w:rsidR="00FA680C" w:rsidRPr="00020870" w:rsidP="00020870" w14:paraId="3CC243DC" w14:textId="77777777">
      <w:pPr>
        <w:spacing w:before="120" w:after="120" w:line="276" w:lineRule="auto"/>
        <w:jc w:val="center"/>
        <w:rPr>
          <w:rFonts w:ascii="Courier New" w:hAnsi="Courier New" w:cs="Courier New"/>
          <w:bCs/>
          <w:iCs/>
        </w:rPr>
      </w:pPr>
    </w:p>
    <w:p w:rsidR="00004C95" w:rsidRPr="00020870" w:rsidP="00020870" w14:paraId="7FF595D3" w14:textId="77777777">
      <w:pPr>
        <w:spacing w:before="120" w:after="120" w:line="276" w:lineRule="auto"/>
        <w:jc w:val="center"/>
        <w:rPr>
          <w:rFonts w:ascii="Courier New" w:hAnsi="Courier New" w:cs="Courier New"/>
          <w:bCs/>
          <w:iCs/>
        </w:rPr>
      </w:pPr>
    </w:p>
    <w:p w:rsidR="00004C95" w:rsidRPr="00020870" w:rsidP="00020870" w14:paraId="07B65EAE" w14:textId="77777777">
      <w:pPr>
        <w:spacing w:before="120" w:after="120" w:line="276" w:lineRule="auto"/>
        <w:jc w:val="center"/>
        <w:rPr>
          <w:rFonts w:ascii="Courier New" w:hAnsi="Courier New" w:cs="Courier New"/>
          <w:bCs/>
          <w:i/>
        </w:rPr>
      </w:pPr>
      <w:r w:rsidRPr="00020870">
        <w:rPr>
          <w:rFonts w:ascii="Courier New" w:hAnsi="Courier New" w:cs="Courier New"/>
          <w:bCs/>
          <w:i/>
        </w:rPr>
        <w:t>(assinado digitalmente)</w:t>
      </w:r>
    </w:p>
    <w:p w:rsidR="00594AEB" w:rsidRPr="00020870" w:rsidP="00020870" w14:paraId="19CE05A0" w14:textId="77777777">
      <w:pPr>
        <w:spacing w:before="120" w:after="120" w:line="276" w:lineRule="auto"/>
        <w:jc w:val="center"/>
        <w:rPr>
          <w:rFonts w:ascii="Courier New" w:hAnsi="Courier New" w:cs="Courier New"/>
          <w:b/>
          <w:iCs/>
        </w:rPr>
      </w:pPr>
      <w:r w:rsidRPr="00020870">
        <w:rPr>
          <w:rFonts w:ascii="Courier New" w:hAnsi="Courier New" w:cs="Courier New"/>
          <w:b/>
          <w:iCs/>
        </w:rPr>
        <w:t>VEREADOR EVERTON BOMBARDA</w:t>
      </w:r>
    </w:p>
    <w:p w:rsidR="00594AEB" w:rsidRPr="00020870" w:rsidP="00020870" w14:paraId="0FBA8E0A" w14:textId="66DD4423">
      <w:pPr>
        <w:spacing w:before="120" w:after="120" w:line="276" w:lineRule="auto"/>
        <w:jc w:val="center"/>
        <w:rPr>
          <w:rFonts w:ascii="Courier New" w:hAnsi="Courier New" w:cs="Courier New"/>
          <w:bCs/>
          <w:iCs/>
        </w:rPr>
      </w:pPr>
      <w:r w:rsidRPr="00020870">
        <w:rPr>
          <w:rFonts w:ascii="Courier New" w:hAnsi="Courier New" w:cs="Courier New"/>
          <w:bCs/>
          <w:iCs/>
        </w:rPr>
        <w:t>VICE-PRESIDENTE</w:t>
      </w:r>
    </w:p>
    <w:p w:rsidR="00594AEB" w:rsidRPr="00020870" w:rsidP="00020870" w14:paraId="769F0458" w14:textId="77777777">
      <w:pPr>
        <w:spacing w:before="120" w:after="120" w:line="276" w:lineRule="auto"/>
        <w:jc w:val="center"/>
        <w:rPr>
          <w:rFonts w:ascii="Courier New" w:hAnsi="Courier New" w:cs="Courier New"/>
          <w:bCs/>
          <w:iCs/>
        </w:rPr>
      </w:pPr>
    </w:p>
    <w:p w:rsidR="00004C95" w:rsidRPr="00020870" w:rsidP="00020870" w14:paraId="3DDBBB1D" w14:textId="77777777">
      <w:pPr>
        <w:spacing w:before="120" w:after="120" w:line="276" w:lineRule="auto"/>
        <w:jc w:val="center"/>
        <w:rPr>
          <w:rFonts w:ascii="Courier New" w:hAnsi="Courier New" w:cs="Courier New"/>
          <w:bCs/>
          <w:iCs/>
        </w:rPr>
      </w:pPr>
    </w:p>
    <w:p w:rsidR="00FA680C" w:rsidRPr="00020870" w:rsidP="00020870" w14:paraId="65202F05" w14:textId="77777777">
      <w:pPr>
        <w:spacing w:before="120" w:after="120" w:line="276" w:lineRule="auto"/>
        <w:jc w:val="center"/>
        <w:rPr>
          <w:rFonts w:ascii="Courier New" w:hAnsi="Courier New" w:cs="Courier New"/>
          <w:bCs/>
          <w:iCs/>
        </w:rPr>
      </w:pPr>
    </w:p>
    <w:p w:rsidR="00004C95" w:rsidRPr="00020870" w:rsidP="00020870" w14:paraId="0B81C3E8" w14:textId="77777777">
      <w:pPr>
        <w:spacing w:before="120" w:after="120" w:line="276" w:lineRule="auto"/>
        <w:jc w:val="center"/>
        <w:rPr>
          <w:rFonts w:ascii="Courier New" w:hAnsi="Courier New" w:cs="Courier New"/>
          <w:bCs/>
          <w:i/>
        </w:rPr>
      </w:pPr>
      <w:r w:rsidRPr="00020870">
        <w:rPr>
          <w:rFonts w:ascii="Courier New" w:hAnsi="Courier New" w:cs="Courier New"/>
          <w:bCs/>
          <w:i/>
        </w:rPr>
        <w:t>(assinado digitalmente)</w:t>
      </w:r>
    </w:p>
    <w:p w:rsidR="00594AEB" w:rsidRPr="00020870" w:rsidP="00020870" w14:paraId="14D45735" w14:textId="17AFCFE7">
      <w:pPr>
        <w:spacing w:before="120" w:after="120" w:line="276" w:lineRule="auto"/>
        <w:jc w:val="center"/>
        <w:rPr>
          <w:rFonts w:ascii="Courier New" w:hAnsi="Courier New" w:cs="Courier New"/>
          <w:b/>
          <w:iCs/>
        </w:rPr>
      </w:pPr>
      <w:r w:rsidRPr="00020870">
        <w:rPr>
          <w:rFonts w:ascii="Courier New" w:hAnsi="Courier New" w:cs="Courier New"/>
          <w:b/>
          <w:iCs/>
        </w:rPr>
        <w:t>VEREADOR WILIANS MENDES DE OLIVEIRA</w:t>
      </w:r>
    </w:p>
    <w:p w:rsidR="0011792B" w:rsidRPr="00020870" w:rsidP="00020870" w14:paraId="446F08AF" w14:textId="4AAE5569">
      <w:pPr>
        <w:spacing w:before="120" w:after="120" w:line="276" w:lineRule="auto"/>
        <w:jc w:val="center"/>
        <w:rPr>
          <w:rFonts w:ascii="Courier New" w:hAnsi="Courier New" w:cs="Courier New"/>
          <w:bCs/>
          <w:iCs/>
        </w:rPr>
      </w:pPr>
      <w:r w:rsidRPr="00020870">
        <w:rPr>
          <w:rFonts w:ascii="Courier New" w:hAnsi="Courier New" w:cs="Courier New"/>
          <w:bCs/>
          <w:iCs/>
        </w:rPr>
        <w:t>MEMBRO</w:t>
      </w:r>
    </w:p>
    <w:sectPr w:rsidSect="00652F21">
      <w:headerReference w:type="default" r:id="rId5"/>
      <w:footerReference w:type="default" r:id="rId6"/>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690942106"/>
      <w:docPartObj>
        <w:docPartGallery w:val="Page Numbers (Bottom of Page)"/>
        <w:docPartUnique/>
      </w:docPartObj>
    </w:sdtPr>
    <w:sdtEndPr>
      <w:rPr>
        <w:rFonts w:ascii="Courier New" w:hAnsi="Courier New" w:cs="Courier New"/>
      </w:rPr>
    </w:sdtEndPr>
    <w:sdtContent>
      <w:sdt>
        <w:sdtPr>
          <w:rPr>
            <w:sz w:val="18"/>
            <w:szCs w:val="18"/>
          </w:rPr>
          <w:id w:val="-1769616900"/>
          <w:docPartObj>
            <w:docPartGallery w:val="Page Numbers (Top of Page)"/>
            <w:docPartUnique/>
          </w:docPartObj>
        </w:sdtPr>
        <w:sdtEndPr>
          <w:rPr>
            <w:rFonts w:ascii="Courier New" w:hAnsi="Courier New" w:cs="Courier New"/>
          </w:rPr>
        </w:sdtEndPr>
        <w:sdtContent>
          <w:p w:rsidR="000C401A" w14:paraId="309F12CC" w14:textId="2999D88A">
            <w:pPr>
              <w:pStyle w:val="Footer"/>
              <w:jc w:val="right"/>
              <w:rPr>
                <w:sz w:val="18"/>
                <w:szCs w:val="18"/>
              </w:rPr>
            </w:pPr>
          </w:p>
          <w:p w:rsidR="000E3FEE" w:rsidRPr="000C401A" w14:paraId="1FE158F6" w14:textId="2999D88A">
            <w:pPr>
              <w:pStyle w:val="Footer"/>
              <w:jc w:val="right"/>
              <w:rPr>
                <w:rFonts w:ascii="Courier New" w:hAnsi="Courier New" w:cs="Courier New"/>
                <w:sz w:val="18"/>
                <w:szCs w:val="18"/>
              </w:rPr>
            </w:pPr>
            <w:r w:rsidRPr="000C401A">
              <w:rPr>
                <w:rFonts w:ascii="Courier New" w:hAnsi="Courier New" w:cs="Courier New"/>
                <w:sz w:val="18"/>
                <w:szCs w:val="18"/>
              </w:rPr>
              <w:t xml:space="preserve">Página </w:t>
            </w:r>
            <w:r w:rsidRPr="000C401A">
              <w:rPr>
                <w:rFonts w:ascii="Courier New" w:hAnsi="Courier New" w:cs="Courier New"/>
                <w:b/>
                <w:bCs/>
                <w:sz w:val="18"/>
                <w:szCs w:val="18"/>
              </w:rPr>
              <w:fldChar w:fldCharType="begin"/>
            </w:r>
            <w:r w:rsidRPr="000C401A">
              <w:rPr>
                <w:rFonts w:ascii="Courier New" w:hAnsi="Courier New" w:cs="Courier New"/>
                <w:b/>
                <w:bCs/>
                <w:sz w:val="18"/>
                <w:szCs w:val="18"/>
              </w:rPr>
              <w:instrText>PAGE</w:instrText>
            </w:r>
            <w:r w:rsidRPr="000C401A">
              <w:rPr>
                <w:rFonts w:ascii="Courier New" w:hAnsi="Courier New" w:cs="Courier New"/>
                <w:b/>
                <w:bCs/>
                <w:sz w:val="18"/>
                <w:szCs w:val="18"/>
              </w:rPr>
              <w:fldChar w:fldCharType="separate"/>
            </w:r>
            <w:r w:rsidRPr="000C401A">
              <w:rPr>
                <w:rFonts w:ascii="Courier New" w:hAnsi="Courier New" w:cs="Courier New"/>
                <w:b/>
                <w:bCs/>
                <w:sz w:val="18"/>
                <w:szCs w:val="18"/>
              </w:rPr>
              <w:t>2</w:t>
            </w:r>
            <w:r w:rsidRPr="000C401A">
              <w:rPr>
                <w:rFonts w:ascii="Courier New" w:hAnsi="Courier New" w:cs="Courier New"/>
                <w:b/>
                <w:bCs/>
                <w:sz w:val="18"/>
                <w:szCs w:val="18"/>
              </w:rPr>
              <w:fldChar w:fldCharType="end"/>
            </w:r>
            <w:r w:rsidRPr="000C401A">
              <w:rPr>
                <w:rFonts w:ascii="Courier New" w:hAnsi="Courier New" w:cs="Courier New"/>
                <w:sz w:val="18"/>
                <w:szCs w:val="18"/>
              </w:rPr>
              <w:t xml:space="preserve"> de </w:t>
            </w:r>
            <w:r w:rsidRPr="000C401A">
              <w:rPr>
                <w:rFonts w:ascii="Courier New" w:hAnsi="Courier New" w:cs="Courier New"/>
                <w:b/>
                <w:bCs/>
                <w:sz w:val="18"/>
                <w:szCs w:val="18"/>
              </w:rPr>
              <w:fldChar w:fldCharType="begin"/>
            </w:r>
            <w:r w:rsidRPr="000C401A">
              <w:rPr>
                <w:rFonts w:ascii="Courier New" w:hAnsi="Courier New" w:cs="Courier New"/>
                <w:b/>
                <w:bCs/>
                <w:sz w:val="18"/>
                <w:szCs w:val="18"/>
              </w:rPr>
              <w:instrText>NUMPAGES</w:instrText>
            </w:r>
            <w:r w:rsidRPr="000C401A">
              <w:rPr>
                <w:rFonts w:ascii="Courier New" w:hAnsi="Courier New" w:cs="Courier New"/>
                <w:b/>
                <w:bCs/>
                <w:sz w:val="18"/>
                <w:szCs w:val="18"/>
              </w:rPr>
              <w:fldChar w:fldCharType="separate"/>
            </w:r>
            <w:r w:rsidRPr="000C401A">
              <w:rPr>
                <w:rFonts w:ascii="Courier New" w:hAnsi="Courier New" w:cs="Courier New"/>
                <w:b/>
                <w:bCs/>
                <w:sz w:val="18"/>
                <w:szCs w:val="18"/>
              </w:rPr>
              <w:t>2</w:t>
            </w:r>
            <w:r w:rsidRPr="000C401A">
              <w:rPr>
                <w:rFonts w:ascii="Courier New" w:hAnsi="Courier New" w:cs="Courier New"/>
                <w:b/>
                <w:bCs/>
                <w:sz w:val="18"/>
                <w:szCs w:val="18"/>
              </w:rPr>
              <w:fldChar w:fldCharType="end"/>
            </w:r>
          </w:p>
        </w:sdtContent>
      </w:sdt>
    </w:sdtContent>
  </w:sdt>
  <w:p w:rsidR="000E3FEE" w:rsidRPr="000C401A" w:rsidP="000E3FEE" w14:paraId="7680C515" w14:textId="77777777">
    <w:pPr>
      <w:pStyle w:val="Footer"/>
      <w:tabs>
        <w:tab w:val="clear" w:pos="4252"/>
        <w:tab w:val="clear" w:pos="8504"/>
      </w:tabs>
      <w:rPr>
        <w:rFonts w:ascii="Courier New" w:hAnsi="Courier New" w:cs="Courier New"/>
        <w:sz w:val="18"/>
        <w:szCs w:val="18"/>
      </w:rPr>
    </w:pPr>
    <w:r w:rsidRPr="000C401A">
      <w:rPr>
        <w:rFonts w:ascii="Courier New" w:hAnsi="Courier New" w:cs="Courier New"/>
        <w:sz w:val="18"/>
        <w:szCs w:val="18"/>
      </w:rPr>
      <w:t>Rua Dr. Jose Alves, nº 129, centro, Mogi Mirim/SP</w:t>
    </w:r>
  </w:p>
  <w:p w:rsidR="000E3FEE" w:rsidRPr="000C401A" w:rsidP="000E3FEE" w14:paraId="04315374" w14:textId="0110A46E">
    <w:pPr>
      <w:pStyle w:val="Footer"/>
      <w:tabs>
        <w:tab w:val="clear" w:pos="4252"/>
        <w:tab w:val="clear" w:pos="8504"/>
      </w:tabs>
      <w:rPr>
        <w:rFonts w:ascii="Courier New" w:hAnsi="Courier New" w:cs="Courier New"/>
        <w:sz w:val="18"/>
        <w:szCs w:val="18"/>
      </w:rPr>
    </w:pPr>
    <w:r w:rsidRPr="000C401A">
      <w:rPr>
        <w:rFonts w:ascii="Courier New" w:hAnsi="Courier New" w:cs="Courier New"/>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RPr="007256BA" w:rsidP="006F4BC5" w14:paraId="6ABFBAB7" w14:textId="5F87F895">
    <w:pPr>
      <w:pStyle w:val="Header"/>
      <w:tabs>
        <w:tab w:val="clear" w:pos="4252"/>
        <w:tab w:val="clear" w:pos="8504"/>
      </w:tabs>
      <w:ind w:left="1276"/>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208915</wp:posOffset>
          </wp:positionH>
          <wp:positionV relativeFrom="paragraph">
            <wp:posOffset>-171450</wp:posOffset>
          </wp:positionV>
          <wp:extent cx="1036320" cy="754380"/>
          <wp:effectExtent l="0" t="0" r="0" b="7620"/>
          <wp:wrapNone/>
          <wp:docPr id="1226374364" name="Imagem 122637436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r w:rsidRPr="007256BA">
      <w:rPr>
        <w:rFonts w:ascii="Courier New" w:hAnsi="Courier New" w:cs="Courier New"/>
        <w:b/>
        <w:sz w:val="34"/>
      </w:rPr>
      <w:t>CÂMARA MUNICIPAL DE MOGI MIRIM</w:t>
    </w:r>
  </w:p>
  <w:p w:rsidR="00B74677" w:rsidRPr="007256BA" w:rsidP="006F4BC5" w14:paraId="586AE5CE" w14:textId="6E8EFECD">
    <w:pPr>
      <w:pStyle w:val="Header"/>
      <w:tabs>
        <w:tab w:val="clear" w:pos="4252"/>
        <w:tab w:val="clear" w:pos="8504"/>
      </w:tabs>
      <w:ind w:left="1276"/>
      <w:jc w:val="center"/>
      <w:rPr>
        <w:rFonts w:ascii="Courier New" w:hAnsi="Courier New" w:cs="Courier New"/>
        <w:sz w:val="24"/>
        <w:szCs w:val="24"/>
      </w:rPr>
    </w:pPr>
    <w:r w:rsidRPr="007256BA">
      <w:rPr>
        <w:rFonts w:ascii="Courier New" w:hAnsi="Courier New" w:cs="Courier New"/>
        <w:b/>
        <w:sz w:val="28"/>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23238"/>
    <w:multiLevelType w:val="multilevel"/>
    <w:tmpl w:val="8AB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A605F"/>
    <w:multiLevelType w:val="multilevel"/>
    <w:tmpl w:val="F4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22B0BF6"/>
    <w:multiLevelType w:val="multilevel"/>
    <w:tmpl w:val="25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D743B"/>
    <w:multiLevelType w:val="multilevel"/>
    <w:tmpl w:val="8D6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FFF"/>
    <w:rsid w:val="00004C95"/>
    <w:rsid w:val="00020870"/>
    <w:rsid w:val="00023049"/>
    <w:rsid w:val="00031283"/>
    <w:rsid w:val="000421FA"/>
    <w:rsid w:val="000703D1"/>
    <w:rsid w:val="00090835"/>
    <w:rsid w:val="000A07E1"/>
    <w:rsid w:val="000C21DC"/>
    <w:rsid w:val="000C401A"/>
    <w:rsid w:val="000C4F9D"/>
    <w:rsid w:val="000D3816"/>
    <w:rsid w:val="000E19EC"/>
    <w:rsid w:val="000E3FEE"/>
    <w:rsid w:val="00100381"/>
    <w:rsid w:val="00105967"/>
    <w:rsid w:val="0011792B"/>
    <w:rsid w:val="00120BB5"/>
    <w:rsid w:val="001536DE"/>
    <w:rsid w:val="00157C20"/>
    <w:rsid w:val="001915A3"/>
    <w:rsid w:val="001A2496"/>
    <w:rsid w:val="001A2AB0"/>
    <w:rsid w:val="001A73F6"/>
    <w:rsid w:val="001B334F"/>
    <w:rsid w:val="001C2EDB"/>
    <w:rsid w:val="001D5D07"/>
    <w:rsid w:val="001E7598"/>
    <w:rsid w:val="001F0502"/>
    <w:rsid w:val="001F178F"/>
    <w:rsid w:val="001F73D7"/>
    <w:rsid w:val="00214126"/>
    <w:rsid w:val="002167D0"/>
    <w:rsid w:val="00217F62"/>
    <w:rsid w:val="00220FF3"/>
    <w:rsid w:val="00244940"/>
    <w:rsid w:val="00251F14"/>
    <w:rsid w:val="0025595B"/>
    <w:rsid w:val="00266484"/>
    <w:rsid w:val="002800AF"/>
    <w:rsid w:val="002B4B31"/>
    <w:rsid w:val="002D2685"/>
    <w:rsid w:val="002F23A7"/>
    <w:rsid w:val="002F2E8D"/>
    <w:rsid w:val="002F4F02"/>
    <w:rsid w:val="0030701D"/>
    <w:rsid w:val="003074DC"/>
    <w:rsid w:val="00323CA8"/>
    <w:rsid w:val="00352BBA"/>
    <w:rsid w:val="0037287D"/>
    <w:rsid w:val="00382C5B"/>
    <w:rsid w:val="003A0FD7"/>
    <w:rsid w:val="003A19CC"/>
    <w:rsid w:val="003A484B"/>
    <w:rsid w:val="003D4A8E"/>
    <w:rsid w:val="003D51AC"/>
    <w:rsid w:val="003E04B5"/>
    <w:rsid w:val="003F6F42"/>
    <w:rsid w:val="003F7CC3"/>
    <w:rsid w:val="004146F8"/>
    <w:rsid w:val="00415159"/>
    <w:rsid w:val="0042728E"/>
    <w:rsid w:val="00441401"/>
    <w:rsid w:val="00446FED"/>
    <w:rsid w:val="004513CB"/>
    <w:rsid w:val="004610B1"/>
    <w:rsid w:val="00463573"/>
    <w:rsid w:val="00465D8F"/>
    <w:rsid w:val="00482EA4"/>
    <w:rsid w:val="00487E4F"/>
    <w:rsid w:val="00496629"/>
    <w:rsid w:val="004A3FBC"/>
    <w:rsid w:val="004A5220"/>
    <w:rsid w:val="004B027A"/>
    <w:rsid w:val="004C3D72"/>
    <w:rsid w:val="004D1B0C"/>
    <w:rsid w:val="004F1F2F"/>
    <w:rsid w:val="00516E4A"/>
    <w:rsid w:val="005276DC"/>
    <w:rsid w:val="00567B59"/>
    <w:rsid w:val="00594AEB"/>
    <w:rsid w:val="00595899"/>
    <w:rsid w:val="00596358"/>
    <w:rsid w:val="005A29C0"/>
    <w:rsid w:val="005A66EE"/>
    <w:rsid w:val="005A7A11"/>
    <w:rsid w:val="005C4E40"/>
    <w:rsid w:val="005D3F61"/>
    <w:rsid w:val="005E6E2D"/>
    <w:rsid w:val="005F47CF"/>
    <w:rsid w:val="006057BE"/>
    <w:rsid w:val="00621133"/>
    <w:rsid w:val="00632DF6"/>
    <w:rsid w:val="00640213"/>
    <w:rsid w:val="00652F21"/>
    <w:rsid w:val="006717AD"/>
    <w:rsid w:val="00672640"/>
    <w:rsid w:val="006907CC"/>
    <w:rsid w:val="006A7F69"/>
    <w:rsid w:val="006B79C1"/>
    <w:rsid w:val="006D1C8B"/>
    <w:rsid w:val="006E0D88"/>
    <w:rsid w:val="006E30EE"/>
    <w:rsid w:val="006F4BC5"/>
    <w:rsid w:val="006F6186"/>
    <w:rsid w:val="007055A6"/>
    <w:rsid w:val="007256BA"/>
    <w:rsid w:val="007809AF"/>
    <w:rsid w:val="00793383"/>
    <w:rsid w:val="007A4112"/>
    <w:rsid w:val="007B6A5F"/>
    <w:rsid w:val="007C10C3"/>
    <w:rsid w:val="007C1937"/>
    <w:rsid w:val="007D4A00"/>
    <w:rsid w:val="007F452D"/>
    <w:rsid w:val="007F58FD"/>
    <w:rsid w:val="007F67D4"/>
    <w:rsid w:val="008079A0"/>
    <w:rsid w:val="00825C83"/>
    <w:rsid w:val="00833EAC"/>
    <w:rsid w:val="008403EA"/>
    <w:rsid w:val="008714B3"/>
    <w:rsid w:val="00875D97"/>
    <w:rsid w:val="008867EC"/>
    <w:rsid w:val="008870EA"/>
    <w:rsid w:val="00890664"/>
    <w:rsid w:val="00894201"/>
    <w:rsid w:val="0089485B"/>
    <w:rsid w:val="008A216E"/>
    <w:rsid w:val="008A6999"/>
    <w:rsid w:val="008B362B"/>
    <w:rsid w:val="008B3AC0"/>
    <w:rsid w:val="008B6F44"/>
    <w:rsid w:val="008C0131"/>
    <w:rsid w:val="008D44CE"/>
    <w:rsid w:val="008E0D7F"/>
    <w:rsid w:val="008E144E"/>
    <w:rsid w:val="008E64D0"/>
    <w:rsid w:val="009003F2"/>
    <w:rsid w:val="00905C46"/>
    <w:rsid w:val="00920C58"/>
    <w:rsid w:val="00926AE9"/>
    <w:rsid w:val="00930895"/>
    <w:rsid w:val="0096605B"/>
    <w:rsid w:val="00975EAD"/>
    <w:rsid w:val="009825E2"/>
    <w:rsid w:val="00996BD3"/>
    <w:rsid w:val="009A0EF9"/>
    <w:rsid w:val="009A3DEB"/>
    <w:rsid w:val="009A65E0"/>
    <w:rsid w:val="009B255B"/>
    <w:rsid w:val="009B2D4F"/>
    <w:rsid w:val="009D5B0A"/>
    <w:rsid w:val="009E395E"/>
    <w:rsid w:val="009F1131"/>
    <w:rsid w:val="009F2951"/>
    <w:rsid w:val="00A10812"/>
    <w:rsid w:val="00A25264"/>
    <w:rsid w:val="00A33B5B"/>
    <w:rsid w:val="00A35653"/>
    <w:rsid w:val="00A56A8E"/>
    <w:rsid w:val="00A60081"/>
    <w:rsid w:val="00A67537"/>
    <w:rsid w:val="00A70CD9"/>
    <w:rsid w:val="00A906D8"/>
    <w:rsid w:val="00A92995"/>
    <w:rsid w:val="00A96F90"/>
    <w:rsid w:val="00AA448D"/>
    <w:rsid w:val="00AB2BCB"/>
    <w:rsid w:val="00AB5A74"/>
    <w:rsid w:val="00AB7855"/>
    <w:rsid w:val="00AC4924"/>
    <w:rsid w:val="00B04D1C"/>
    <w:rsid w:val="00B11892"/>
    <w:rsid w:val="00B318DF"/>
    <w:rsid w:val="00B360BC"/>
    <w:rsid w:val="00B416D2"/>
    <w:rsid w:val="00B4504C"/>
    <w:rsid w:val="00B54594"/>
    <w:rsid w:val="00B74677"/>
    <w:rsid w:val="00B80608"/>
    <w:rsid w:val="00B878A6"/>
    <w:rsid w:val="00B93F19"/>
    <w:rsid w:val="00BA4DF6"/>
    <w:rsid w:val="00BA52AC"/>
    <w:rsid w:val="00BB46F9"/>
    <w:rsid w:val="00BC65F7"/>
    <w:rsid w:val="00BF53DF"/>
    <w:rsid w:val="00C061CE"/>
    <w:rsid w:val="00C14B17"/>
    <w:rsid w:val="00C335F4"/>
    <w:rsid w:val="00C36C4A"/>
    <w:rsid w:val="00C40DE6"/>
    <w:rsid w:val="00C4695C"/>
    <w:rsid w:val="00C51134"/>
    <w:rsid w:val="00C5142B"/>
    <w:rsid w:val="00C67FDB"/>
    <w:rsid w:val="00C86865"/>
    <w:rsid w:val="00C871FD"/>
    <w:rsid w:val="00C969C4"/>
    <w:rsid w:val="00CB657A"/>
    <w:rsid w:val="00CC22BD"/>
    <w:rsid w:val="00CF4808"/>
    <w:rsid w:val="00D076A2"/>
    <w:rsid w:val="00D20622"/>
    <w:rsid w:val="00D239D1"/>
    <w:rsid w:val="00D23D6A"/>
    <w:rsid w:val="00D311C9"/>
    <w:rsid w:val="00D37305"/>
    <w:rsid w:val="00D640B7"/>
    <w:rsid w:val="00D734BC"/>
    <w:rsid w:val="00D76178"/>
    <w:rsid w:val="00D95E97"/>
    <w:rsid w:val="00DA0F30"/>
    <w:rsid w:val="00DB1B02"/>
    <w:rsid w:val="00DC43EB"/>
    <w:rsid w:val="00DD0D61"/>
    <w:rsid w:val="00DE1A1C"/>
    <w:rsid w:val="00DE727D"/>
    <w:rsid w:val="00E17FF1"/>
    <w:rsid w:val="00E2690C"/>
    <w:rsid w:val="00E304D4"/>
    <w:rsid w:val="00E37842"/>
    <w:rsid w:val="00E442BE"/>
    <w:rsid w:val="00E54057"/>
    <w:rsid w:val="00E54688"/>
    <w:rsid w:val="00E656DC"/>
    <w:rsid w:val="00E95531"/>
    <w:rsid w:val="00EA3985"/>
    <w:rsid w:val="00EA578E"/>
    <w:rsid w:val="00EB78EB"/>
    <w:rsid w:val="00EC23F4"/>
    <w:rsid w:val="00ED10CA"/>
    <w:rsid w:val="00ED2039"/>
    <w:rsid w:val="00ED700C"/>
    <w:rsid w:val="00EE533B"/>
    <w:rsid w:val="00EF1478"/>
    <w:rsid w:val="00F071AE"/>
    <w:rsid w:val="00F62626"/>
    <w:rsid w:val="00F73A3D"/>
    <w:rsid w:val="00F80818"/>
    <w:rsid w:val="00F81241"/>
    <w:rsid w:val="00F87122"/>
    <w:rsid w:val="00FA680C"/>
    <w:rsid w:val="00FA6F3A"/>
    <w:rsid w:val="00FB2122"/>
    <w:rsid w:val="00FB445C"/>
    <w:rsid w:val="00FD1905"/>
    <w:rsid w:val="00FD1CF7"/>
    <w:rsid w:val="00FD3DDE"/>
    <w:rsid w:val="00FD6348"/>
    <w:rsid w:val="00FD7C70"/>
    <w:rsid w:val="00FE7462"/>
    <w:rsid w:val="00FF1068"/>
    <w:rsid w:val="00FF1AC5"/>
    <w:rsid w:val="00FF2210"/>
    <w:rsid w:val="00FF2D88"/>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A00"/>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4A6-1A11-4959-BA46-11305C5D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5</Pages>
  <Words>1125</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78</cp:revision>
  <cp:lastPrinted>2026-02-13T16:38:00Z</cp:lastPrinted>
  <dcterms:created xsi:type="dcterms:W3CDTF">2025-03-11T18:20:00Z</dcterms:created>
  <dcterms:modified xsi:type="dcterms:W3CDTF">2026-07-06T16:46:00Z</dcterms:modified>
</cp:coreProperties>
</file>