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122" w:rsidRPr="00020870" w:rsidP="00020870" w14:paraId="4F986485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020870">
        <w:rPr>
          <w:rFonts w:ascii="Courier New" w:hAnsi="Courier New" w:cs="Courier New"/>
          <w:b/>
          <w:sz w:val="24"/>
          <w:szCs w:val="24"/>
        </w:rPr>
        <w:t>RELATÓRIO</w:t>
      </w:r>
    </w:p>
    <w:p w:rsidR="00F87122" w:rsidP="00020870" w14:paraId="245520A7" w14:textId="77777777">
      <w:pPr>
        <w:spacing w:before="120" w:after="120" w:line="276" w:lineRule="auto"/>
        <w:jc w:val="both"/>
        <w:rPr>
          <w:rFonts w:ascii="Courier New" w:hAnsi="Courier New" w:cs="Courier New"/>
          <w:b/>
        </w:rPr>
      </w:pPr>
    </w:p>
    <w:p w:rsidR="00020870" w:rsidRPr="00020870" w:rsidP="00020870" w14:paraId="250D8222" w14:textId="77777777">
      <w:pPr>
        <w:spacing w:before="120" w:after="120" w:line="276" w:lineRule="auto"/>
        <w:jc w:val="both"/>
        <w:rPr>
          <w:rFonts w:ascii="Courier New" w:hAnsi="Courier New" w:cs="Courier New"/>
          <w:b/>
        </w:rPr>
      </w:pPr>
    </w:p>
    <w:p w:rsidR="00A96F90" w:rsidRPr="00020870" w:rsidP="00020870" w14:paraId="40804299" w14:textId="169D9F6F">
      <w:pPr>
        <w:spacing w:before="120" w:after="120" w:line="276" w:lineRule="auto"/>
        <w:jc w:val="both"/>
        <w:rPr>
          <w:rFonts w:ascii="Courier New" w:hAnsi="Courier New" w:cs="Courier New"/>
          <w:b/>
          <w:bCs/>
        </w:rPr>
      </w:pPr>
      <w:r w:rsidRPr="00020870">
        <w:rPr>
          <w:rFonts w:ascii="Courier New" w:hAnsi="Courier New" w:cs="Courier New"/>
          <w:b/>
          <w:bCs/>
        </w:rPr>
        <w:t xml:space="preserve">PROJETO DE LEI Nº </w:t>
      </w:r>
      <w:r w:rsidR="00CB7921">
        <w:rPr>
          <w:rFonts w:ascii="Courier New" w:hAnsi="Courier New" w:cs="Courier New"/>
          <w:b/>
          <w:bCs/>
        </w:rPr>
        <w:t>66</w:t>
      </w:r>
      <w:r w:rsidRPr="00020870">
        <w:rPr>
          <w:rFonts w:ascii="Courier New" w:hAnsi="Courier New" w:cs="Courier New"/>
          <w:b/>
          <w:bCs/>
        </w:rPr>
        <w:t>/202</w:t>
      </w:r>
      <w:r w:rsidRPr="00020870" w:rsidR="001E7598">
        <w:rPr>
          <w:rFonts w:ascii="Courier New" w:hAnsi="Courier New" w:cs="Courier New"/>
          <w:b/>
          <w:bCs/>
        </w:rPr>
        <w:t>6</w:t>
      </w:r>
    </w:p>
    <w:p w:rsidR="00A96F90" w:rsidRPr="00020870" w:rsidP="00020870" w14:paraId="5894C856" w14:textId="4C6B882B">
      <w:pPr>
        <w:spacing w:before="120" w:after="120" w:line="276" w:lineRule="auto"/>
        <w:jc w:val="both"/>
        <w:rPr>
          <w:rFonts w:ascii="Courier New" w:hAnsi="Courier New" w:cs="Courier New"/>
          <w:b/>
          <w:bCs/>
        </w:rPr>
      </w:pPr>
      <w:r w:rsidRPr="00020870">
        <w:rPr>
          <w:rFonts w:ascii="Courier New" w:hAnsi="Courier New" w:cs="Courier New"/>
          <w:b/>
          <w:bCs/>
        </w:rPr>
        <w:t>RELATOR: ERNANI LUIZ DONATTI GRAGNANELLO</w:t>
      </w:r>
    </w:p>
    <w:p w:rsidR="00020870" w:rsidP="00020870" w14:paraId="2378B99B" w14:textId="77777777">
      <w:pPr>
        <w:spacing w:before="120" w:after="120" w:line="276" w:lineRule="auto"/>
        <w:jc w:val="both"/>
        <w:rPr>
          <w:rFonts w:ascii="Courier New" w:hAnsi="Courier New" w:cs="Courier New"/>
        </w:rPr>
      </w:pPr>
    </w:p>
    <w:p w:rsidR="00020870" w:rsidRPr="00020870" w:rsidP="00020870" w14:paraId="277F17F8" w14:textId="77777777">
      <w:pPr>
        <w:spacing w:before="120" w:after="120" w:line="276" w:lineRule="auto"/>
        <w:jc w:val="both"/>
        <w:rPr>
          <w:rFonts w:ascii="Courier New" w:hAnsi="Courier New" w:cs="Courier New"/>
        </w:rPr>
      </w:pPr>
    </w:p>
    <w:p w:rsidR="00C67FDB" w:rsidRPr="00020870" w:rsidP="00020870" w14:paraId="2477C0C6" w14:textId="77777777">
      <w:pPr>
        <w:spacing w:before="120" w:after="120" w:line="276" w:lineRule="auto"/>
        <w:ind w:left="2268"/>
        <w:jc w:val="both"/>
        <w:rPr>
          <w:rFonts w:ascii="Courier New" w:hAnsi="Courier New" w:cs="Courier New"/>
        </w:rPr>
      </w:pPr>
      <w:r w:rsidRPr="00020870">
        <w:rPr>
          <w:rFonts w:ascii="Courier New" w:hAnsi="Courier New" w:cs="Courier New"/>
          <w:b/>
          <w:bCs/>
        </w:rPr>
        <w:t>ASSUNTO:</w:t>
      </w:r>
    </w:p>
    <w:p w:rsidR="00A96F90" w:rsidRPr="00020870" w:rsidP="00020870" w14:paraId="5C491A9F" w14:textId="76ED23D7">
      <w:pPr>
        <w:spacing w:before="120" w:after="120" w:line="276" w:lineRule="auto"/>
        <w:ind w:left="2268"/>
        <w:jc w:val="both"/>
        <w:rPr>
          <w:rFonts w:ascii="Courier New" w:hAnsi="Courier New" w:cs="Courier New"/>
        </w:rPr>
      </w:pPr>
      <w:r w:rsidRPr="00020870">
        <w:rPr>
          <w:rFonts w:ascii="Courier New" w:hAnsi="Courier New" w:cs="Courier New"/>
        </w:rPr>
        <w:t>“</w:t>
      </w:r>
      <w:r w:rsidRPr="00CB7921" w:rsidR="00CB7921">
        <w:rPr>
          <w:rFonts w:ascii="Courier New" w:hAnsi="Courier New" w:cs="Courier New"/>
        </w:rPr>
        <w:t>ALTERA DISPOSITIVOS DA LEI MUNICIPAL Nº 6.213, DE 16 DE JULHO DE 2020, QUE DISPÕE SOBRE O FUNDO MUNICIPAL DA JUVENTUDE DE MOGI MIRIM (</w:t>
      </w:r>
      <w:r w:rsidRPr="00CB7921" w:rsidR="00CB7921">
        <w:rPr>
          <w:rFonts w:ascii="Courier New" w:hAnsi="Courier New" w:cs="Courier New"/>
        </w:rPr>
        <w:t>FMJMM</w:t>
      </w:r>
      <w:r w:rsidRPr="00CB7921" w:rsidR="00CB7921">
        <w:rPr>
          <w:rFonts w:ascii="Courier New" w:hAnsi="Courier New" w:cs="Courier New"/>
        </w:rPr>
        <w:t>), E DÁ OUTRAS PROVIDÊNCIAS</w:t>
      </w:r>
      <w:r w:rsidRPr="00020870" w:rsidR="00020870">
        <w:rPr>
          <w:rFonts w:ascii="Courier New" w:hAnsi="Courier New" w:cs="Courier New"/>
        </w:rPr>
        <w:t>”</w:t>
      </w:r>
      <w:r w:rsidRPr="00020870">
        <w:rPr>
          <w:rFonts w:ascii="Courier New" w:hAnsi="Courier New" w:cs="Courier New"/>
        </w:rPr>
        <w:t>.</w:t>
      </w:r>
    </w:p>
    <w:p w:rsidR="00020870" w:rsidP="00020870" w14:paraId="533F0B94" w14:textId="77777777">
      <w:pPr>
        <w:spacing w:before="120" w:after="120" w:line="276" w:lineRule="auto"/>
        <w:jc w:val="both"/>
        <w:rPr>
          <w:rFonts w:ascii="Courier New" w:hAnsi="Courier New" w:cs="Courier New"/>
        </w:rPr>
      </w:pPr>
    </w:p>
    <w:p w:rsidR="00020870" w:rsidRPr="00020870" w:rsidP="00020870" w14:paraId="64D4938F" w14:textId="77777777">
      <w:pPr>
        <w:spacing w:before="120" w:after="120" w:line="276" w:lineRule="auto"/>
        <w:jc w:val="both"/>
        <w:rPr>
          <w:rFonts w:ascii="Courier New" w:hAnsi="Courier New" w:cs="Courier New"/>
        </w:rPr>
      </w:pPr>
    </w:p>
    <w:p w:rsidR="00F87122" w:rsidRPr="00020870" w:rsidP="00020870" w14:paraId="32427E50" w14:textId="0A10BDB1">
      <w:pPr>
        <w:spacing w:before="120" w:after="120" w:line="276" w:lineRule="auto"/>
        <w:ind w:firstLine="567"/>
        <w:jc w:val="both"/>
        <w:rPr>
          <w:rFonts w:ascii="Courier New" w:hAnsi="Courier New" w:cs="Courier New"/>
        </w:rPr>
      </w:pPr>
      <w:r w:rsidRPr="00020870">
        <w:rPr>
          <w:rFonts w:ascii="Courier New" w:hAnsi="Courier New" w:cs="Courier New"/>
        </w:rPr>
        <w:t>Conforme determina o artigo 39 do Regimento Interno Vigente</w:t>
      </w:r>
      <w:r w:rsidRPr="00020870" w:rsidR="00FF1AC5">
        <w:rPr>
          <w:rFonts w:ascii="Courier New" w:hAnsi="Courier New" w:cs="Courier New"/>
        </w:rPr>
        <w:t>,</w:t>
      </w:r>
      <w:r w:rsidRPr="00020870">
        <w:rPr>
          <w:rFonts w:ascii="Courier New" w:hAnsi="Courier New" w:cs="Courier New"/>
        </w:rPr>
        <w:t xml:space="preserve"> a </w:t>
      </w:r>
      <w:r w:rsidRPr="00020870">
        <w:rPr>
          <w:rFonts w:ascii="Courier New" w:hAnsi="Courier New" w:cs="Courier New"/>
          <w:b/>
          <w:bCs/>
        </w:rPr>
        <w:t>COMISSÃO DE EDUCAÇÃO, SAÚDE, CULTURA, ESPORTE E ASSISTÊNCIA SOCIAL</w:t>
      </w:r>
      <w:r w:rsidRPr="00020870">
        <w:rPr>
          <w:rFonts w:ascii="Courier New" w:hAnsi="Courier New" w:cs="Courier New"/>
        </w:rPr>
        <w:t xml:space="preserve"> tem a nobre missão de apresentar o presente Relatório em relação ao Projeto de Lei nº </w:t>
      </w:r>
      <w:r w:rsidR="00CB7921">
        <w:rPr>
          <w:rFonts w:ascii="Courier New" w:hAnsi="Courier New" w:cs="Courier New"/>
        </w:rPr>
        <w:t>66</w:t>
      </w:r>
      <w:r w:rsidRPr="00020870">
        <w:rPr>
          <w:rFonts w:ascii="Courier New" w:hAnsi="Courier New" w:cs="Courier New"/>
        </w:rPr>
        <w:t xml:space="preserve"> de 202</w:t>
      </w:r>
      <w:r w:rsidRPr="00020870" w:rsidR="001E7598">
        <w:rPr>
          <w:rFonts w:ascii="Courier New" w:hAnsi="Courier New" w:cs="Courier New"/>
        </w:rPr>
        <w:t>6</w:t>
      </w:r>
      <w:r w:rsidRPr="00020870">
        <w:rPr>
          <w:rFonts w:ascii="Courier New" w:hAnsi="Courier New" w:cs="Courier New"/>
        </w:rPr>
        <w:t>, de autori</w:t>
      </w:r>
      <w:r w:rsidRPr="00020870" w:rsidR="000E3FEE">
        <w:rPr>
          <w:rFonts w:ascii="Courier New" w:hAnsi="Courier New" w:cs="Courier New"/>
        </w:rPr>
        <w:t>a</w:t>
      </w:r>
      <w:r w:rsidRPr="00020870">
        <w:rPr>
          <w:rFonts w:ascii="Courier New" w:hAnsi="Courier New" w:cs="Courier New"/>
        </w:rPr>
        <w:t xml:space="preserve"> d</w:t>
      </w:r>
      <w:r w:rsidRPr="00020870" w:rsidR="00A10812">
        <w:rPr>
          <w:rFonts w:ascii="Courier New" w:hAnsi="Courier New" w:cs="Courier New"/>
        </w:rPr>
        <w:t>o</w:t>
      </w:r>
      <w:r w:rsidRPr="00020870">
        <w:rPr>
          <w:rFonts w:ascii="Courier New" w:hAnsi="Courier New" w:cs="Courier New"/>
        </w:rPr>
        <w:t xml:space="preserve"> </w:t>
      </w:r>
      <w:r w:rsidRPr="00020870" w:rsidR="00C67FDB">
        <w:rPr>
          <w:rFonts w:ascii="Courier New" w:hAnsi="Courier New" w:cs="Courier New"/>
        </w:rPr>
        <w:t>Excelentíssim</w:t>
      </w:r>
      <w:r w:rsidRPr="00020870" w:rsidR="00A10812">
        <w:rPr>
          <w:rFonts w:ascii="Courier New" w:hAnsi="Courier New" w:cs="Courier New"/>
        </w:rPr>
        <w:t>o</w:t>
      </w:r>
      <w:r w:rsidRPr="00020870" w:rsidR="00C67FDB">
        <w:rPr>
          <w:rFonts w:ascii="Courier New" w:hAnsi="Courier New" w:cs="Courier New"/>
        </w:rPr>
        <w:t xml:space="preserve"> Senhor</w:t>
      </w:r>
      <w:r w:rsidRPr="00020870" w:rsidR="00020870">
        <w:rPr>
          <w:rFonts w:ascii="Courier New" w:hAnsi="Courier New" w:cs="Courier New"/>
        </w:rPr>
        <w:t xml:space="preserve"> Prefeito Municipal Dr. Paulo de Oliveira e Silva</w:t>
      </w:r>
      <w:r w:rsidRPr="00020870">
        <w:rPr>
          <w:rFonts w:ascii="Courier New" w:hAnsi="Courier New" w:cs="Courier New"/>
        </w:rPr>
        <w:t>, cuja relatoria foi atribuída a</w:t>
      </w:r>
      <w:r w:rsidRPr="00020870" w:rsidR="003A484B">
        <w:rPr>
          <w:rFonts w:ascii="Courier New" w:hAnsi="Courier New" w:cs="Courier New"/>
        </w:rPr>
        <w:t xml:space="preserve"> esse</w:t>
      </w:r>
      <w:r w:rsidRPr="00020870">
        <w:rPr>
          <w:rFonts w:ascii="Courier New" w:hAnsi="Courier New" w:cs="Courier New"/>
        </w:rPr>
        <w:t xml:space="preserve"> </w:t>
      </w:r>
      <w:r w:rsidRPr="00020870" w:rsidR="00C67FDB">
        <w:rPr>
          <w:rFonts w:ascii="Courier New" w:hAnsi="Courier New" w:cs="Courier New"/>
        </w:rPr>
        <w:t xml:space="preserve">Excelentíssimo Senhor </w:t>
      </w:r>
      <w:r w:rsidRPr="00020870">
        <w:rPr>
          <w:rFonts w:ascii="Courier New" w:hAnsi="Courier New" w:cs="Courier New"/>
        </w:rPr>
        <w:t xml:space="preserve">Vereador </w:t>
      </w:r>
      <w:r w:rsidRPr="00020870" w:rsidR="00C67FDB">
        <w:rPr>
          <w:rFonts w:ascii="Courier New" w:hAnsi="Courier New" w:cs="Courier New"/>
        </w:rPr>
        <w:t>ERNANI LUIZ DONATTI GRAGNANELLO</w:t>
      </w:r>
      <w:r w:rsidRPr="00020870">
        <w:rPr>
          <w:rFonts w:ascii="Courier New" w:hAnsi="Courier New" w:cs="Courier New"/>
        </w:rPr>
        <w:t xml:space="preserve">, Presidente </w:t>
      </w:r>
      <w:r w:rsidRPr="00020870" w:rsidR="008714B3">
        <w:rPr>
          <w:rFonts w:ascii="Courier New" w:hAnsi="Courier New" w:cs="Courier New"/>
        </w:rPr>
        <w:t>desta Egrégia</w:t>
      </w:r>
      <w:r w:rsidRPr="00020870" w:rsidR="00C67FDB">
        <w:rPr>
          <w:rFonts w:ascii="Courier New" w:hAnsi="Courier New" w:cs="Courier New"/>
        </w:rPr>
        <w:t xml:space="preserve"> </w:t>
      </w:r>
      <w:r w:rsidRPr="00020870">
        <w:rPr>
          <w:rFonts w:ascii="Courier New" w:hAnsi="Courier New" w:cs="Courier New"/>
        </w:rPr>
        <w:t>Comissão.</w:t>
      </w:r>
    </w:p>
    <w:p w:rsidR="00C67FDB" w:rsidRPr="00020870" w:rsidP="00020870" w14:paraId="400DCBB9" w14:textId="77777777">
      <w:pPr>
        <w:pBdr>
          <w:bottom w:val="single" w:sz="12" w:space="1" w:color="auto"/>
        </w:pBdr>
        <w:spacing w:before="120" w:after="120" w:line="276" w:lineRule="auto"/>
        <w:jc w:val="both"/>
        <w:rPr>
          <w:rFonts w:ascii="Courier New" w:hAnsi="Courier New" w:cs="Courier New"/>
        </w:rPr>
      </w:pPr>
    </w:p>
    <w:p w:rsidR="00020870" w:rsidRPr="00020870" w:rsidP="00020870" w14:paraId="4C37D245" w14:textId="77777777">
      <w:pPr>
        <w:pStyle w:val="ListParagraph"/>
        <w:spacing w:before="120" w:after="120" w:line="276" w:lineRule="auto"/>
        <w:ind w:left="0"/>
        <w:contextualSpacing w:val="0"/>
        <w:rPr>
          <w:rFonts w:ascii="Courier New" w:hAnsi="Courier New" w:cs="Courier New"/>
          <w:u w:val="single"/>
        </w:rPr>
      </w:pPr>
    </w:p>
    <w:p w:rsidR="00F87122" w:rsidRPr="00020870" w:rsidP="000C401A" w14:paraId="32EC1350" w14:textId="54BF5BF6">
      <w:pPr>
        <w:pStyle w:val="ListParagraph"/>
        <w:numPr>
          <w:ilvl w:val="0"/>
          <w:numId w:val="1"/>
        </w:numPr>
        <w:spacing w:before="120" w:after="120" w:line="276" w:lineRule="auto"/>
        <w:ind w:left="142" w:hanging="142"/>
        <w:contextualSpacing w:val="0"/>
        <w:jc w:val="center"/>
        <w:rPr>
          <w:rFonts w:ascii="Courier New" w:hAnsi="Courier New" w:cs="Courier New"/>
          <w:u w:val="single"/>
        </w:rPr>
      </w:pPr>
      <w:r w:rsidRPr="00020870">
        <w:rPr>
          <w:rFonts w:ascii="Courier New" w:hAnsi="Courier New" w:cs="Courier New"/>
          <w:b/>
          <w:u w:val="single"/>
        </w:rPr>
        <w:t>EXPOSIÇÃO DA MATÉRIA</w:t>
      </w:r>
    </w:p>
    <w:p w:rsidR="000C401A" w:rsidP="00020870" w14:paraId="4AD20398" w14:textId="77777777">
      <w:pPr>
        <w:pStyle w:val="BodyText"/>
        <w:spacing w:before="120" w:after="120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CB7921" w:rsidP="00CB7921" w14:paraId="2891FA7C" w14:textId="77777777">
      <w:pPr>
        <w:pStyle w:val="BodyText"/>
        <w:spacing w:before="120" w:after="12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CB7921">
        <w:rPr>
          <w:rFonts w:ascii="Courier New" w:hAnsi="Courier New" w:cs="Courier New"/>
          <w:sz w:val="22"/>
          <w:szCs w:val="22"/>
        </w:rPr>
        <w:t>O crivo técnico desta comissão recai sobre o Projeto de Lei nº 066/2026, de lavra do Poder Executivo, vocacionado a implementar pontuais e substanciais alterações na arquitetura da Lei Municipal nº 6.213, de 16 de julho de 2020, a qual instituiu o Fundo Municipal da Juventude de Mogi Mirim (</w:t>
      </w:r>
      <w:r w:rsidRPr="00CB7921">
        <w:rPr>
          <w:rFonts w:ascii="Courier New" w:hAnsi="Courier New" w:cs="Courier New"/>
          <w:sz w:val="22"/>
          <w:szCs w:val="22"/>
        </w:rPr>
        <w:t>FMJMM</w:t>
      </w:r>
      <w:r w:rsidRPr="00CB7921">
        <w:rPr>
          <w:rFonts w:ascii="Courier New" w:hAnsi="Courier New" w:cs="Courier New"/>
          <w:sz w:val="22"/>
          <w:szCs w:val="22"/>
        </w:rPr>
        <w:t>).</w:t>
      </w:r>
    </w:p>
    <w:p w:rsidR="00020870" w:rsidP="00CB7921" w14:paraId="23BDA7E8" w14:textId="75BE8219">
      <w:pPr>
        <w:pStyle w:val="BodyText"/>
        <w:spacing w:before="120" w:after="12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CB7921">
        <w:rPr>
          <w:rFonts w:ascii="Courier New" w:hAnsi="Courier New" w:cs="Courier New"/>
          <w:sz w:val="22"/>
          <w:szCs w:val="22"/>
        </w:rPr>
        <w:t>A urgência e relevância da matéria justificam-se pela necessidade premente de alinhar a sistemática contábil, operacional e administrativa de aplicação dos recursos financeiros públicos às balizas organizacionais ditadas pela Lei Complementar nº 403/2025.</w:t>
      </w:r>
    </w:p>
    <w:p w:rsidR="00CB7921" w:rsidP="00CB7921" w14:paraId="3936FF9E" w14:textId="77777777">
      <w:pPr>
        <w:pStyle w:val="BodyText"/>
        <w:spacing w:before="120" w:after="12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CB7921">
        <w:rPr>
          <w:rFonts w:ascii="Courier New" w:hAnsi="Courier New" w:cs="Courier New"/>
          <w:sz w:val="22"/>
          <w:szCs w:val="22"/>
        </w:rPr>
        <w:t xml:space="preserve">A essência da reforma proposta repousa na transferência do gerenciamento orçamentário do fundo para a alçada da novel Secretaria Municipal de Cidadania e Direitos das Pessoas com Deficiência, pacificando que a competência executiva e a ordenação de despesas </w:t>
      </w:r>
      <w:r w:rsidRPr="00CB7921">
        <w:rPr>
          <w:rFonts w:ascii="Courier New" w:hAnsi="Courier New" w:cs="Courier New"/>
          <w:sz w:val="22"/>
          <w:szCs w:val="22"/>
        </w:rPr>
        <w:t>cabem em caráter privativo e exclusivo ao Titular da aludida pasta governamental.</w:t>
      </w:r>
    </w:p>
    <w:p w:rsidR="00CB7921" w:rsidRPr="00020870" w:rsidP="00CB7921" w14:paraId="445CAA50" w14:textId="06530016">
      <w:pPr>
        <w:pStyle w:val="BodyText"/>
        <w:spacing w:before="120" w:after="12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CB7921">
        <w:rPr>
          <w:rFonts w:ascii="Courier New" w:hAnsi="Courier New" w:cs="Courier New"/>
          <w:sz w:val="22"/>
          <w:szCs w:val="22"/>
        </w:rPr>
        <w:t>O projeto redefine as rotinas de aprovação dos quadros de aplicação de recursos logo após a promulgação da Lei Orçamentária Anual, estabelece regras para a abertura de contas correntes específicas por gestor formalmente designado e vincula expressamente a tramitação de repasses ao marco regulatório fixado pela Lei Federal nº 13.019/2014, expungindo eivas de indeterminação normativa do texto originário.</w:t>
      </w:r>
    </w:p>
    <w:p w:rsidR="00020870" w:rsidRPr="00020870" w:rsidP="00020870" w14:paraId="3DDF3A6F" w14:textId="77777777">
      <w:pPr>
        <w:pStyle w:val="BodyText"/>
        <w:spacing w:before="120" w:after="12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20870">
        <w:rPr>
          <w:rFonts w:ascii="Courier New" w:hAnsi="Courier New" w:cs="Courier New"/>
          <w:sz w:val="22"/>
          <w:szCs w:val="22"/>
        </w:rPr>
        <w:t>É o relatório do essencial. Passo a opinar.</w:t>
      </w:r>
    </w:p>
    <w:p w:rsidR="00C67FDB" w:rsidRPr="00020870" w:rsidP="00020870" w14:paraId="2055FED2" w14:textId="77777777">
      <w:pPr>
        <w:pBdr>
          <w:bottom w:val="single" w:sz="12" w:space="1" w:color="auto"/>
        </w:pBdr>
        <w:spacing w:before="120" w:after="120" w:line="276" w:lineRule="auto"/>
        <w:jc w:val="both"/>
        <w:rPr>
          <w:rFonts w:ascii="Courier New" w:hAnsi="Courier New" w:cs="Courier New"/>
        </w:rPr>
      </w:pPr>
    </w:p>
    <w:p w:rsidR="00020870" w:rsidP="00020870" w14:paraId="1FC7E5E3" w14:textId="77777777">
      <w:pPr>
        <w:pStyle w:val="BodyText"/>
        <w:spacing w:before="120" w:after="120"/>
        <w:rPr>
          <w:rFonts w:ascii="Courier New" w:hAnsi="Courier New" w:cs="Courier New"/>
          <w:b/>
          <w:sz w:val="22"/>
          <w:szCs w:val="22"/>
          <w:u w:val="single"/>
        </w:rPr>
      </w:pPr>
    </w:p>
    <w:p w:rsidR="00F87122" w:rsidRPr="00020870" w:rsidP="000C401A" w14:paraId="23CCCCC4" w14:textId="148A7C1B">
      <w:pPr>
        <w:pStyle w:val="BodyText"/>
        <w:numPr>
          <w:ilvl w:val="0"/>
          <w:numId w:val="1"/>
        </w:numPr>
        <w:spacing w:before="120" w:after="120"/>
        <w:ind w:left="142" w:hanging="142"/>
        <w:jc w:val="center"/>
        <w:rPr>
          <w:rFonts w:ascii="Courier New" w:hAnsi="Courier New" w:cs="Courier New"/>
          <w:b/>
          <w:sz w:val="22"/>
          <w:szCs w:val="22"/>
          <w:u w:val="single"/>
        </w:rPr>
      </w:pPr>
      <w:r w:rsidRPr="00020870">
        <w:rPr>
          <w:rFonts w:ascii="Courier New" w:hAnsi="Courier New" w:cs="Courier New"/>
          <w:b/>
          <w:sz w:val="22"/>
          <w:szCs w:val="22"/>
          <w:u w:val="single"/>
        </w:rPr>
        <w:t>DO MÉRITO E CONCLUSÕES DO RELATOR</w:t>
      </w:r>
    </w:p>
    <w:p w:rsidR="00020870" w:rsidP="00020870" w14:paraId="00AD77B1" w14:textId="77777777">
      <w:pPr>
        <w:pStyle w:val="BodyText"/>
        <w:spacing w:before="120" w:after="120"/>
        <w:jc w:val="both"/>
        <w:rPr>
          <w:rFonts w:ascii="Courier New" w:hAnsi="Courier New" w:cs="Courier New"/>
          <w:b/>
          <w:sz w:val="22"/>
          <w:szCs w:val="22"/>
        </w:rPr>
      </w:pPr>
    </w:p>
    <w:p w:rsidR="005D3F61" w:rsidRPr="00020870" w:rsidP="00020870" w14:paraId="47B6A6E9" w14:textId="6836281B">
      <w:pPr>
        <w:pStyle w:val="BodyText"/>
        <w:numPr>
          <w:ilvl w:val="1"/>
          <w:numId w:val="1"/>
        </w:numPr>
        <w:spacing w:before="120" w:after="120"/>
        <w:ind w:left="426" w:hanging="426"/>
        <w:jc w:val="both"/>
        <w:rPr>
          <w:rFonts w:ascii="Courier New" w:hAnsi="Courier New" w:cs="Courier New"/>
          <w:b/>
          <w:sz w:val="22"/>
          <w:szCs w:val="22"/>
        </w:rPr>
      </w:pPr>
      <w:r w:rsidRPr="00020870">
        <w:rPr>
          <w:rFonts w:ascii="Courier New" w:hAnsi="Courier New" w:cs="Courier New"/>
          <w:b/>
          <w:sz w:val="22"/>
          <w:szCs w:val="22"/>
        </w:rPr>
        <w:t>DOS ASPECTOS GERAIS</w:t>
      </w:r>
    </w:p>
    <w:p w:rsidR="00CB7921" w:rsidP="00CB7921" w14:paraId="74C95521" w14:textId="77777777">
      <w:pPr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Courier New" w:hAnsi="Courier New" w:cs="Courier New"/>
        </w:rPr>
      </w:pPr>
      <w:r w:rsidRPr="00CB7921">
        <w:rPr>
          <w:rFonts w:ascii="Courier New" w:hAnsi="Courier New" w:cs="Courier New"/>
        </w:rPr>
        <w:t xml:space="preserve">O escrutínio analítico da presente medida legislativa evidencia sua imperiosa adequação ao ordenamento jurídico pátrio, ancorando-se no Princípio da Dignidade da Pessoa Humana (Artigo 1º, inciso III, da Constituição Federal), visto que o aperfeiçoamento da governança financeira é condição </w:t>
      </w:r>
      <w:r w:rsidRPr="00CB7921">
        <w:rPr>
          <w:rFonts w:ascii="Courier New" w:hAnsi="Courier New" w:cs="Courier New"/>
          <w:i/>
          <w:iCs/>
        </w:rPr>
        <w:t>sine</w:t>
      </w:r>
      <w:r w:rsidRPr="00CB7921">
        <w:rPr>
          <w:rFonts w:ascii="Courier New" w:hAnsi="Courier New" w:cs="Courier New"/>
          <w:i/>
          <w:iCs/>
        </w:rPr>
        <w:t xml:space="preserve"> </w:t>
      </w:r>
      <w:r w:rsidRPr="00CB7921">
        <w:rPr>
          <w:rFonts w:ascii="Courier New" w:hAnsi="Courier New" w:cs="Courier New"/>
          <w:i/>
          <w:iCs/>
        </w:rPr>
        <w:t>qua</w:t>
      </w:r>
      <w:r w:rsidRPr="00CB7921">
        <w:rPr>
          <w:rFonts w:ascii="Courier New" w:hAnsi="Courier New" w:cs="Courier New"/>
          <w:i/>
          <w:iCs/>
        </w:rPr>
        <w:t xml:space="preserve"> non</w:t>
      </w:r>
      <w:r w:rsidRPr="00CB7921">
        <w:rPr>
          <w:rFonts w:ascii="Courier New" w:hAnsi="Courier New" w:cs="Courier New"/>
        </w:rPr>
        <w:t xml:space="preserve"> para a eficácia material das políticas juvenis.</w:t>
      </w:r>
    </w:p>
    <w:p w:rsidR="00CB7921" w:rsidRPr="00CB7921" w:rsidP="00CB7921" w14:paraId="4765E6DF" w14:textId="7F68DBE8">
      <w:pPr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Courier New" w:hAnsi="Courier New" w:cs="Courier New"/>
        </w:rPr>
      </w:pPr>
      <w:r w:rsidRPr="00CB7921">
        <w:rPr>
          <w:rFonts w:ascii="Courier New" w:hAnsi="Courier New" w:cs="Courier New"/>
        </w:rPr>
        <w:t xml:space="preserve">O texto sob exame coaduna-se perfeitamente com os preceitos fundamentais de direito financeiro vertidos nos Artigos 71 a 74 da Lei Federal nº 4.320/1964 e nas regras cogentes da Lei de Responsabilidade Fiscal, preservando a higidez orçamentária do erário. </w:t>
      </w:r>
    </w:p>
    <w:p w:rsidR="00CB7921" w:rsidP="00CB7921" w14:paraId="3D60EB52" w14:textId="77777777">
      <w:pPr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Courier New" w:hAnsi="Courier New" w:cs="Courier New"/>
        </w:rPr>
      </w:pPr>
      <w:r w:rsidRPr="00CB7921">
        <w:rPr>
          <w:rFonts w:ascii="Courier New" w:hAnsi="Courier New" w:cs="Courier New"/>
        </w:rPr>
        <w:t xml:space="preserve">Sob o viés dogmático, a proposição corrige relevante distorção técnica em observância ao Princípio da Segregação de Funções e à teoria do órgão ordenador de despesas, extirpando a equivocada outorga de competência exclusiva a um conselho deliberativo coletivo para a prática de atos de ordenação financeira, atividade que atrai responsabilidade pessoal e direta perante o Tribunal de Contas do Estado de São Paulo, o que faz incidir o clássico brocardo </w:t>
      </w:r>
      <w:r w:rsidRPr="00CB7921">
        <w:rPr>
          <w:rFonts w:ascii="Courier New" w:hAnsi="Courier New" w:cs="Courier New"/>
          <w:i/>
          <w:iCs/>
        </w:rPr>
        <w:t xml:space="preserve">dura </w:t>
      </w:r>
      <w:r w:rsidRPr="00CB7921">
        <w:rPr>
          <w:rFonts w:ascii="Courier New" w:hAnsi="Courier New" w:cs="Courier New"/>
          <w:i/>
          <w:iCs/>
        </w:rPr>
        <w:t>lex</w:t>
      </w:r>
      <w:r w:rsidRPr="00CB7921">
        <w:rPr>
          <w:rFonts w:ascii="Courier New" w:hAnsi="Courier New" w:cs="Courier New"/>
          <w:i/>
          <w:iCs/>
        </w:rPr>
        <w:t xml:space="preserve">, </w:t>
      </w:r>
      <w:r w:rsidRPr="00CB7921">
        <w:rPr>
          <w:rFonts w:ascii="Courier New" w:hAnsi="Courier New" w:cs="Courier New"/>
          <w:i/>
          <w:iCs/>
        </w:rPr>
        <w:t>sed</w:t>
      </w:r>
      <w:r w:rsidRPr="00CB7921">
        <w:rPr>
          <w:rFonts w:ascii="Courier New" w:hAnsi="Courier New" w:cs="Courier New"/>
          <w:i/>
          <w:iCs/>
        </w:rPr>
        <w:t xml:space="preserve"> </w:t>
      </w:r>
      <w:r w:rsidRPr="00CB7921">
        <w:rPr>
          <w:rFonts w:ascii="Courier New" w:hAnsi="Courier New" w:cs="Courier New"/>
          <w:i/>
          <w:iCs/>
        </w:rPr>
        <w:t>lex</w:t>
      </w:r>
      <w:r w:rsidRPr="00CB7921">
        <w:rPr>
          <w:rFonts w:ascii="Courier New" w:hAnsi="Courier New" w:cs="Courier New"/>
        </w:rPr>
        <w:t xml:space="preserve"> (a lei é dura, mas é a lei).</w:t>
      </w:r>
    </w:p>
    <w:p w:rsidR="00CB7921" w:rsidRPr="00CB7921" w:rsidP="00CB7921" w14:paraId="2B56C6CA" w14:textId="5A1D9EC6">
      <w:pPr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Courier New" w:hAnsi="Courier New" w:cs="Courier New"/>
        </w:rPr>
      </w:pPr>
      <w:r w:rsidRPr="00CB7921">
        <w:rPr>
          <w:rFonts w:ascii="Courier New" w:hAnsi="Courier New" w:cs="Courier New"/>
        </w:rPr>
        <w:t xml:space="preserve">Chancela-se a iniciativa reservada do Prefeito por tratar-se de matéria orçamentária e de organização administrativa, resguardando o Princípio da Separação dos Poderes e aplicando o brocardo latino </w:t>
      </w:r>
      <w:r w:rsidRPr="00CB7921">
        <w:rPr>
          <w:rFonts w:ascii="Courier New" w:hAnsi="Courier New" w:cs="Courier New"/>
          <w:i/>
          <w:iCs/>
        </w:rPr>
        <w:t>lex</w:t>
      </w:r>
      <w:r w:rsidRPr="00CB7921">
        <w:rPr>
          <w:rFonts w:ascii="Courier New" w:hAnsi="Courier New" w:cs="Courier New"/>
          <w:i/>
          <w:iCs/>
        </w:rPr>
        <w:t xml:space="preserve"> </w:t>
      </w:r>
      <w:r w:rsidRPr="00CB7921">
        <w:rPr>
          <w:rFonts w:ascii="Courier New" w:hAnsi="Courier New" w:cs="Courier New"/>
          <w:i/>
          <w:iCs/>
        </w:rPr>
        <w:t>specialis</w:t>
      </w:r>
      <w:r w:rsidRPr="00CB7921">
        <w:rPr>
          <w:rFonts w:ascii="Courier New" w:hAnsi="Courier New" w:cs="Courier New"/>
          <w:i/>
          <w:iCs/>
        </w:rPr>
        <w:t xml:space="preserve"> </w:t>
      </w:r>
      <w:r w:rsidRPr="00CB7921">
        <w:rPr>
          <w:rFonts w:ascii="Courier New" w:hAnsi="Courier New" w:cs="Courier New"/>
          <w:i/>
          <w:iCs/>
        </w:rPr>
        <w:t>derogat</w:t>
      </w:r>
      <w:r w:rsidRPr="00CB7921">
        <w:rPr>
          <w:rFonts w:ascii="Courier New" w:hAnsi="Courier New" w:cs="Courier New"/>
          <w:i/>
          <w:iCs/>
        </w:rPr>
        <w:t xml:space="preserve"> </w:t>
      </w:r>
      <w:r w:rsidRPr="00CB7921">
        <w:rPr>
          <w:rFonts w:ascii="Courier New" w:hAnsi="Courier New" w:cs="Courier New"/>
          <w:i/>
          <w:iCs/>
        </w:rPr>
        <w:t>legi</w:t>
      </w:r>
      <w:r w:rsidRPr="00CB7921">
        <w:rPr>
          <w:rFonts w:ascii="Courier New" w:hAnsi="Courier New" w:cs="Courier New"/>
          <w:i/>
          <w:iCs/>
        </w:rPr>
        <w:t xml:space="preserve"> </w:t>
      </w:r>
      <w:r w:rsidRPr="00CB7921">
        <w:rPr>
          <w:rFonts w:ascii="Courier New" w:hAnsi="Courier New" w:cs="Courier New"/>
          <w:i/>
          <w:iCs/>
        </w:rPr>
        <w:t>generali</w:t>
      </w:r>
      <w:r w:rsidRPr="00CB7921">
        <w:rPr>
          <w:rFonts w:ascii="Courier New" w:hAnsi="Courier New" w:cs="Courier New"/>
        </w:rPr>
        <w:t xml:space="preserve"> (lei especial derroga lei geral) ao consolidar o regime financeiro do fundo.</w:t>
      </w:r>
    </w:p>
    <w:p w:rsidR="001E7598" w:rsidP="00020870" w14:paraId="5FFC4FBB" w14:textId="77777777">
      <w:pPr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Courier New" w:hAnsi="Courier New" w:cs="Courier New"/>
        </w:rPr>
      </w:pPr>
    </w:p>
    <w:p w:rsidR="00CB7921" w:rsidRPr="00020870" w:rsidP="00020870" w14:paraId="42B47601" w14:textId="77777777">
      <w:pPr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Courier New" w:hAnsi="Courier New" w:cs="Courier New"/>
        </w:rPr>
      </w:pPr>
    </w:p>
    <w:p w:rsidR="00B318DF" w:rsidRPr="00020870" w:rsidP="00020870" w14:paraId="6B368B87" w14:textId="65812256">
      <w:pPr>
        <w:pStyle w:val="BodyText"/>
        <w:numPr>
          <w:ilvl w:val="1"/>
          <w:numId w:val="1"/>
        </w:numPr>
        <w:spacing w:before="120" w:after="120"/>
        <w:ind w:left="426" w:hanging="426"/>
        <w:jc w:val="both"/>
        <w:rPr>
          <w:rFonts w:ascii="Courier New" w:hAnsi="Courier New" w:cs="Courier New"/>
          <w:b/>
          <w:sz w:val="22"/>
          <w:szCs w:val="22"/>
        </w:rPr>
      </w:pPr>
      <w:r w:rsidRPr="00020870">
        <w:rPr>
          <w:rFonts w:ascii="Courier New" w:hAnsi="Courier New" w:cs="Courier New"/>
          <w:b/>
          <w:sz w:val="22"/>
          <w:szCs w:val="22"/>
        </w:rPr>
        <w:t xml:space="preserve">DOS </w:t>
      </w:r>
      <w:r w:rsidRPr="00020870" w:rsidR="00A92995">
        <w:rPr>
          <w:rFonts w:ascii="Courier New" w:hAnsi="Courier New" w:cs="Courier New"/>
          <w:b/>
          <w:sz w:val="22"/>
          <w:szCs w:val="22"/>
        </w:rPr>
        <w:t xml:space="preserve">EIXOS </w:t>
      </w:r>
      <w:r w:rsidRPr="00020870">
        <w:rPr>
          <w:rFonts w:ascii="Courier New" w:hAnsi="Courier New" w:cs="Courier New"/>
          <w:b/>
          <w:sz w:val="22"/>
          <w:szCs w:val="22"/>
        </w:rPr>
        <w:t>DESSA COMISSÃO</w:t>
      </w:r>
    </w:p>
    <w:p w:rsidR="00E2690C" w:rsidRPr="00020870" w:rsidP="00020870" w14:paraId="0F19D5E4" w14:textId="5453CC20">
      <w:pPr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Courier New" w:hAnsi="Courier New" w:cs="Courier New"/>
        </w:rPr>
      </w:pPr>
      <w:r w:rsidRPr="00020870">
        <w:rPr>
          <w:rFonts w:ascii="Courier New" w:hAnsi="Courier New" w:cs="Courier New"/>
        </w:rPr>
        <w:t>Tem-se o seguinte entendimento sobre o mérito do Projeto de Lei nº 43/2026 sob a ótica dos eixos temáticos desta Comissão:</w:t>
      </w:r>
    </w:p>
    <w:p w:rsidR="00FF1068" w:rsidRPr="00020870" w:rsidP="00020870" w14:paraId="17F002D0" w14:textId="49FE533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1418" w:right="1700" w:hanging="284"/>
        <w:contextualSpacing w:val="0"/>
        <w:jc w:val="both"/>
        <w:rPr>
          <w:rFonts w:ascii="Courier New" w:hAnsi="Courier New" w:cs="Courier New"/>
        </w:rPr>
      </w:pPr>
      <w:r w:rsidRPr="00020870">
        <w:rPr>
          <w:rFonts w:ascii="Courier New" w:hAnsi="Courier New" w:cs="Courier New"/>
          <w:b/>
          <w:bCs/>
        </w:rPr>
        <w:t>Educação</w:t>
      </w:r>
      <w:r w:rsidRPr="00020870" w:rsidR="000E3FEE">
        <w:rPr>
          <w:rFonts w:ascii="Courier New" w:hAnsi="Courier New" w:cs="Courier New"/>
          <w:b/>
          <w:bCs/>
        </w:rPr>
        <w:t>, Cultura e Esporte</w:t>
      </w:r>
      <w:r w:rsidRPr="00020870">
        <w:rPr>
          <w:rFonts w:ascii="Courier New" w:hAnsi="Courier New" w:cs="Courier New"/>
        </w:rPr>
        <w:t>:</w:t>
      </w:r>
      <w:r w:rsidRPr="00020870" w:rsidR="003D4A8E">
        <w:rPr>
          <w:rFonts w:ascii="Courier New" w:hAnsi="Courier New" w:cs="Courier New"/>
        </w:rPr>
        <w:t xml:space="preserve"> </w:t>
      </w:r>
      <w:r w:rsidRPr="00CB7921" w:rsidR="00CB7921">
        <w:rPr>
          <w:rFonts w:ascii="Courier New" w:hAnsi="Courier New" w:cs="Courier New"/>
        </w:rPr>
        <w:t xml:space="preserve">No plano cultural e pedagógico, a simplificação e o saneamento dos procedimentos operacionais do </w:t>
      </w:r>
      <w:r w:rsidRPr="00CB7921" w:rsidR="00CB7921">
        <w:rPr>
          <w:rFonts w:ascii="Courier New" w:hAnsi="Courier New" w:cs="Courier New"/>
        </w:rPr>
        <w:t>FMJMM</w:t>
      </w:r>
      <w:r w:rsidRPr="00CB7921" w:rsidR="00CB7921">
        <w:rPr>
          <w:rFonts w:ascii="Courier New" w:hAnsi="Courier New" w:cs="Courier New"/>
        </w:rPr>
        <w:t xml:space="preserve"> potencializam a execução financeira das dotações destinadas ao fomento de atividades complementares de contraturno. O Princípio da Função Social do Legislativo atua de forma plena ao vincular a liberação das verbas orçamentárias à prévia aprovação do Plano de Ação Municipal (PAM), garantindo o suporte instrumental indispensável para o financiamento de bolsas de pesquisa, formação desportiva e projetos de resgate da identidade cultural dos jovens locais, resguardando o livre desenvolvimento da personalidade</w:t>
      </w:r>
    </w:p>
    <w:p w:rsidR="008D44CE" w:rsidRPr="00020870" w:rsidP="00020870" w14:paraId="020FE193" w14:textId="630A2F5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1418" w:right="1700" w:hanging="284"/>
        <w:contextualSpacing w:val="0"/>
        <w:jc w:val="both"/>
        <w:rPr>
          <w:rFonts w:ascii="Courier New" w:hAnsi="Courier New" w:cs="Courier New"/>
        </w:rPr>
      </w:pPr>
      <w:r w:rsidRPr="00020870">
        <w:rPr>
          <w:rFonts w:ascii="Courier New" w:hAnsi="Courier New" w:cs="Courier New"/>
          <w:b/>
          <w:bCs/>
        </w:rPr>
        <w:t>Saúde</w:t>
      </w:r>
      <w:r w:rsidRPr="00020870" w:rsidR="001E7598">
        <w:rPr>
          <w:rFonts w:ascii="Courier New" w:hAnsi="Courier New" w:cs="Courier New"/>
        </w:rPr>
        <w:t xml:space="preserve"> e </w:t>
      </w:r>
      <w:r w:rsidRPr="00020870" w:rsidR="000E3FEE">
        <w:rPr>
          <w:rFonts w:ascii="Courier New" w:hAnsi="Courier New" w:cs="Courier New"/>
          <w:b/>
          <w:bCs/>
        </w:rPr>
        <w:t>Assistência Social</w:t>
      </w:r>
      <w:r w:rsidRPr="00020870">
        <w:rPr>
          <w:rFonts w:ascii="Courier New" w:hAnsi="Courier New" w:cs="Courier New"/>
        </w:rPr>
        <w:t>:</w:t>
      </w:r>
      <w:r w:rsidRPr="00020870" w:rsidR="003D4A8E">
        <w:rPr>
          <w:rFonts w:ascii="Courier New" w:hAnsi="Courier New" w:cs="Courier New"/>
        </w:rPr>
        <w:t xml:space="preserve"> </w:t>
      </w:r>
      <w:r w:rsidRPr="00CB7921" w:rsidR="00CB7921">
        <w:rPr>
          <w:rFonts w:ascii="Courier New" w:hAnsi="Courier New" w:cs="Courier New"/>
        </w:rPr>
        <w:t>No horizonte da assistência e seguridade, a conformação do fundo às balizas da Lei Federal nº 13.019/2014 confere máxima eficácia material ao Princípio da Eficiência e da Moralidade Administrativa. A regulamentação técnica afasta os riscos de paralisação ou descontinuidade dos programas socioassistenciais geridos em parceria com as Organizações da Sociedade Civil (</w:t>
      </w:r>
      <w:r w:rsidRPr="00CB7921" w:rsidR="00CB7921">
        <w:rPr>
          <w:rFonts w:ascii="Courier New" w:hAnsi="Courier New" w:cs="Courier New"/>
        </w:rPr>
        <w:t>OSCs</w:t>
      </w:r>
      <w:r w:rsidRPr="00CB7921" w:rsidR="00CB7921">
        <w:rPr>
          <w:rFonts w:ascii="Courier New" w:hAnsi="Courier New" w:cs="Courier New"/>
        </w:rPr>
        <w:t>) voltados ao acolhimento de jovens dependentes químicos ou em situação de extrema vulnerabilidade familiar. O império do Princípio da Solidariedade Social reflete-se na segurança jurídica do repasse financeiro, blindando a integridade física e a saúde mental das populações jovens desprotegidas.</w:t>
      </w:r>
    </w:p>
    <w:p w:rsidR="00A92995" w:rsidRPr="00020870" w:rsidP="00020870" w14:paraId="3A8FD23F" w14:textId="081627B9">
      <w:pPr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Courier New" w:hAnsi="Courier New" w:cs="Courier New"/>
        </w:rPr>
      </w:pPr>
      <w:r w:rsidRPr="00020870">
        <w:rPr>
          <w:rFonts w:ascii="Courier New" w:hAnsi="Courier New" w:cs="Courier New"/>
        </w:rPr>
        <w:t>Sendo o pertinente para discussão do tema “</w:t>
      </w:r>
      <w:r w:rsidRPr="00020870" w:rsidR="00B80608">
        <w:rPr>
          <w:rFonts w:ascii="Courier New" w:hAnsi="Courier New" w:cs="Courier New"/>
        </w:rPr>
        <w:t>Eixos da Comissão</w:t>
      </w:r>
      <w:r w:rsidRPr="00020870">
        <w:rPr>
          <w:rFonts w:ascii="Courier New" w:hAnsi="Courier New" w:cs="Courier New"/>
        </w:rPr>
        <w:t>”.</w:t>
      </w:r>
    </w:p>
    <w:p w:rsidR="001D5D07" w:rsidP="00020870" w14:paraId="24873148" w14:textId="77777777">
      <w:pPr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Courier New" w:hAnsi="Courier New" w:cs="Courier New"/>
        </w:rPr>
      </w:pPr>
    </w:p>
    <w:p w:rsidR="00CB7921" w:rsidRPr="00020870" w:rsidP="00020870" w14:paraId="79C03238" w14:textId="77777777">
      <w:pPr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rFonts w:ascii="Courier New" w:hAnsi="Courier New" w:cs="Courier New"/>
        </w:rPr>
      </w:pPr>
    </w:p>
    <w:p w:rsidR="00595899" w:rsidRPr="00020870" w:rsidP="00020870" w14:paraId="239E4B8B" w14:textId="39E7927E">
      <w:pPr>
        <w:pStyle w:val="BodyText"/>
        <w:numPr>
          <w:ilvl w:val="1"/>
          <w:numId w:val="1"/>
        </w:numPr>
        <w:spacing w:before="120" w:after="120"/>
        <w:ind w:left="426" w:hanging="426"/>
        <w:jc w:val="both"/>
        <w:rPr>
          <w:rFonts w:ascii="Courier New" w:hAnsi="Courier New" w:cs="Courier New"/>
          <w:b/>
          <w:sz w:val="22"/>
          <w:szCs w:val="22"/>
        </w:rPr>
      </w:pPr>
      <w:r w:rsidRPr="00020870">
        <w:rPr>
          <w:rFonts w:ascii="Courier New" w:hAnsi="Courier New" w:cs="Courier New"/>
          <w:b/>
          <w:sz w:val="22"/>
          <w:szCs w:val="22"/>
        </w:rPr>
        <w:t>DA CONCLUSÃO DO MÉRITO</w:t>
      </w:r>
    </w:p>
    <w:p w:rsidR="0011792B" w:rsidRPr="00020870" w:rsidP="00020870" w14:paraId="42D04CB5" w14:textId="302EC845">
      <w:pPr>
        <w:pStyle w:val="BodyText"/>
        <w:spacing w:before="120" w:after="120"/>
        <w:ind w:firstLine="567"/>
        <w:jc w:val="both"/>
        <w:rPr>
          <w:rFonts w:ascii="Courier New" w:hAnsi="Courier New" w:cs="Courier New"/>
          <w:bCs/>
          <w:sz w:val="22"/>
          <w:szCs w:val="22"/>
          <w:lang w:eastAsia="ar-SA"/>
        </w:rPr>
      </w:pPr>
      <w:r w:rsidRPr="000C401A">
        <w:rPr>
          <w:rFonts w:ascii="Courier New" w:hAnsi="Courier New" w:cs="Courier New"/>
          <w:bCs/>
          <w:i/>
          <w:iCs/>
          <w:sz w:val="22"/>
          <w:szCs w:val="22"/>
          <w:lang w:eastAsia="ar-SA"/>
        </w:rPr>
        <w:t>Ex</w:t>
      </w:r>
      <w:r w:rsidRPr="000C401A">
        <w:rPr>
          <w:rFonts w:ascii="Courier New" w:hAnsi="Courier New" w:cs="Courier New"/>
          <w:bCs/>
          <w:i/>
          <w:iCs/>
          <w:sz w:val="22"/>
          <w:szCs w:val="22"/>
          <w:lang w:eastAsia="ar-SA"/>
        </w:rPr>
        <w:t xml:space="preserve"> positis</w:t>
      </w:r>
      <w:r w:rsidRPr="000C401A">
        <w:rPr>
          <w:rFonts w:ascii="Courier New" w:hAnsi="Courier New" w:cs="Courier New"/>
          <w:bCs/>
          <w:sz w:val="22"/>
          <w:szCs w:val="22"/>
          <w:lang w:eastAsia="ar-SA"/>
        </w:rPr>
        <w:t xml:space="preserve">, </w:t>
      </w:r>
      <w:r w:rsidRPr="00CB7921" w:rsidR="00CB7921">
        <w:rPr>
          <w:rFonts w:ascii="Courier New" w:hAnsi="Courier New" w:cs="Courier New"/>
          <w:bCs/>
          <w:sz w:val="22"/>
          <w:szCs w:val="22"/>
          <w:lang w:eastAsia="ar-SA"/>
        </w:rPr>
        <w:t xml:space="preserve">este relator conclui que o Projeto de Lei nº 66/2026 é uma medida legislativa prudente, justa e imperiosa. Aponta-se que não se evidenciam irregularidades na presente redação sob análise, o que implica na ausência de obstáculos formais ou materiais que possam </w:t>
      </w:r>
      <w:r w:rsidRPr="00CB7921" w:rsidR="00CB7921">
        <w:rPr>
          <w:rFonts w:ascii="Courier New" w:hAnsi="Courier New" w:cs="Courier New"/>
          <w:bCs/>
          <w:sz w:val="22"/>
          <w:szCs w:val="22"/>
          <w:lang w:eastAsia="ar-SA"/>
        </w:rPr>
        <w:t>impedir a continuidade e aprovação da proposta apresentada pelo Poder Executivo.</w:t>
      </w:r>
    </w:p>
    <w:p w:rsidR="00C67FDB" w:rsidRPr="00020870" w:rsidP="00020870" w14:paraId="4E7D40FE" w14:textId="77777777">
      <w:pPr>
        <w:pBdr>
          <w:bottom w:val="single" w:sz="12" w:space="1" w:color="auto"/>
        </w:pBdr>
        <w:spacing w:before="120" w:after="120" w:line="276" w:lineRule="auto"/>
        <w:jc w:val="both"/>
        <w:rPr>
          <w:rFonts w:ascii="Courier New" w:hAnsi="Courier New" w:cs="Courier New"/>
        </w:rPr>
      </w:pPr>
    </w:p>
    <w:p w:rsidR="000C401A" w:rsidP="000C401A" w14:paraId="33CFA9D1" w14:textId="77777777">
      <w:pPr>
        <w:pStyle w:val="BodyText"/>
        <w:shd w:val="clear" w:color="auto" w:fill="FFFFFF"/>
        <w:spacing w:before="120" w:after="120"/>
        <w:rPr>
          <w:rFonts w:ascii="Courier New" w:eastAsia="Arial" w:hAnsi="Courier New" w:cs="Courier New"/>
          <w:b/>
          <w:sz w:val="22"/>
          <w:szCs w:val="22"/>
          <w:u w:val="single"/>
        </w:rPr>
      </w:pPr>
    </w:p>
    <w:p w:rsidR="0011792B" w:rsidRPr="00020870" w:rsidP="000C401A" w14:paraId="59637899" w14:textId="524B74E0">
      <w:pPr>
        <w:pStyle w:val="BodyText"/>
        <w:numPr>
          <w:ilvl w:val="0"/>
          <w:numId w:val="1"/>
        </w:numPr>
        <w:shd w:val="clear" w:color="auto" w:fill="FFFFFF"/>
        <w:spacing w:before="120" w:after="120"/>
        <w:ind w:left="142" w:hanging="142"/>
        <w:jc w:val="center"/>
        <w:rPr>
          <w:rFonts w:ascii="Courier New" w:eastAsia="Arial" w:hAnsi="Courier New" w:cs="Courier New"/>
          <w:b/>
          <w:sz w:val="22"/>
          <w:szCs w:val="22"/>
          <w:u w:val="single"/>
        </w:rPr>
      </w:pPr>
      <w:r w:rsidRPr="00020870">
        <w:rPr>
          <w:rFonts w:ascii="Courier New" w:eastAsia="Arial" w:hAnsi="Courier New" w:cs="Courier New"/>
          <w:b/>
          <w:sz w:val="22"/>
          <w:szCs w:val="22"/>
          <w:u w:val="single"/>
        </w:rPr>
        <w:t>SUBSTITUTIVOS, EMENDAS OU SUBEMENDAS AO PROJETO</w:t>
      </w:r>
    </w:p>
    <w:p w:rsidR="000C401A" w:rsidP="00020870" w14:paraId="1935713F" w14:textId="77777777">
      <w:pPr>
        <w:pStyle w:val="BodyText"/>
        <w:shd w:val="clear" w:color="auto" w:fill="FFFFFF"/>
        <w:spacing w:before="120" w:after="120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</w:p>
    <w:p w:rsidR="00A67537" w:rsidRPr="000C401A" w:rsidP="00020870" w14:paraId="6CD90998" w14:textId="549D2AD4">
      <w:pPr>
        <w:pStyle w:val="BodyText"/>
        <w:shd w:val="clear" w:color="auto" w:fill="FFFFFF"/>
        <w:spacing w:before="120" w:after="12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CB7921">
        <w:rPr>
          <w:rFonts w:ascii="Courier New" w:eastAsia="Arial" w:hAnsi="Courier New" w:cs="Courier New"/>
          <w:sz w:val="22"/>
          <w:szCs w:val="22"/>
        </w:rPr>
        <w:t>Atesta-se que esta relatoria, embasada em criteriosa avaliação e observância exclusiva aos preceitos dessa comissão (importante destacar que de forma apartada ao mandato eletivo de seus membros), nesta análise exaustiva, não identificou a necessidade de propor emenda ao Projeto sob análise em nome da presente Comissão.</w:t>
      </w:r>
    </w:p>
    <w:p w:rsidR="00825C83" w:rsidRPr="000C401A" w:rsidP="00020870" w14:paraId="6E58F8C0" w14:textId="77777777">
      <w:pPr>
        <w:pBdr>
          <w:bottom w:val="single" w:sz="12" w:space="1" w:color="auto"/>
        </w:pBdr>
        <w:spacing w:before="120" w:after="120" w:line="276" w:lineRule="auto"/>
        <w:jc w:val="both"/>
        <w:rPr>
          <w:rFonts w:ascii="Courier New" w:hAnsi="Courier New" w:cs="Courier New"/>
        </w:rPr>
      </w:pPr>
    </w:p>
    <w:p w:rsidR="000C401A" w:rsidRPr="000C401A" w:rsidP="000C401A" w14:paraId="2BAF456F" w14:textId="77777777">
      <w:pPr>
        <w:pStyle w:val="BodyText"/>
        <w:spacing w:before="120" w:after="120"/>
        <w:ind w:left="142"/>
        <w:rPr>
          <w:rFonts w:ascii="Courier New" w:hAnsi="Courier New" w:cs="Courier New"/>
          <w:b/>
          <w:sz w:val="22"/>
          <w:szCs w:val="22"/>
          <w:u w:val="single"/>
        </w:rPr>
      </w:pPr>
    </w:p>
    <w:p w:rsidR="0011792B" w:rsidRPr="000C401A" w:rsidP="000C401A" w14:paraId="1C408600" w14:textId="5ECE4EBB">
      <w:pPr>
        <w:pStyle w:val="BodyText"/>
        <w:numPr>
          <w:ilvl w:val="0"/>
          <w:numId w:val="1"/>
        </w:numPr>
        <w:spacing w:before="120" w:after="120"/>
        <w:ind w:left="142" w:hanging="142"/>
        <w:jc w:val="center"/>
        <w:rPr>
          <w:rFonts w:ascii="Courier New" w:hAnsi="Courier New" w:cs="Courier New"/>
          <w:b/>
          <w:sz w:val="22"/>
          <w:szCs w:val="22"/>
          <w:u w:val="single"/>
        </w:rPr>
      </w:pPr>
      <w:r w:rsidRPr="000C401A">
        <w:rPr>
          <w:rFonts w:ascii="Courier New" w:hAnsi="Courier New" w:cs="Courier New"/>
          <w:b/>
          <w:sz w:val="22"/>
          <w:szCs w:val="22"/>
          <w:u w:val="single"/>
        </w:rPr>
        <w:t>DECISÃO DO RELATOR</w:t>
      </w:r>
    </w:p>
    <w:p w:rsidR="000C401A" w:rsidRPr="000C401A" w:rsidP="00020870" w14:paraId="014F667D" w14:textId="77777777">
      <w:pPr>
        <w:pStyle w:val="BodyText"/>
        <w:shd w:val="clear" w:color="auto" w:fill="FFFFFF"/>
        <w:spacing w:before="120" w:after="120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</w:p>
    <w:p w:rsidR="000C401A" w:rsidRPr="000C401A" w:rsidP="000C401A" w14:paraId="66C35D59" w14:textId="23BA397E">
      <w:pPr>
        <w:pStyle w:val="BodyText"/>
        <w:shd w:val="clear" w:color="auto" w:fill="FFFFFF"/>
        <w:spacing w:before="120" w:after="120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  <w:r w:rsidRPr="00CB7921">
        <w:rPr>
          <w:rFonts w:ascii="Courier New" w:eastAsia="Arial" w:hAnsi="Courier New" w:cs="Courier New"/>
          <w:sz w:val="22"/>
          <w:szCs w:val="22"/>
        </w:rPr>
        <w:t>Dessa forma, esta Relatoria, por fim, chega à conclusão de que a presente propositura não revela quaisquer vícios que possam prejudicar a sua tramitação, cumprindo integralmente os seus objetivos sociais.</w:t>
      </w:r>
    </w:p>
    <w:p w:rsidR="000C401A" w:rsidRPr="000C401A" w:rsidP="000C401A" w14:paraId="6FE10DA0" w14:textId="4F208F69">
      <w:pPr>
        <w:pStyle w:val="BodyText"/>
        <w:shd w:val="clear" w:color="auto" w:fill="FFFFFF"/>
        <w:spacing w:before="120" w:after="120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  <w:r w:rsidRPr="00CB7921">
        <w:rPr>
          <w:rFonts w:ascii="Courier New" w:eastAsia="Arial" w:hAnsi="Courier New" w:cs="Courier New"/>
          <w:sz w:val="22"/>
          <w:szCs w:val="22"/>
        </w:rPr>
        <w:t>Baseado nessa análise por esta comissão, encaminhamos este Projeto de Lei para que o Plenário aprecie a presente propositura com vistas ao assunto “ALTERA DISPOSITIVOS DA LEI MUNICIPAL Nº 6.213, DE 16 DE JULHO DE 2020, QUE DISPÕE SOBRE O FUNDO MUNICIPAL DA JUVENTUDE DE MOGI MIRIM (</w:t>
      </w:r>
      <w:r w:rsidRPr="00CB7921">
        <w:rPr>
          <w:rFonts w:ascii="Courier New" w:eastAsia="Arial" w:hAnsi="Courier New" w:cs="Courier New"/>
          <w:sz w:val="22"/>
          <w:szCs w:val="22"/>
        </w:rPr>
        <w:t>FMJMM</w:t>
      </w:r>
      <w:r w:rsidRPr="00CB7921">
        <w:rPr>
          <w:rFonts w:ascii="Courier New" w:eastAsia="Arial" w:hAnsi="Courier New" w:cs="Courier New"/>
          <w:sz w:val="22"/>
          <w:szCs w:val="22"/>
        </w:rPr>
        <w:t>), E DÁ OUTRAS PROVIDÊNCIAS”.</w:t>
      </w:r>
    </w:p>
    <w:p w:rsidR="0011792B" w:rsidRPr="000C401A" w:rsidP="00020870" w14:paraId="72616332" w14:textId="390A9A04">
      <w:pPr>
        <w:pStyle w:val="BodyText"/>
        <w:shd w:val="clear" w:color="auto" w:fill="FFFFFF"/>
        <w:spacing w:before="120" w:after="120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</w:p>
    <w:p w:rsidR="005D3F61" w:rsidRPr="000C401A" w:rsidP="00020870" w14:paraId="5E9B6C53" w14:textId="77777777">
      <w:pPr>
        <w:pStyle w:val="BodyText"/>
        <w:shd w:val="clear" w:color="auto" w:fill="FFFFFF"/>
        <w:spacing w:before="120" w:after="120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</w:p>
    <w:p w:rsidR="007256BA" w:rsidRPr="000C401A" w:rsidP="00020870" w14:paraId="47367763" w14:textId="77777777">
      <w:pPr>
        <w:pStyle w:val="BodyText"/>
        <w:shd w:val="clear" w:color="auto" w:fill="FFFFFF"/>
        <w:spacing w:before="120" w:after="120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</w:p>
    <w:p w:rsidR="0011792B" w:rsidRPr="000C401A" w:rsidP="00020870" w14:paraId="04811E02" w14:textId="07B1FE5F">
      <w:pPr>
        <w:spacing w:before="120" w:after="120" w:line="276" w:lineRule="auto"/>
        <w:jc w:val="center"/>
        <w:rPr>
          <w:rFonts w:ascii="Courier New" w:hAnsi="Courier New" w:cs="Courier New"/>
          <w:bCs/>
          <w:i/>
        </w:rPr>
      </w:pPr>
      <w:r w:rsidRPr="000C401A">
        <w:rPr>
          <w:rFonts w:ascii="Courier New" w:hAnsi="Courier New" w:cs="Courier New"/>
          <w:bCs/>
          <w:i/>
        </w:rPr>
        <w:t>(assinado digitalmente)</w:t>
      </w:r>
    </w:p>
    <w:p w:rsidR="00C67FDB" w:rsidRPr="000C401A" w:rsidP="00020870" w14:paraId="619DCCBB" w14:textId="5554CB6E">
      <w:pPr>
        <w:spacing w:before="120" w:after="120" w:line="276" w:lineRule="auto"/>
        <w:jc w:val="center"/>
        <w:rPr>
          <w:rFonts w:ascii="Courier New" w:eastAsia="Arial" w:hAnsi="Courier New" w:cs="Courier New"/>
          <w:i/>
          <w:iCs/>
        </w:rPr>
      </w:pPr>
      <w:r w:rsidRPr="000C401A">
        <w:rPr>
          <w:rFonts w:ascii="Courier New" w:hAnsi="Courier New" w:cs="Courier New"/>
          <w:b/>
          <w:iCs/>
        </w:rPr>
        <w:t>VEREADOR ERNANI LUIZ DONATTI GRAGNANELLO</w:t>
      </w:r>
      <w:r w:rsidR="000C401A">
        <w:rPr>
          <w:rFonts w:ascii="Courier New" w:hAnsi="Courier New" w:cs="Courier New"/>
          <w:b/>
          <w:iCs/>
        </w:rPr>
        <w:br/>
      </w:r>
      <w:r w:rsidRPr="000C401A" w:rsidR="00100381">
        <w:rPr>
          <w:rFonts w:ascii="Courier New" w:eastAsia="Arial" w:hAnsi="Courier New" w:cs="Courier New"/>
        </w:rPr>
        <w:t>PRESIDENTE E RELATOR</w:t>
      </w:r>
      <w:r w:rsidRPr="000C401A">
        <w:rPr>
          <w:rFonts w:ascii="Courier New" w:eastAsia="Arial" w:hAnsi="Courier New" w:cs="Courier New"/>
          <w:i/>
          <w:iCs/>
        </w:rPr>
        <w:br w:type="page"/>
      </w:r>
    </w:p>
    <w:p w:rsidR="008714B3" w:rsidRPr="000C401A" w:rsidP="00020870" w14:paraId="0187F333" w14:textId="46447555">
      <w:pPr>
        <w:spacing w:before="120" w:after="120" w:line="276" w:lineRule="auto"/>
        <w:jc w:val="both"/>
        <w:rPr>
          <w:rFonts w:ascii="Courier New" w:hAnsi="Courier New" w:cs="Courier New"/>
          <w:b/>
          <w:u w:val="single"/>
        </w:rPr>
      </w:pPr>
      <w:r w:rsidRPr="000C401A">
        <w:rPr>
          <w:rFonts w:ascii="Courier New" w:hAnsi="Courier New" w:cs="Courier New"/>
          <w:b/>
          <w:bCs/>
          <w:u w:val="single"/>
        </w:rPr>
        <w:t>PARECER DA COMISSÃO DE EDUCAÇÃO, SAÚDE, CULTURA, ESPORTE E ASSISTÊNCIA SOCIAL REFERENTE AO PROJETO DE LEI Nº</w:t>
      </w:r>
      <w:r w:rsidRPr="000C401A" w:rsidR="008870EA">
        <w:rPr>
          <w:rFonts w:ascii="Courier New" w:hAnsi="Courier New" w:cs="Courier New"/>
          <w:b/>
          <w:bCs/>
          <w:u w:val="single"/>
        </w:rPr>
        <w:t xml:space="preserve"> </w:t>
      </w:r>
      <w:r w:rsidR="001858C9">
        <w:rPr>
          <w:rFonts w:ascii="Courier New" w:hAnsi="Courier New" w:cs="Courier New"/>
          <w:b/>
          <w:bCs/>
          <w:u w:val="single"/>
        </w:rPr>
        <w:t>66</w:t>
      </w:r>
      <w:r w:rsidRPr="000C401A" w:rsidR="008870EA">
        <w:rPr>
          <w:rFonts w:ascii="Courier New" w:hAnsi="Courier New" w:cs="Courier New"/>
          <w:b/>
          <w:bCs/>
          <w:u w:val="single"/>
        </w:rPr>
        <w:t xml:space="preserve"> DE 2026 DE </w:t>
      </w:r>
      <w:r w:rsidRPr="008870EA" w:rsidR="008870EA">
        <w:rPr>
          <w:rFonts w:ascii="Courier New" w:hAnsi="Courier New" w:cs="Courier New"/>
          <w:b/>
          <w:bCs/>
          <w:u w:val="single"/>
        </w:rPr>
        <w:t>AUTORIA DO EXCELENTÍSSIMO SENHOR PREFEITO MUNICIPAL DR. PAULO DE OLIVEIRA E SILVA</w:t>
      </w:r>
      <w:r w:rsidRPr="000C401A">
        <w:rPr>
          <w:rFonts w:ascii="Courier New" w:hAnsi="Courier New" w:cs="Courier New"/>
          <w:b/>
          <w:bCs/>
          <w:u w:val="single"/>
        </w:rPr>
        <w:t>.</w:t>
      </w:r>
    </w:p>
    <w:p w:rsidR="00DE727D" w:rsidRPr="000C401A" w:rsidP="00020870" w14:paraId="58FEBF2A" w14:textId="77777777">
      <w:pPr>
        <w:pStyle w:val="BodyText"/>
        <w:spacing w:before="120" w:after="120"/>
        <w:ind w:firstLine="567"/>
        <w:jc w:val="both"/>
        <w:rPr>
          <w:rFonts w:ascii="Courier New" w:hAnsi="Courier New" w:cs="Courier New"/>
          <w:iCs/>
          <w:sz w:val="22"/>
          <w:szCs w:val="22"/>
        </w:rPr>
      </w:pPr>
    </w:p>
    <w:p w:rsidR="0011792B" w:rsidRPr="00020870" w:rsidP="00020870" w14:paraId="63895A31" w14:textId="0E6F1B8D">
      <w:pPr>
        <w:pStyle w:val="BodyText"/>
        <w:spacing w:before="120" w:after="120"/>
        <w:ind w:firstLine="567"/>
        <w:jc w:val="both"/>
        <w:rPr>
          <w:rFonts w:ascii="Courier New" w:hAnsi="Courier New" w:cs="Courier New"/>
          <w:iCs/>
          <w:sz w:val="22"/>
          <w:szCs w:val="22"/>
        </w:rPr>
      </w:pPr>
      <w:r w:rsidRPr="00020870">
        <w:rPr>
          <w:rFonts w:ascii="Courier New" w:hAnsi="Courier New" w:cs="Courier New"/>
          <w:iCs/>
          <w:sz w:val="22"/>
          <w:szCs w:val="22"/>
        </w:rPr>
        <w:t xml:space="preserve">Em estrita consonância com o voto proferido pelo eminente Relator e em cumprimento ao artigo 39 do Regimento Interno Vigente, </w:t>
      </w:r>
      <w:r w:rsidRPr="00020870">
        <w:rPr>
          <w:rFonts w:ascii="Courier New" w:hAnsi="Courier New" w:cs="Courier New"/>
          <w:b/>
          <w:bCs/>
          <w:iCs/>
          <w:sz w:val="22"/>
          <w:szCs w:val="22"/>
        </w:rPr>
        <w:t>os membros da comissão de Educação, Saúde, Cultura, Esporte e Assistência Social que assinam o presente</w:t>
      </w:r>
      <w:r w:rsidRPr="00020870">
        <w:rPr>
          <w:rFonts w:ascii="Courier New" w:hAnsi="Courier New" w:cs="Courier New"/>
          <w:iCs/>
          <w:sz w:val="22"/>
          <w:szCs w:val="22"/>
        </w:rPr>
        <w:t xml:space="preserve">, </w:t>
      </w:r>
      <w:r w:rsidR="000C401A">
        <w:rPr>
          <w:rFonts w:ascii="Courier New" w:hAnsi="Courier New" w:cs="Courier New"/>
          <w:b/>
          <w:bCs/>
          <w:iCs/>
          <w:sz w:val="22"/>
          <w:szCs w:val="22"/>
          <w:u w:val="single"/>
        </w:rPr>
        <w:t>DÃO PARECER FAVORÁVEL</w:t>
      </w:r>
      <w:r w:rsidRPr="000C401A">
        <w:rPr>
          <w:rFonts w:ascii="Courier New" w:hAnsi="Courier New" w:cs="Courier New"/>
          <w:iCs/>
          <w:sz w:val="22"/>
          <w:szCs w:val="22"/>
        </w:rPr>
        <w:t xml:space="preserve"> </w:t>
      </w:r>
      <w:r w:rsidRPr="00020870">
        <w:rPr>
          <w:rFonts w:ascii="Courier New" w:hAnsi="Courier New" w:cs="Courier New"/>
          <w:iCs/>
          <w:sz w:val="22"/>
          <w:szCs w:val="22"/>
        </w:rPr>
        <w:t>e concordam com o encaminhamento deste projeto de Lei ao Plenário para apreciação e votação do mesmo.</w:t>
      </w:r>
    </w:p>
    <w:p w:rsidR="00C67FDB" w:rsidRPr="00020870" w:rsidP="00020870" w14:paraId="01C0E23A" w14:textId="77777777">
      <w:pPr>
        <w:spacing w:before="120" w:after="120" w:line="276" w:lineRule="auto"/>
        <w:jc w:val="both"/>
        <w:rPr>
          <w:rFonts w:ascii="Courier New" w:hAnsi="Courier New" w:cs="Courier New"/>
          <w:iCs/>
        </w:rPr>
      </w:pPr>
    </w:p>
    <w:p w:rsidR="0011792B" w:rsidRPr="00020870" w:rsidP="00020870" w14:paraId="10D8C0AE" w14:textId="136B2EA0">
      <w:pPr>
        <w:spacing w:before="120" w:after="120" w:line="276" w:lineRule="auto"/>
        <w:jc w:val="right"/>
        <w:rPr>
          <w:rFonts w:ascii="Courier New" w:hAnsi="Courier New" w:cs="Courier New"/>
          <w:b/>
          <w:i/>
        </w:rPr>
      </w:pPr>
      <w:r w:rsidRPr="00020870">
        <w:rPr>
          <w:rFonts w:ascii="Courier New" w:hAnsi="Courier New" w:cs="Courier New"/>
          <w:b/>
          <w:i/>
        </w:rPr>
        <w:t xml:space="preserve">Sala das Comissões, </w:t>
      </w:r>
      <w:r w:rsidRPr="00020870" w:rsidR="00C67FDB">
        <w:rPr>
          <w:rFonts w:ascii="Courier New" w:hAnsi="Courier New" w:cs="Courier New"/>
          <w:b/>
          <w:i/>
        </w:rPr>
        <w:fldChar w:fldCharType="begin"/>
      </w:r>
      <w:r w:rsidRPr="00020870" w:rsidR="00C67FDB">
        <w:rPr>
          <w:rFonts w:ascii="Courier New" w:hAnsi="Courier New" w:cs="Courier New"/>
          <w:b/>
          <w:i/>
        </w:rPr>
        <w:instrText xml:space="preserve"> TIME \@ "d' de 'MMMM' de 'yyyy" </w:instrText>
      </w:r>
      <w:r w:rsidRPr="00020870" w:rsidR="00C67FDB">
        <w:rPr>
          <w:rFonts w:ascii="Courier New" w:hAnsi="Courier New" w:cs="Courier New"/>
          <w:b/>
          <w:i/>
        </w:rPr>
        <w:fldChar w:fldCharType="separate"/>
      </w:r>
      <w:r w:rsidR="00CB7921">
        <w:rPr>
          <w:rFonts w:ascii="Courier New" w:hAnsi="Courier New" w:cs="Courier New"/>
          <w:b/>
          <w:i/>
          <w:noProof/>
        </w:rPr>
        <w:t>6 de julho de 2026</w:t>
      </w:r>
      <w:r w:rsidRPr="00020870" w:rsidR="00C67FDB">
        <w:rPr>
          <w:rFonts w:ascii="Courier New" w:hAnsi="Courier New" w:cs="Courier New"/>
          <w:b/>
          <w:i/>
        </w:rPr>
        <w:fldChar w:fldCharType="end"/>
      </w:r>
      <w:r w:rsidRPr="00020870" w:rsidR="00C67FDB">
        <w:rPr>
          <w:rFonts w:ascii="Courier New" w:hAnsi="Courier New" w:cs="Courier New"/>
          <w:b/>
          <w:i/>
        </w:rPr>
        <w:t>.</w:t>
      </w:r>
    </w:p>
    <w:p w:rsidR="0011792B" w:rsidRPr="00020870" w:rsidP="00020870" w14:paraId="66648B68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iCs/>
        </w:rPr>
      </w:pPr>
    </w:p>
    <w:p w:rsidR="0011792B" w:rsidRPr="00020870" w:rsidP="00020870" w14:paraId="3A44F776" w14:textId="77777777">
      <w:pPr>
        <w:spacing w:before="120" w:after="120" w:line="276" w:lineRule="auto"/>
        <w:jc w:val="center"/>
        <w:rPr>
          <w:rFonts w:ascii="Courier New" w:hAnsi="Courier New" w:cs="Courier New"/>
          <w:iCs/>
        </w:rPr>
      </w:pPr>
    </w:p>
    <w:p w:rsidR="00C67FDB" w:rsidRPr="00020870" w:rsidP="00020870" w14:paraId="37F85BA3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bCs/>
          <w:u w:val="single"/>
        </w:rPr>
      </w:pPr>
      <w:r w:rsidRPr="00020870">
        <w:rPr>
          <w:rFonts w:ascii="Courier New" w:hAnsi="Courier New" w:cs="Courier New"/>
          <w:b/>
          <w:bCs/>
          <w:u w:val="single"/>
        </w:rPr>
        <w:t>COMISSÃO DE EDUCAÇÃO, SAÚDE, CULTURA, ESPORTE E ASSISTÊNCIA SOCIAL</w:t>
      </w:r>
    </w:p>
    <w:p w:rsidR="00C67FDB" w:rsidRPr="00020870" w:rsidP="00020870" w14:paraId="2E4FF6EE" w14:textId="77777777">
      <w:pPr>
        <w:spacing w:before="120" w:after="120" w:line="276" w:lineRule="auto"/>
        <w:jc w:val="center"/>
        <w:rPr>
          <w:rFonts w:ascii="Courier New" w:hAnsi="Courier New" w:cs="Courier New"/>
          <w:u w:val="single"/>
        </w:rPr>
      </w:pPr>
    </w:p>
    <w:p w:rsidR="00004C95" w:rsidRPr="00020870" w:rsidP="00020870" w14:paraId="751A297C" w14:textId="77777777">
      <w:pPr>
        <w:spacing w:before="120" w:after="120" w:line="276" w:lineRule="auto"/>
        <w:jc w:val="center"/>
        <w:rPr>
          <w:rFonts w:ascii="Courier New" w:hAnsi="Courier New" w:cs="Courier New"/>
          <w:u w:val="single"/>
        </w:rPr>
      </w:pPr>
    </w:p>
    <w:p w:rsidR="00004C95" w:rsidRPr="00020870" w:rsidP="00020870" w14:paraId="422A9DBD" w14:textId="77777777">
      <w:pPr>
        <w:spacing w:before="120" w:after="120" w:line="276" w:lineRule="auto"/>
        <w:jc w:val="center"/>
        <w:rPr>
          <w:rFonts w:ascii="Courier New" w:hAnsi="Courier New" w:cs="Courier New"/>
          <w:bCs/>
          <w:i/>
        </w:rPr>
      </w:pPr>
      <w:r w:rsidRPr="00020870">
        <w:rPr>
          <w:rFonts w:ascii="Courier New" w:hAnsi="Courier New" w:cs="Courier New"/>
          <w:bCs/>
          <w:i/>
        </w:rPr>
        <w:t>(assinado digitalmente)</w:t>
      </w:r>
    </w:p>
    <w:p w:rsidR="00C67FDB" w:rsidRPr="00020870" w:rsidP="00020870" w14:paraId="2F0AC163" w14:textId="52A0036A">
      <w:pPr>
        <w:spacing w:before="120" w:after="120" w:line="276" w:lineRule="auto"/>
        <w:jc w:val="center"/>
        <w:rPr>
          <w:rFonts w:ascii="Courier New" w:hAnsi="Courier New" w:cs="Courier New"/>
          <w:b/>
          <w:iCs/>
        </w:rPr>
      </w:pPr>
      <w:r w:rsidRPr="00020870">
        <w:rPr>
          <w:rFonts w:ascii="Courier New" w:hAnsi="Courier New" w:cs="Courier New"/>
          <w:b/>
          <w:iCs/>
        </w:rPr>
        <w:t>VEREADOR ERNANI LUIZ DONATTI GRAGNANELLO</w:t>
      </w:r>
    </w:p>
    <w:p w:rsidR="00C67FDB" w:rsidRPr="00020870" w:rsidP="00020870" w14:paraId="682500EC" w14:textId="79E6B0FF">
      <w:pPr>
        <w:spacing w:before="120" w:after="120" w:line="276" w:lineRule="auto"/>
        <w:jc w:val="center"/>
        <w:rPr>
          <w:rFonts w:ascii="Courier New" w:hAnsi="Courier New" w:cs="Courier New"/>
          <w:bCs/>
          <w:iCs/>
        </w:rPr>
      </w:pPr>
      <w:r w:rsidRPr="00020870">
        <w:rPr>
          <w:rFonts w:ascii="Courier New" w:hAnsi="Courier New" w:cs="Courier New"/>
          <w:bCs/>
          <w:iCs/>
        </w:rPr>
        <w:t>PRESIDENTE</w:t>
      </w:r>
    </w:p>
    <w:p w:rsidR="00C67FDB" w:rsidRPr="00020870" w:rsidP="00020870" w14:paraId="74F8ACD3" w14:textId="77777777">
      <w:pPr>
        <w:spacing w:before="120" w:after="120" w:line="276" w:lineRule="auto"/>
        <w:jc w:val="center"/>
        <w:rPr>
          <w:rFonts w:ascii="Courier New" w:hAnsi="Courier New" w:cs="Courier New"/>
          <w:bCs/>
          <w:iCs/>
        </w:rPr>
      </w:pPr>
    </w:p>
    <w:p w:rsidR="00FA680C" w:rsidRPr="00020870" w:rsidP="00020870" w14:paraId="3CC243DC" w14:textId="77777777">
      <w:pPr>
        <w:spacing w:before="120" w:after="120" w:line="276" w:lineRule="auto"/>
        <w:jc w:val="center"/>
        <w:rPr>
          <w:rFonts w:ascii="Courier New" w:hAnsi="Courier New" w:cs="Courier New"/>
          <w:bCs/>
          <w:iCs/>
        </w:rPr>
      </w:pPr>
    </w:p>
    <w:p w:rsidR="00004C95" w:rsidRPr="00020870" w:rsidP="00020870" w14:paraId="7FF595D3" w14:textId="77777777">
      <w:pPr>
        <w:spacing w:before="120" w:after="120" w:line="276" w:lineRule="auto"/>
        <w:jc w:val="center"/>
        <w:rPr>
          <w:rFonts w:ascii="Courier New" w:hAnsi="Courier New" w:cs="Courier New"/>
          <w:bCs/>
          <w:iCs/>
        </w:rPr>
      </w:pPr>
    </w:p>
    <w:p w:rsidR="00004C95" w:rsidRPr="00020870" w:rsidP="00020870" w14:paraId="07B65EAE" w14:textId="77777777">
      <w:pPr>
        <w:spacing w:before="120" w:after="120" w:line="276" w:lineRule="auto"/>
        <w:jc w:val="center"/>
        <w:rPr>
          <w:rFonts w:ascii="Courier New" w:hAnsi="Courier New" w:cs="Courier New"/>
          <w:bCs/>
          <w:i/>
        </w:rPr>
      </w:pPr>
      <w:r w:rsidRPr="00020870">
        <w:rPr>
          <w:rFonts w:ascii="Courier New" w:hAnsi="Courier New" w:cs="Courier New"/>
          <w:bCs/>
          <w:i/>
        </w:rPr>
        <w:t>(assinado digitalmente)</w:t>
      </w:r>
    </w:p>
    <w:p w:rsidR="00594AEB" w:rsidRPr="00020870" w:rsidP="00020870" w14:paraId="19CE05A0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iCs/>
        </w:rPr>
      </w:pPr>
      <w:r w:rsidRPr="00020870">
        <w:rPr>
          <w:rFonts w:ascii="Courier New" w:hAnsi="Courier New" w:cs="Courier New"/>
          <w:b/>
          <w:iCs/>
        </w:rPr>
        <w:t>VEREADOR EVERTON BOMBARDA</w:t>
      </w:r>
    </w:p>
    <w:p w:rsidR="00594AEB" w:rsidRPr="00020870" w:rsidP="00020870" w14:paraId="0FBA8E0A" w14:textId="66DD4423">
      <w:pPr>
        <w:spacing w:before="120" w:after="120" w:line="276" w:lineRule="auto"/>
        <w:jc w:val="center"/>
        <w:rPr>
          <w:rFonts w:ascii="Courier New" w:hAnsi="Courier New" w:cs="Courier New"/>
          <w:bCs/>
          <w:iCs/>
        </w:rPr>
      </w:pPr>
      <w:r w:rsidRPr="00020870">
        <w:rPr>
          <w:rFonts w:ascii="Courier New" w:hAnsi="Courier New" w:cs="Courier New"/>
          <w:bCs/>
          <w:iCs/>
        </w:rPr>
        <w:t>VICE-PRESIDENTE</w:t>
      </w:r>
    </w:p>
    <w:p w:rsidR="00594AEB" w:rsidRPr="00020870" w:rsidP="00020870" w14:paraId="769F0458" w14:textId="77777777">
      <w:pPr>
        <w:spacing w:before="120" w:after="120" w:line="276" w:lineRule="auto"/>
        <w:jc w:val="center"/>
        <w:rPr>
          <w:rFonts w:ascii="Courier New" w:hAnsi="Courier New" w:cs="Courier New"/>
          <w:bCs/>
          <w:iCs/>
        </w:rPr>
      </w:pPr>
    </w:p>
    <w:p w:rsidR="00004C95" w:rsidRPr="00020870" w:rsidP="00020870" w14:paraId="3DDBBB1D" w14:textId="77777777">
      <w:pPr>
        <w:spacing w:before="120" w:after="120" w:line="276" w:lineRule="auto"/>
        <w:jc w:val="center"/>
        <w:rPr>
          <w:rFonts w:ascii="Courier New" w:hAnsi="Courier New" w:cs="Courier New"/>
          <w:bCs/>
          <w:iCs/>
        </w:rPr>
      </w:pPr>
    </w:p>
    <w:p w:rsidR="00FA680C" w:rsidRPr="00020870" w:rsidP="00020870" w14:paraId="65202F05" w14:textId="77777777">
      <w:pPr>
        <w:spacing w:before="120" w:after="120" w:line="276" w:lineRule="auto"/>
        <w:jc w:val="center"/>
        <w:rPr>
          <w:rFonts w:ascii="Courier New" w:hAnsi="Courier New" w:cs="Courier New"/>
          <w:bCs/>
          <w:iCs/>
        </w:rPr>
      </w:pPr>
    </w:p>
    <w:p w:rsidR="00004C95" w:rsidRPr="00020870" w:rsidP="00020870" w14:paraId="0B81C3E8" w14:textId="77777777">
      <w:pPr>
        <w:spacing w:before="120" w:after="120" w:line="276" w:lineRule="auto"/>
        <w:jc w:val="center"/>
        <w:rPr>
          <w:rFonts w:ascii="Courier New" w:hAnsi="Courier New" w:cs="Courier New"/>
          <w:bCs/>
          <w:i/>
        </w:rPr>
      </w:pPr>
      <w:r w:rsidRPr="00020870">
        <w:rPr>
          <w:rFonts w:ascii="Courier New" w:hAnsi="Courier New" w:cs="Courier New"/>
          <w:bCs/>
          <w:i/>
        </w:rPr>
        <w:t>(assinado digitalmente)</w:t>
      </w:r>
    </w:p>
    <w:p w:rsidR="00594AEB" w:rsidRPr="00020870" w:rsidP="00020870" w14:paraId="14D45735" w14:textId="17AFCFE7">
      <w:pPr>
        <w:spacing w:before="120" w:after="120" w:line="276" w:lineRule="auto"/>
        <w:jc w:val="center"/>
        <w:rPr>
          <w:rFonts w:ascii="Courier New" w:hAnsi="Courier New" w:cs="Courier New"/>
          <w:b/>
          <w:iCs/>
        </w:rPr>
      </w:pPr>
      <w:r w:rsidRPr="00020870">
        <w:rPr>
          <w:rFonts w:ascii="Courier New" w:hAnsi="Courier New" w:cs="Courier New"/>
          <w:b/>
          <w:iCs/>
        </w:rPr>
        <w:t>VEREADOR WILIANS MENDES DE OLIVEIRA</w:t>
      </w:r>
    </w:p>
    <w:p w:rsidR="0011792B" w:rsidRPr="00020870" w:rsidP="00020870" w14:paraId="446F08AF" w14:textId="4AAE5569">
      <w:pPr>
        <w:spacing w:before="120" w:after="120" w:line="276" w:lineRule="auto"/>
        <w:jc w:val="center"/>
        <w:rPr>
          <w:rFonts w:ascii="Courier New" w:hAnsi="Courier New" w:cs="Courier New"/>
          <w:bCs/>
          <w:iCs/>
        </w:rPr>
      </w:pPr>
      <w:r w:rsidRPr="00020870">
        <w:rPr>
          <w:rFonts w:ascii="Courier New" w:hAnsi="Courier New" w:cs="Courier New"/>
          <w:bCs/>
          <w:iCs/>
        </w:rPr>
        <w:t>MEMBRO</w:t>
      </w:r>
    </w:p>
    <w:sectPr w:rsidSect="006F4BC5">
      <w:headerReference w:type="default" r:id="rId5"/>
      <w:footerReference w:type="default" r:id="rId6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18"/>
        <w:szCs w:val="18"/>
      </w:rPr>
      <w:id w:val="1690942106"/>
      <w:docPartObj>
        <w:docPartGallery w:val="Page Numbers (Bottom of Page)"/>
        <w:docPartUnique/>
      </w:docPartObj>
    </w:sdtPr>
    <w:sdtEndPr>
      <w:rPr>
        <w:rFonts w:ascii="Courier New" w:hAnsi="Courier New" w:cs="Courier New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Courier New" w:hAnsi="Courier New" w:cs="Courier New"/>
          </w:rPr>
        </w:sdtEndPr>
        <w:sdtContent>
          <w:p w:rsidR="000C401A" w:rsidRPr="000C401A" w14:paraId="309F12CC" w14:textId="77777777">
            <w:pPr>
              <w:pStyle w:val="Footer"/>
              <w:jc w:val="right"/>
              <w:rPr>
                <w:sz w:val="18"/>
                <w:szCs w:val="18"/>
              </w:rPr>
            </w:pPr>
          </w:p>
          <w:p w:rsidR="000E3FEE" w:rsidRPr="000C401A" w14:paraId="1FE158F6" w14:textId="2BA33E70">
            <w:pPr>
              <w:pStyle w:val="Footer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0C401A">
              <w:rPr>
                <w:rFonts w:ascii="Courier New" w:hAnsi="Courier New" w:cs="Courier New"/>
                <w:sz w:val="18"/>
                <w:szCs w:val="18"/>
              </w:rPr>
              <w:t xml:space="preserve">Página </w:t>
            </w:r>
            <w:r w:rsidRPr="000C401A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/>
            </w:r>
            <w:r w:rsidRPr="000C401A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>PAGE</w:instrText>
            </w:r>
            <w:r w:rsidRPr="000C401A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0C401A">
              <w:rPr>
                <w:rFonts w:ascii="Courier New" w:hAnsi="Courier New" w:cs="Courier New"/>
                <w:b/>
                <w:bCs/>
                <w:sz w:val="18"/>
                <w:szCs w:val="18"/>
              </w:rPr>
              <w:t>2</w:t>
            </w:r>
            <w:r w:rsidRPr="000C401A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  <w:r w:rsidRPr="000C401A">
              <w:rPr>
                <w:rFonts w:ascii="Courier New" w:hAnsi="Courier New" w:cs="Courier New"/>
                <w:sz w:val="18"/>
                <w:szCs w:val="18"/>
              </w:rPr>
              <w:t xml:space="preserve"> de </w:t>
            </w:r>
            <w:r w:rsidRPr="000C401A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/>
            </w:r>
            <w:r w:rsidRPr="000C401A"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>NUMPAGES</w:instrText>
            </w:r>
            <w:r w:rsidRPr="000C401A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 w:rsidRPr="000C401A">
              <w:rPr>
                <w:rFonts w:ascii="Courier New" w:hAnsi="Courier New" w:cs="Courier New"/>
                <w:b/>
                <w:bCs/>
                <w:sz w:val="18"/>
                <w:szCs w:val="18"/>
              </w:rPr>
              <w:t>2</w:t>
            </w:r>
            <w:r w:rsidRPr="000C401A"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0E3FEE" w:rsidRPr="000C401A" w:rsidP="000E3FEE" w14:paraId="7680C515" w14:textId="77777777">
    <w:pPr>
      <w:pStyle w:val="Footer"/>
      <w:tabs>
        <w:tab w:val="clear" w:pos="4252"/>
        <w:tab w:val="clear" w:pos="8504"/>
      </w:tabs>
      <w:rPr>
        <w:rFonts w:ascii="Courier New" w:hAnsi="Courier New" w:cs="Courier New"/>
        <w:sz w:val="18"/>
        <w:szCs w:val="18"/>
      </w:rPr>
    </w:pPr>
    <w:r w:rsidRPr="000C401A">
      <w:rPr>
        <w:rFonts w:ascii="Courier New" w:hAnsi="Courier New" w:cs="Courier New"/>
        <w:sz w:val="18"/>
        <w:szCs w:val="18"/>
      </w:rPr>
      <w:t>Rua Dr. Jose Alves, nº 129, centro, Mogi Mirim/SP</w:t>
    </w:r>
  </w:p>
  <w:p w:rsidR="000E3FEE" w:rsidRPr="000C401A" w:rsidP="000E3FEE" w14:paraId="04315374" w14:textId="0110A46E">
    <w:pPr>
      <w:pStyle w:val="Footer"/>
      <w:tabs>
        <w:tab w:val="clear" w:pos="4252"/>
        <w:tab w:val="clear" w:pos="8504"/>
      </w:tabs>
      <w:rPr>
        <w:rFonts w:ascii="Courier New" w:hAnsi="Courier New" w:cs="Courier New"/>
        <w:sz w:val="18"/>
        <w:szCs w:val="18"/>
      </w:rPr>
    </w:pPr>
    <w:r w:rsidRPr="000C401A">
      <w:rPr>
        <w:rFonts w:ascii="Courier New" w:hAnsi="Courier New" w:cs="Courier New"/>
        <w:sz w:val="18"/>
        <w:szCs w:val="18"/>
      </w:rPr>
      <w:t>Fone (019) 3814.1200 – Fax: (019) 3814.1224.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RPr="007256BA" w:rsidP="006F4BC5" w14:paraId="6ABFBAB7" w14:textId="5F87F895">
    <w:pPr>
      <w:pStyle w:val="Header"/>
      <w:tabs>
        <w:tab w:val="clear" w:pos="4252"/>
        <w:tab w:val="clear" w:pos="8504"/>
      </w:tabs>
      <w:ind w:left="1276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208915</wp:posOffset>
          </wp:positionH>
          <wp:positionV relativeFrom="paragraph">
            <wp:posOffset>-171450</wp:posOffset>
          </wp:positionV>
          <wp:extent cx="1036320" cy="754380"/>
          <wp:effectExtent l="0" t="0" r="0" b="7620"/>
          <wp:wrapNone/>
          <wp:docPr id="1226374364" name="Imagem 122637436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74677" w:rsidRPr="007256BA" w:rsidP="006F4BC5" w14:paraId="586AE5CE" w14:textId="6E8EFECD">
    <w:pPr>
      <w:pStyle w:val="Header"/>
      <w:tabs>
        <w:tab w:val="clear" w:pos="4252"/>
        <w:tab w:val="clear" w:pos="8504"/>
      </w:tabs>
      <w:ind w:left="1276"/>
      <w:jc w:val="center"/>
      <w:rPr>
        <w:rFonts w:ascii="Courier New" w:hAnsi="Courier New" w:cs="Courier New"/>
        <w:sz w:val="24"/>
        <w:szCs w:val="24"/>
      </w:rPr>
    </w:pPr>
    <w:r w:rsidRPr="007256BA">
      <w:rPr>
        <w:rFonts w:ascii="Courier New" w:hAnsi="Courier New" w:cs="Courier New"/>
        <w:b/>
        <w:sz w:val="28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E74B68"/>
    <w:multiLevelType w:val="hybridMultilevel"/>
    <w:tmpl w:val="FF90CCCA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A4E26"/>
    <w:multiLevelType w:val="hybridMultilevel"/>
    <w:tmpl w:val="BF2E00F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CF91B4B"/>
    <w:multiLevelType w:val="multilevel"/>
    <w:tmpl w:val="73BA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23238"/>
    <w:multiLevelType w:val="multilevel"/>
    <w:tmpl w:val="8AB4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7B4A34"/>
    <w:multiLevelType w:val="hybridMultilevel"/>
    <w:tmpl w:val="FC0E5C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A605F"/>
    <w:multiLevelType w:val="multilevel"/>
    <w:tmpl w:val="F41E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055EA1"/>
    <w:multiLevelType w:val="hybridMultilevel"/>
    <w:tmpl w:val="0406AD9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22B0BF6"/>
    <w:multiLevelType w:val="multilevel"/>
    <w:tmpl w:val="2548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2D743B"/>
    <w:multiLevelType w:val="multilevel"/>
    <w:tmpl w:val="8D6E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2FFF"/>
    <w:rsid w:val="00004C95"/>
    <w:rsid w:val="00020870"/>
    <w:rsid w:val="00023049"/>
    <w:rsid w:val="00031283"/>
    <w:rsid w:val="000421FA"/>
    <w:rsid w:val="000703D1"/>
    <w:rsid w:val="00090835"/>
    <w:rsid w:val="000A07E1"/>
    <w:rsid w:val="000C21DC"/>
    <w:rsid w:val="000C401A"/>
    <w:rsid w:val="000C4F9D"/>
    <w:rsid w:val="000D3816"/>
    <w:rsid w:val="000E19EC"/>
    <w:rsid w:val="000E3FEE"/>
    <w:rsid w:val="00100381"/>
    <w:rsid w:val="00105967"/>
    <w:rsid w:val="0011792B"/>
    <w:rsid w:val="00120BB5"/>
    <w:rsid w:val="001536DE"/>
    <w:rsid w:val="00157C20"/>
    <w:rsid w:val="001858C9"/>
    <w:rsid w:val="001915A3"/>
    <w:rsid w:val="001A2496"/>
    <w:rsid w:val="001A2AB0"/>
    <w:rsid w:val="001A73F6"/>
    <w:rsid w:val="001B334F"/>
    <w:rsid w:val="001C2EDB"/>
    <w:rsid w:val="001D5D07"/>
    <w:rsid w:val="001E7598"/>
    <w:rsid w:val="001F0502"/>
    <w:rsid w:val="001F178F"/>
    <w:rsid w:val="001F73D7"/>
    <w:rsid w:val="00214126"/>
    <w:rsid w:val="002167D0"/>
    <w:rsid w:val="00217F62"/>
    <w:rsid w:val="00220FF3"/>
    <w:rsid w:val="00244940"/>
    <w:rsid w:val="00251F14"/>
    <w:rsid w:val="0025595B"/>
    <w:rsid w:val="00266484"/>
    <w:rsid w:val="002800AF"/>
    <w:rsid w:val="002B4B31"/>
    <w:rsid w:val="002D2685"/>
    <w:rsid w:val="002F23A7"/>
    <w:rsid w:val="002F2E8D"/>
    <w:rsid w:val="002F4F02"/>
    <w:rsid w:val="0030701D"/>
    <w:rsid w:val="003074DC"/>
    <w:rsid w:val="00323CA8"/>
    <w:rsid w:val="00352BBA"/>
    <w:rsid w:val="0037287D"/>
    <w:rsid w:val="00382C5B"/>
    <w:rsid w:val="003A0FD7"/>
    <w:rsid w:val="003A19CC"/>
    <w:rsid w:val="003A484B"/>
    <w:rsid w:val="003D4A8E"/>
    <w:rsid w:val="003D51AC"/>
    <w:rsid w:val="003E04B5"/>
    <w:rsid w:val="003F6F42"/>
    <w:rsid w:val="003F7CC3"/>
    <w:rsid w:val="004146F8"/>
    <w:rsid w:val="00415159"/>
    <w:rsid w:val="0042728E"/>
    <w:rsid w:val="00441401"/>
    <w:rsid w:val="00446FED"/>
    <w:rsid w:val="004513CB"/>
    <w:rsid w:val="004610B1"/>
    <w:rsid w:val="00465D8F"/>
    <w:rsid w:val="00482EA4"/>
    <w:rsid w:val="00487E4F"/>
    <w:rsid w:val="00496629"/>
    <w:rsid w:val="004A3FBC"/>
    <w:rsid w:val="004A5220"/>
    <w:rsid w:val="004B027A"/>
    <w:rsid w:val="004C3D72"/>
    <w:rsid w:val="004D1B0C"/>
    <w:rsid w:val="004F1F2F"/>
    <w:rsid w:val="00516E4A"/>
    <w:rsid w:val="005276DC"/>
    <w:rsid w:val="00567B59"/>
    <w:rsid w:val="00594AEB"/>
    <w:rsid w:val="00595899"/>
    <w:rsid w:val="00596358"/>
    <w:rsid w:val="005A29C0"/>
    <w:rsid w:val="005A66EE"/>
    <w:rsid w:val="005A7A11"/>
    <w:rsid w:val="005C4E40"/>
    <w:rsid w:val="005D3F61"/>
    <w:rsid w:val="005E6E2D"/>
    <w:rsid w:val="005F47CF"/>
    <w:rsid w:val="006057BE"/>
    <w:rsid w:val="00621133"/>
    <w:rsid w:val="00632DF6"/>
    <w:rsid w:val="00640213"/>
    <w:rsid w:val="006717AD"/>
    <w:rsid w:val="00672640"/>
    <w:rsid w:val="006907CC"/>
    <w:rsid w:val="006A7F69"/>
    <w:rsid w:val="006B79C1"/>
    <w:rsid w:val="006D1C8B"/>
    <w:rsid w:val="006E0D88"/>
    <w:rsid w:val="006E30EE"/>
    <w:rsid w:val="006F4BC5"/>
    <w:rsid w:val="006F6186"/>
    <w:rsid w:val="007055A6"/>
    <w:rsid w:val="007256BA"/>
    <w:rsid w:val="007809AF"/>
    <w:rsid w:val="00793383"/>
    <w:rsid w:val="007A4112"/>
    <w:rsid w:val="007A7D70"/>
    <w:rsid w:val="007B6A5F"/>
    <w:rsid w:val="007C10C3"/>
    <w:rsid w:val="007C1937"/>
    <w:rsid w:val="007D4A00"/>
    <w:rsid w:val="007F452D"/>
    <w:rsid w:val="007F58FD"/>
    <w:rsid w:val="007F67D4"/>
    <w:rsid w:val="008079A0"/>
    <w:rsid w:val="00825C83"/>
    <w:rsid w:val="00833EAC"/>
    <w:rsid w:val="008403EA"/>
    <w:rsid w:val="008714B3"/>
    <w:rsid w:val="00875D97"/>
    <w:rsid w:val="008867EC"/>
    <w:rsid w:val="008870EA"/>
    <w:rsid w:val="00890664"/>
    <w:rsid w:val="00894201"/>
    <w:rsid w:val="0089485B"/>
    <w:rsid w:val="008A216E"/>
    <w:rsid w:val="008A6999"/>
    <w:rsid w:val="008B362B"/>
    <w:rsid w:val="008B3AC0"/>
    <w:rsid w:val="008B6F44"/>
    <w:rsid w:val="008C0131"/>
    <w:rsid w:val="008D44CE"/>
    <w:rsid w:val="008E0D7F"/>
    <w:rsid w:val="008E144E"/>
    <w:rsid w:val="008E64D0"/>
    <w:rsid w:val="009003F2"/>
    <w:rsid w:val="00905C46"/>
    <w:rsid w:val="00920C58"/>
    <w:rsid w:val="00926AE9"/>
    <w:rsid w:val="00930895"/>
    <w:rsid w:val="0096605B"/>
    <w:rsid w:val="00975EAD"/>
    <w:rsid w:val="009825E2"/>
    <w:rsid w:val="00996BD3"/>
    <w:rsid w:val="009A0EF9"/>
    <w:rsid w:val="009A3DEB"/>
    <w:rsid w:val="009A65E0"/>
    <w:rsid w:val="009B255B"/>
    <w:rsid w:val="009B2D4F"/>
    <w:rsid w:val="009D5B0A"/>
    <w:rsid w:val="009E395E"/>
    <w:rsid w:val="009F1131"/>
    <w:rsid w:val="009F2951"/>
    <w:rsid w:val="00A10812"/>
    <w:rsid w:val="00A25264"/>
    <w:rsid w:val="00A33B5B"/>
    <w:rsid w:val="00A35653"/>
    <w:rsid w:val="00A56A8E"/>
    <w:rsid w:val="00A60081"/>
    <w:rsid w:val="00A67537"/>
    <w:rsid w:val="00A70CD9"/>
    <w:rsid w:val="00A906D8"/>
    <w:rsid w:val="00A92995"/>
    <w:rsid w:val="00A96F90"/>
    <w:rsid w:val="00AA448D"/>
    <w:rsid w:val="00AB5A74"/>
    <w:rsid w:val="00AB7855"/>
    <w:rsid w:val="00AC4924"/>
    <w:rsid w:val="00AF084A"/>
    <w:rsid w:val="00B04D1C"/>
    <w:rsid w:val="00B11892"/>
    <w:rsid w:val="00B318DF"/>
    <w:rsid w:val="00B360BC"/>
    <w:rsid w:val="00B416D2"/>
    <w:rsid w:val="00B4504C"/>
    <w:rsid w:val="00B54594"/>
    <w:rsid w:val="00B74677"/>
    <w:rsid w:val="00B80608"/>
    <w:rsid w:val="00B878A6"/>
    <w:rsid w:val="00B93F19"/>
    <w:rsid w:val="00BA4DF6"/>
    <w:rsid w:val="00BA52AC"/>
    <w:rsid w:val="00BB46F9"/>
    <w:rsid w:val="00BC65F7"/>
    <w:rsid w:val="00BF53DF"/>
    <w:rsid w:val="00C061CE"/>
    <w:rsid w:val="00C14B17"/>
    <w:rsid w:val="00C335F4"/>
    <w:rsid w:val="00C36C4A"/>
    <w:rsid w:val="00C40DE6"/>
    <w:rsid w:val="00C4695C"/>
    <w:rsid w:val="00C51134"/>
    <w:rsid w:val="00C5142B"/>
    <w:rsid w:val="00C67FDB"/>
    <w:rsid w:val="00C86865"/>
    <w:rsid w:val="00C871FD"/>
    <w:rsid w:val="00C969C4"/>
    <w:rsid w:val="00CB657A"/>
    <w:rsid w:val="00CB7921"/>
    <w:rsid w:val="00CC22BD"/>
    <w:rsid w:val="00CF4808"/>
    <w:rsid w:val="00D076A2"/>
    <w:rsid w:val="00D20622"/>
    <w:rsid w:val="00D239D1"/>
    <w:rsid w:val="00D23D6A"/>
    <w:rsid w:val="00D311C9"/>
    <w:rsid w:val="00D37305"/>
    <w:rsid w:val="00D640B7"/>
    <w:rsid w:val="00D734BC"/>
    <w:rsid w:val="00D76178"/>
    <w:rsid w:val="00D95E97"/>
    <w:rsid w:val="00DA0F30"/>
    <w:rsid w:val="00DB1B02"/>
    <w:rsid w:val="00DC43EB"/>
    <w:rsid w:val="00DD0D61"/>
    <w:rsid w:val="00DE1A1C"/>
    <w:rsid w:val="00DE727D"/>
    <w:rsid w:val="00E17FF1"/>
    <w:rsid w:val="00E2690C"/>
    <w:rsid w:val="00E304D4"/>
    <w:rsid w:val="00E37842"/>
    <w:rsid w:val="00E442BE"/>
    <w:rsid w:val="00E54057"/>
    <w:rsid w:val="00E54688"/>
    <w:rsid w:val="00E656DC"/>
    <w:rsid w:val="00EA3985"/>
    <w:rsid w:val="00EA578E"/>
    <w:rsid w:val="00EB78EB"/>
    <w:rsid w:val="00EC23F4"/>
    <w:rsid w:val="00ED10CA"/>
    <w:rsid w:val="00ED2039"/>
    <w:rsid w:val="00ED700C"/>
    <w:rsid w:val="00EE533B"/>
    <w:rsid w:val="00EF1478"/>
    <w:rsid w:val="00F071AE"/>
    <w:rsid w:val="00F62626"/>
    <w:rsid w:val="00F73A3D"/>
    <w:rsid w:val="00F80818"/>
    <w:rsid w:val="00F81241"/>
    <w:rsid w:val="00F87122"/>
    <w:rsid w:val="00FA680C"/>
    <w:rsid w:val="00FA6F3A"/>
    <w:rsid w:val="00FB2122"/>
    <w:rsid w:val="00FB445C"/>
    <w:rsid w:val="00FD1905"/>
    <w:rsid w:val="00FD1CF7"/>
    <w:rsid w:val="00FD3DDE"/>
    <w:rsid w:val="00FD6348"/>
    <w:rsid w:val="00FD7C70"/>
    <w:rsid w:val="00FE7462"/>
    <w:rsid w:val="00FF1068"/>
    <w:rsid w:val="00FF1AC5"/>
    <w:rsid w:val="00FF2210"/>
    <w:rsid w:val="00FF2D88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A00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orpodetextoChar"/>
    <w:rsid w:val="00F87122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F871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C67F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2D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itation-250">
    <w:name w:val="citation-250"/>
    <w:basedOn w:val="DefaultParagraphFont"/>
    <w:rsid w:val="009B2D4F"/>
  </w:style>
  <w:style w:type="character" w:customStyle="1" w:styleId="citation-249">
    <w:name w:val="citation-249"/>
    <w:basedOn w:val="DefaultParagraphFont"/>
    <w:rsid w:val="009B2D4F"/>
  </w:style>
  <w:style w:type="character" w:customStyle="1" w:styleId="citation-248">
    <w:name w:val="citation-248"/>
    <w:basedOn w:val="DefaultParagraphFont"/>
    <w:rsid w:val="009B2D4F"/>
  </w:style>
  <w:style w:type="character" w:customStyle="1" w:styleId="citation-247">
    <w:name w:val="citation-247"/>
    <w:basedOn w:val="DefaultParagraphFont"/>
    <w:rsid w:val="009B2D4F"/>
  </w:style>
  <w:style w:type="character" w:styleId="Hyperlink">
    <w:name w:val="Hyperlink"/>
    <w:basedOn w:val="DefaultParagraphFont"/>
    <w:uiPriority w:val="99"/>
    <w:unhideWhenUsed/>
    <w:rsid w:val="00905C4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5C46"/>
    <w:rPr>
      <w:color w:val="605E5C"/>
      <w:shd w:val="clear" w:color="auto" w:fill="E1DFDD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074DC"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074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4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2A4A6-1A11-4959-BA46-11305C5D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5</Pages>
  <Words>1159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Ernani</cp:lastModifiedBy>
  <cp:revision>79</cp:revision>
  <cp:lastPrinted>2026-02-13T16:38:00Z</cp:lastPrinted>
  <dcterms:created xsi:type="dcterms:W3CDTF">2025-03-11T18:20:00Z</dcterms:created>
  <dcterms:modified xsi:type="dcterms:W3CDTF">2026-07-06T17:02:00Z</dcterms:modified>
</cp:coreProperties>
</file>