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0CF3" w14:textId="77777777" w:rsidR="00376AF8" w:rsidRDefault="00376AF8" w:rsidP="00A459FE">
      <w:pPr>
        <w:ind w:firstLine="708"/>
        <w:jc w:val="both"/>
        <w:rPr>
          <w:sz w:val="24"/>
          <w:szCs w:val="24"/>
          <w:u w:val="single"/>
        </w:rPr>
      </w:pPr>
    </w:p>
    <w:p w14:paraId="13CFE08D" w14:textId="095A4DE5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EF3327">
        <w:rPr>
          <w:sz w:val="24"/>
          <w:szCs w:val="24"/>
          <w:u w:val="single"/>
        </w:rPr>
        <w:t xml:space="preserve">VIGÉSIMA QUINTA </w:t>
      </w:r>
      <w:r>
        <w:rPr>
          <w:sz w:val="24"/>
          <w:szCs w:val="24"/>
          <w:u w:val="single"/>
        </w:rPr>
        <w:t>(</w:t>
      </w:r>
      <w:r w:rsidR="00EF3327">
        <w:rPr>
          <w:sz w:val="24"/>
          <w:szCs w:val="24"/>
          <w:u w:val="single"/>
        </w:rPr>
        <w:t>25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EF3327">
        <w:rPr>
          <w:sz w:val="24"/>
          <w:szCs w:val="24"/>
          <w:u w:val="single"/>
        </w:rPr>
        <w:t xml:space="preserve"> 03 DE AGOSTO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8E63A8B" w14:textId="77777777" w:rsidR="003A092B" w:rsidRDefault="003A092B" w:rsidP="003778D8">
      <w:pPr>
        <w:jc w:val="both"/>
        <w:rPr>
          <w:sz w:val="24"/>
          <w:szCs w:val="24"/>
        </w:rPr>
      </w:pPr>
    </w:p>
    <w:p w14:paraId="2203DDA2" w14:textId="77777777" w:rsidR="00376AF8" w:rsidRPr="00650842" w:rsidRDefault="00376AF8" w:rsidP="003778D8">
      <w:pPr>
        <w:jc w:val="both"/>
        <w:rPr>
          <w:sz w:val="24"/>
          <w:szCs w:val="24"/>
        </w:rPr>
      </w:pPr>
    </w:p>
    <w:p w14:paraId="517D57E3" w14:textId="77777777" w:rsidR="003A092B" w:rsidRPr="00650842" w:rsidRDefault="003A092B" w:rsidP="003A092B">
      <w:pPr>
        <w:rPr>
          <w:sz w:val="24"/>
          <w:szCs w:val="24"/>
        </w:rPr>
      </w:pPr>
    </w:p>
    <w:p w14:paraId="50A18AE9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05AF89D" w14:textId="7DB93AA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EF3327">
        <w:rPr>
          <w:b/>
          <w:sz w:val="24"/>
          <w:szCs w:val="24"/>
        </w:rPr>
        <w:t>.</w:t>
      </w:r>
    </w:p>
    <w:p w14:paraId="1D00956D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6AA42B1" w14:textId="6C67301C" w:rsidR="00EF3327" w:rsidRPr="00650842" w:rsidRDefault="00EF3327" w:rsidP="00EF33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57/2026, de autoria do PREFEITO MUNICIPAL, "DISPÕE SOBRE A REESTRUTURAÇÃO DO FUNDO MUNICIPAL DOS DIREITOS DA MULHER (FMDM),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Orçamento; e Parecer da Comissão de Educação, Saúde, Cultura, Esporte e Assistência Social.</w:t>
      </w:r>
    </w:p>
    <w:p w14:paraId="5CCD61A2" w14:textId="77777777" w:rsidR="00EF3327" w:rsidRDefault="00EF3327" w:rsidP="00EF3327">
      <w:pPr>
        <w:ind w:firstLine="709"/>
        <w:jc w:val="both"/>
        <w:rPr>
          <w:sz w:val="24"/>
          <w:szCs w:val="24"/>
        </w:rPr>
      </w:pPr>
    </w:p>
    <w:p w14:paraId="4E275BD1" w14:textId="4B453478" w:rsidR="00EF3327" w:rsidRDefault="00EF3327" w:rsidP="00EF33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58/2026, de autoria do PREFEITO MUNICIPAL, "DISPÕE SOBRE A REESTRUTURAÇÃO DO CONSELHO MUNICIPAL DOS DIREITOS DA MULHER (CMDM), ESTABELECE SUAS ATRIBUIÇÕES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76AF8">
        <w:rPr>
          <w:sz w:val="24"/>
          <w:szCs w:val="24"/>
        </w:rPr>
        <w:t xml:space="preserve">Com </w:t>
      </w:r>
      <w:r w:rsidR="00376AF8" w:rsidRPr="00376AF8">
        <w:rPr>
          <w:b/>
          <w:bCs/>
          <w:sz w:val="24"/>
          <w:szCs w:val="24"/>
        </w:rPr>
        <w:t>01 emenda modificativa</w:t>
      </w:r>
      <w:r w:rsidR="00376AF8">
        <w:rPr>
          <w:sz w:val="24"/>
          <w:szCs w:val="24"/>
        </w:rPr>
        <w:t xml:space="preserve"> e </w:t>
      </w:r>
      <w:r w:rsidR="00376AF8" w:rsidRPr="00376AF8">
        <w:rPr>
          <w:b/>
          <w:bCs/>
          <w:sz w:val="24"/>
          <w:szCs w:val="24"/>
        </w:rPr>
        <w:t>01 emenda supressiva</w:t>
      </w:r>
      <w:r w:rsidR="00376AF8">
        <w:rPr>
          <w:sz w:val="24"/>
          <w:szCs w:val="24"/>
        </w:rPr>
        <w:t xml:space="preserve">, ambas de autoria da Comissão de Justiça e Redação. </w:t>
      </w:r>
      <w:r>
        <w:rPr>
          <w:sz w:val="24"/>
          <w:szCs w:val="24"/>
        </w:rPr>
        <w:t>Parecer Conjunto das Comissões de Justiça e Redação e de Finanças e Orçamento; e Parecer da Comissão de Educação, Saúde, Cultura, Esporte e Assistência Social.</w:t>
      </w:r>
    </w:p>
    <w:p w14:paraId="56FA4434" w14:textId="77777777" w:rsidR="00EF3327" w:rsidRDefault="00EF3327" w:rsidP="00EF3327">
      <w:pPr>
        <w:ind w:firstLine="709"/>
        <w:jc w:val="both"/>
        <w:rPr>
          <w:sz w:val="24"/>
          <w:szCs w:val="24"/>
        </w:rPr>
      </w:pPr>
    </w:p>
    <w:p w14:paraId="5A177294" w14:textId="11616EFE" w:rsidR="00EF3327" w:rsidRDefault="00EF3327" w:rsidP="00EF33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76AF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65/2026, de autoria do PREFEITO MUNICIPAL, "DISPÕE SOBRE A REESTRUTURAÇÃO DO CONSELHO MUNICIPAL DA JUVENTUDE DE MOGI MIRIM (CONJUVEMM), E DÁ OUTRAS PROVIDÊNCIAS"</w:t>
      </w:r>
      <w:r w:rsidR="00376AF8">
        <w:rPr>
          <w:sz w:val="24"/>
          <w:szCs w:val="24"/>
        </w:rPr>
        <w:t xml:space="preserve">. </w:t>
      </w:r>
      <w:r w:rsidR="00376AF8">
        <w:rPr>
          <w:sz w:val="24"/>
          <w:szCs w:val="24"/>
        </w:rPr>
        <w:t>Parecer Conjunto das Comissões de Justiça e Redação e de Finanças e Orçamento; e Parecer da Comissão de Educação, Saúde, Cultura, Esporte e Assistência Social.</w:t>
      </w:r>
    </w:p>
    <w:p w14:paraId="509382FD" w14:textId="77777777" w:rsidR="00EF3327" w:rsidRDefault="00EF3327" w:rsidP="00EF3327">
      <w:pPr>
        <w:ind w:firstLine="709"/>
        <w:jc w:val="both"/>
        <w:rPr>
          <w:sz w:val="24"/>
          <w:szCs w:val="24"/>
        </w:rPr>
      </w:pPr>
    </w:p>
    <w:p w14:paraId="2DED2535" w14:textId="0E790E57" w:rsidR="00EF3327" w:rsidRDefault="00EF3327" w:rsidP="00EF33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76AF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66/2026, de autoria do PREFEITO MUNICIPAL, "ALTERA DISPOSITIVOS DA LEI MUNICIPAL Nº 6.213, DE 16 DE JULHO DE 2020, QUE DISPÕE SOBRE O FUNDO MUNICIPAL DA JUVENTUDE DE MOGI MIRIM (FMJMM), E DÁ OUTRAS PROVIDÊNCIAS"</w:t>
      </w:r>
      <w:r w:rsidR="00376AF8">
        <w:rPr>
          <w:sz w:val="24"/>
          <w:szCs w:val="24"/>
        </w:rPr>
        <w:t xml:space="preserve">. </w:t>
      </w:r>
      <w:r w:rsidR="00376AF8">
        <w:rPr>
          <w:sz w:val="24"/>
          <w:szCs w:val="24"/>
        </w:rPr>
        <w:t>Parecer Conjunto das Comissões de Justiça e Redação e de Finanças e Orçamento; e Parecer da Comissão de Educação, Saúde, Cultura, Esporte e Assistência Social.</w:t>
      </w:r>
    </w:p>
    <w:p w14:paraId="4573C977" w14:textId="77777777" w:rsidR="00EF3327" w:rsidRPr="00650842" w:rsidRDefault="00EF3327" w:rsidP="00EF3327">
      <w:pPr>
        <w:ind w:firstLine="709"/>
        <w:jc w:val="both"/>
        <w:rPr>
          <w:b/>
          <w:sz w:val="24"/>
          <w:szCs w:val="24"/>
          <w:u w:val="single"/>
        </w:rPr>
      </w:pPr>
    </w:p>
    <w:p w14:paraId="0604C695" w14:textId="6F990AD2" w:rsidR="00EF3327" w:rsidRDefault="00EF3327" w:rsidP="00EF332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>
        <w:rPr>
          <w:b/>
          <w:sz w:val="24"/>
          <w:szCs w:val="24"/>
        </w:rPr>
        <w:t xml:space="preserve">§ 1º, </w:t>
      </w:r>
      <w:r w:rsidRPr="00650842">
        <w:rPr>
          <w:b/>
          <w:sz w:val="24"/>
          <w:szCs w:val="24"/>
        </w:rPr>
        <w:t>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“d” do</w:t>
      </w:r>
      <w:r w:rsidRPr="00650842">
        <w:rPr>
          <w:b/>
          <w:sz w:val="24"/>
          <w:szCs w:val="24"/>
        </w:rPr>
        <w:t xml:space="preserve"> Artigo 17</w:t>
      </w:r>
      <w:r>
        <w:rPr>
          <w:b/>
          <w:sz w:val="24"/>
          <w:szCs w:val="24"/>
        </w:rPr>
        <w:t>1</w:t>
      </w:r>
      <w:r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14:paraId="1FF0AAD0" w14:textId="77777777" w:rsidR="00EF3327" w:rsidRPr="00650842" w:rsidRDefault="00EF3327" w:rsidP="00EF3327">
      <w:pPr>
        <w:ind w:firstLine="709"/>
        <w:jc w:val="both"/>
        <w:rPr>
          <w:b/>
          <w:sz w:val="24"/>
          <w:szCs w:val="24"/>
        </w:rPr>
      </w:pPr>
    </w:p>
    <w:p w14:paraId="302BF244" w14:textId="0E84A7F0" w:rsidR="00EF3327" w:rsidRDefault="00EF3327" w:rsidP="00EF332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76AF8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Nº 68/2026, de autoria d</w:t>
      </w:r>
      <w:r w:rsidR="00376AF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376AF8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376AF8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"DÁ DENOMINAÇÃO OFICIAL À SALA DE ATENDIMENTO ODONTOLÓGICO DA UNIDADE BÁSICA DE SAÚDE </w:t>
      </w:r>
      <w:r w:rsidR="00376AF8">
        <w:rPr>
          <w:sz w:val="24"/>
          <w:szCs w:val="24"/>
        </w:rPr>
        <w:t>‘</w:t>
      </w:r>
      <w:r>
        <w:rPr>
          <w:sz w:val="24"/>
          <w:szCs w:val="24"/>
        </w:rPr>
        <w:t>DR. NORBERTO ARAÚJO</w:t>
      </w:r>
      <w:r w:rsidR="00376AF8">
        <w:rPr>
          <w:sz w:val="24"/>
          <w:szCs w:val="24"/>
        </w:rPr>
        <w:t>’</w:t>
      </w:r>
      <w:r>
        <w:rPr>
          <w:sz w:val="24"/>
          <w:szCs w:val="24"/>
        </w:rPr>
        <w:t xml:space="preserve"> </w:t>
      </w:r>
      <w:r w:rsidR="00376AF8">
        <w:rPr>
          <w:sz w:val="24"/>
          <w:szCs w:val="24"/>
        </w:rPr>
        <w:t>-</w:t>
      </w:r>
      <w:r>
        <w:rPr>
          <w:sz w:val="24"/>
          <w:szCs w:val="24"/>
        </w:rPr>
        <w:t xml:space="preserve"> UBS MARIA BEATRIZ, DE </w:t>
      </w:r>
      <w:r w:rsidR="00376AF8">
        <w:rPr>
          <w:sz w:val="24"/>
          <w:szCs w:val="24"/>
        </w:rPr>
        <w:t>‘</w:t>
      </w:r>
      <w:r>
        <w:rPr>
          <w:sz w:val="24"/>
          <w:szCs w:val="24"/>
        </w:rPr>
        <w:t xml:space="preserve">LUIZ CARLOS ZEFERINO </w:t>
      </w:r>
      <w:r w:rsidR="00376AF8">
        <w:rPr>
          <w:sz w:val="24"/>
          <w:szCs w:val="24"/>
        </w:rPr>
        <w:t>-</w:t>
      </w:r>
      <w:r>
        <w:rPr>
          <w:sz w:val="24"/>
          <w:szCs w:val="24"/>
        </w:rPr>
        <w:t xml:space="preserve"> DR. PENA</w:t>
      </w:r>
      <w:r w:rsidR="00376AF8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376AF8">
        <w:rPr>
          <w:sz w:val="24"/>
          <w:szCs w:val="24"/>
        </w:rPr>
        <w:t>. Parecer Conjunto das Comissões de Denominação de Vias e Logradouros Públicos e de Justiça e Redação.</w:t>
      </w:r>
    </w:p>
    <w:p w14:paraId="3A7129C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8CE58D5" w14:textId="77777777" w:rsidR="00376AF8" w:rsidRDefault="00376AF8" w:rsidP="00157050">
      <w:pPr>
        <w:ind w:firstLine="709"/>
        <w:jc w:val="both"/>
        <w:rPr>
          <w:sz w:val="24"/>
          <w:szCs w:val="24"/>
          <w:u w:val="single"/>
        </w:rPr>
      </w:pPr>
    </w:p>
    <w:p w14:paraId="46CBB373" w14:textId="77777777" w:rsidR="00376AF8" w:rsidRDefault="00376AF8" w:rsidP="00157050">
      <w:pPr>
        <w:ind w:firstLine="709"/>
        <w:jc w:val="both"/>
        <w:rPr>
          <w:sz w:val="24"/>
          <w:szCs w:val="24"/>
          <w:u w:val="single"/>
        </w:rPr>
      </w:pPr>
    </w:p>
    <w:p w14:paraId="720D2DA7" w14:textId="77777777" w:rsidR="00376AF8" w:rsidRDefault="00376AF8" w:rsidP="00157050">
      <w:pPr>
        <w:ind w:firstLine="709"/>
        <w:jc w:val="both"/>
        <w:rPr>
          <w:sz w:val="24"/>
          <w:szCs w:val="24"/>
          <w:u w:val="single"/>
        </w:rPr>
      </w:pPr>
    </w:p>
    <w:p w14:paraId="225C6D18" w14:textId="0FB01B1F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D56D0F8" w14:textId="4AB6DD1B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F3327">
        <w:rPr>
          <w:b/>
          <w:sz w:val="24"/>
          <w:szCs w:val="24"/>
        </w:rPr>
        <w:t>.</w:t>
      </w:r>
    </w:p>
    <w:p w14:paraId="18AE904F" w14:textId="77777777" w:rsidR="001B2889" w:rsidRDefault="001B2889" w:rsidP="00157050">
      <w:pPr>
        <w:ind w:firstLine="709"/>
        <w:jc w:val="both"/>
        <w:rPr>
          <w:sz w:val="24"/>
          <w:szCs w:val="24"/>
        </w:rPr>
      </w:pPr>
    </w:p>
    <w:p w14:paraId="7BE2D646" w14:textId="0F306F14" w:rsidR="001B288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76AF8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ao Projeto de Lei Nº 19/2026, de autoria do </w:t>
      </w:r>
      <w:r w:rsidR="00376AF8"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</w:t>
      </w:r>
      <w:r w:rsidR="00376AF8">
        <w:rPr>
          <w:sz w:val="24"/>
          <w:szCs w:val="24"/>
        </w:rPr>
        <w:t>INSTITUI O PROGRAMA ‘TEREZINHA DONIZETE DA SILVA’, QUE DISPÕE SOBRE A OBRIGATORIEDADE DE PARADA SEGURA PARA DESEMBARQUE DE MULHERES EM LOCAIS SEGUROS NO TRANSPORTE COLETIVO PÚBLICO DO MUNICÍPIO DE MOGI MIRIM, E DÁ OUTRAS PROVIDÊNCIAS</w:t>
      </w:r>
      <w:r>
        <w:rPr>
          <w:sz w:val="24"/>
          <w:szCs w:val="24"/>
        </w:rPr>
        <w:t>"</w:t>
      </w:r>
      <w:r w:rsidR="00376AF8">
        <w:rPr>
          <w:sz w:val="24"/>
          <w:szCs w:val="24"/>
        </w:rPr>
        <w:t>.</w:t>
      </w:r>
    </w:p>
    <w:p w14:paraId="484348BF" w14:textId="77777777" w:rsidR="001B2889" w:rsidRDefault="001B2889" w:rsidP="00157050">
      <w:pPr>
        <w:ind w:firstLine="709"/>
        <w:jc w:val="both"/>
        <w:rPr>
          <w:sz w:val="24"/>
          <w:szCs w:val="24"/>
        </w:rPr>
      </w:pPr>
    </w:p>
    <w:p w14:paraId="584A910A" w14:textId="66C79AA4" w:rsidR="001B288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76AF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50/2026, de autoria do </w:t>
      </w:r>
      <w:r w:rsidR="00376AF8">
        <w:rPr>
          <w:sz w:val="24"/>
          <w:szCs w:val="24"/>
        </w:rPr>
        <w:t>V</w:t>
      </w:r>
      <w:r>
        <w:rPr>
          <w:sz w:val="24"/>
          <w:szCs w:val="24"/>
        </w:rPr>
        <w:t xml:space="preserve">ereador ERNANI LUIZ DONATTI GRAGNANELLO, "INSTITUI E INCLUI NO CALENDÁRIO OFICIAL DO MUNICÍPIO DE MOGI MIRIM O </w:t>
      </w:r>
      <w:r w:rsidR="00376AF8">
        <w:rPr>
          <w:sz w:val="24"/>
          <w:szCs w:val="24"/>
        </w:rPr>
        <w:t>‘</w:t>
      </w:r>
      <w:r>
        <w:rPr>
          <w:sz w:val="24"/>
          <w:szCs w:val="24"/>
        </w:rPr>
        <w:t>DIA MUNICIPAL EM MEMÓRIA DAS VÍTIMAS DA COVID-19</w:t>
      </w:r>
      <w:r w:rsidR="00376AF8">
        <w:rPr>
          <w:sz w:val="24"/>
          <w:szCs w:val="24"/>
        </w:rPr>
        <w:t>’</w:t>
      </w:r>
      <w:r>
        <w:rPr>
          <w:sz w:val="24"/>
          <w:szCs w:val="24"/>
        </w:rPr>
        <w:t>, E DÁ OUTRAS PROVIDÊNCIAS"</w:t>
      </w:r>
      <w:r w:rsidR="00376AF8">
        <w:rPr>
          <w:sz w:val="24"/>
          <w:szCs w:val="24"/>
        </w:rPr>
        <w:t>.</w:t>
      </w:r>
    </w:p>
    <w:p w14:paraId="3FAB1BAD" w14:textId="77777777" w:rsidR="001B2889" w:rsidRDefault="001B2889" w:rsidP="00157050">
      <w:pPr>
        <w:ind w:firstLine="709"/>
        <w:jc w:val="both"/>
        <w:rPr>
          <w:sz w:val="24"/>
          <w:szCs w:val="24"/>
        </w:rPr>
      </w:pPr>
    </w:p>
    <w:p w14:paraId="22519D0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0205F0" w14:textId="7F8C03A8" w:rsidR="00C339DB" w:rsidRPr="00C339DB" w:rsidRDefault="00000000" w:rsidP="00376AF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30 de julho de 2026</w:t>
      </w:r>
      <w:r w:rsidR="000B51CB">
        <w:rPr>
          <w:sz w:val="24"/>
          <w:szCs w:val="24"/>
        </w:rPr>
        <w:t>.</w:t>
      </w:r>
    </w:p>
    <w:p w14:paraId="58AA8D5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1FD5BE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FBBC58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19665C6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1CB359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BD2F74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7666074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7D8EF1F1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8146" w14:textId="77777777" w:rsidR="00F46162" w:rsidRDefault="00F46162">
      <w:r>
        <w:separator/>
      </w:r>
    </w:p>
  </w:endnote>
  <w:endnote w:type="continuationSeparator" w:id="0">
    <w:p w14:paraId="04E81747" w14:textId="77777777" w:rsidR="00F46162" w:rsidRDefault="00F4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264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92A0" w14:textId="77777777" w:rsidR="00F46162" w:rsidRDefault="00F46162">
      <w:r>
        <w:separator/>
      </w:r>
    </w:p>
  </w:footnote>
  <w:footnote w:type="continuationSeparator" w:id="0">
    <w:p w14:paraId="2899F803" w14:textId="77777777" w:rsidR="00F46162" w:rsidRDefault="00F46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8C10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3B10EEB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3C9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434FB6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4E25C7E" wp14:editId="3B031EE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06363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9D0E4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73AC48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B2889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6AF8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F7396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24D96"/>
    <w:rsid w:val="00E671B0"/>
    <w:rsid w:val="00EB66AD"/>
    <w:rsid w:val="00EB6AD3"/>
    <w:rsid w:val="00EF3327"/>
    <w:rsid w:val="00F41D82"/>
    <w:rsid w:val="00F4616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894D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2026-07-30T18:45:00Z</dcterms:modified>
</cp:coreProperties>
</file>