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93ABC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344/2026</w:t>
      </w: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344/2026</w:t>
      </w:r>
    </w:p>
    <w:p w:rsidR="007E3DC3" w:rsidRPr="00493ABC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AC38CC" w:rsidP="009B5BE4" w14:paraId="5A5B76DB" w14:textId="60F6A4D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AC38CC">
        <w:rPr>
          <w:rFonts w:ascii="Courier New" w:hAnsi="Courier New" w:cs="Courier New"/>
          <w:b/>
          <w:kern w:val="3"/>
          <w:sz w:val="22"/>
          <w:szCs w:val="22"/>
        </w:rPr>
        <w:t xml:space="preserve">EMENTA: REQUER O REAGENDAMENTO DA AUDIÊNCIA PÚBLICA FRUTO DO REQUERIMENTO Nº </w:t>
      </w:r>
      <w:r w:rsidR="005A2F39">
        <w:rPr>
          <w:rFonts w:ascii="Courier New" w:hAnsi="Courier New" w:cs="Courier New"/>
          <w:b/>
          <w:kern w:val="3"/>
          <w:sz w:val="22"/>
          <w:szCs w:val="22"/>
        </w:rPr>
        <w:t>332</w:t>
      </w:r>
      <w:r w:rsidRPr="00AC38CC">
        <w:rPr>
          <w:rFonts w:ascii="Courier New" w:hAnsi="Courier New" w:cs="Courier New"/>
          <w:b/>
          <w:kern w:val="3"/>
          <w:sz w:val="22"/>
          <w:szCs w:val="22"/>
        </w:rPr>
        <w:t>/2026</w:t>
      </w:r>
      <w:r w:rsidR="001837C2">
        <w:rPr>
          <w:rFonts w:ascii="Courier New" w:hAnsi="Courier New" w:cs="Courier New"/>
          <w:b/>
          <w:kern w:val="3"/>
          <w:sz w:val="22"/>
          <w:szCs w:val="22"/>
        </w:rPr>
        <w:t xml:space="preserve"> PARA 27/08/2026</w:t>
      </w:r>
      <w:r w:rsidRPr="00AC38CC">
        <w:rPr>
          <w:rFonts w:ascii="Courier New" w:hAnsi="Courier New" w:cs="Courier New"/>
          <w:b/>
          <w:kern w:val="3"/>
          <w:sz w:val="22"/>
          <w:szCs w:val="22"/>
        </w:rPr>
        <w:t xml:space="preserve">, MANTIDAS AS DEMAIS DIZERES E SOLICITANDO AS </w:t>
      </w:r>
      <w:r w:rsidRPr="00AC38CC">
        <w:rPr>
          <w:rFonts w:ascii="Courier New" w:hAnsi="Courier New" w:cs="Courier New"/>
          <w:b/>
          <w:sz w:val="22"/>
          <w:szCs w:val="22"/>
        </w:rPr>
        <w:t>COMUNICAÇÕES NECESSÁRIAS AOS INTERESSADOS.</w:t>
      </w:r>
    </w:p>
    <w:p w:rsidR="007E3DC3" w:rsidRPr="00493ABC" w:rsidP="007C6965" w14:paraId="24553D4E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93ABC" w:rsidP="007C6965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93ABC" w:rsidP="007C6965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93ABC" w:rsidP="007C6965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1F3309" w:rsidP="00511DA2" w14:paraId="3DD16299" w14:textId="4A28ABD3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F3309">
        <w:rPr>
          <w:rFonts w:ascii="Courier New" w:hAnsi="Courier New" w:cs="Courier New"/>
          <w:sz w:val="22"/>
          <w:szCs w:val="22"/>
        </w:rPr>
        <w:t xml:space="preserve">Requeiro à Mesa, na forma regimental de estilo, </w:t>
      </w:r>
      <w:r w:rsidR="001C02EC">
        <w:rPr>
          <w:rFonts w:ascii="Courier New" w:hAnsi="Courier New" w:cs="Courier New"/>
          <w:sz w:val="22"/>
          <w:szCs w:val="22"/>
        </w:rPr>
        <w:t xml:space="preserve">o </w:t>
      </w:r>
      <w:r w:rsidRPr="005A2F39" w:rsidR="001C02EC">
        <w:rPr>
          <w:rFonts w:ascii="Courier New" w:hAnsi="Courier New" w:cs="Courier New"/>
          <w:b/>
          <w:bCs/>
          <w:sz w:val="22"/>
          <w:szCs w:val="22"/>
        </w:rPr>
        <w:t>reagendamento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 da Audiência Pública</w:t>
      </w:r>
      <w:r w:rsidR="00511DA2">
        <w:rPr>
          <w:rFonts w:ascii="Courier New" w:hAnsi="Courier New" w:cs="Courier New"/>
          <w:sz w:val="22"/>
          <w:szCs w:val="22"/>
        </w:rPr>
        <w:t xml:space="preserve"> que visa</w:t>
      </w:r>
      <w:r w:rsidRPr="00511DA2" w:rsidR="00511DA2">
        <w:rPr>
          <w:rFonts w:ascii="Courier New" w:hAnsi="Courier New" w:cs="Courier New"/>
          <w:sz w:val="22"/>
          <w:szCs w:val="22"/>
        </w:rPr>
        <w:t xml:space="preserve"> debater </w:t>
      </w:r>
      <w:r w:rsidRPr="005A2F39" w:rsidR="005A2F39">
        <w:rPr>
          <w:rFonts w:ascii="Courier New" w:hAnsi="Courier New" w:cs="Courier New"/>
          <w:sz w:val="22"/>
          <w:szCs w:val="22"/>
        </w:rPr>
        <w:t>as diretrizes e critérios para a denominação de espaços públicos no município de Mogi Mirim, com especial enfoque na definição da nomenclatura do Teatro Municipal a ser construído, nos termos da Lei Complementar nº 214/2007</w:t>
      </w:r>
      <w:r w:rsidR="005A2F39">
        <w:rPr>
          <w:rFonts w:ascii="Courier New" w:hAnsi="Courier New" w:cs="Courier New"/>
          <w:sz w:val="22"/>
          <w:szCs w:val="22"/>
        </w:rPr>
        <w:t xml:space="preserve">, </w:t>
      </w:r>
      <w:r w:rsidR="00511DA2">
        <w:rPr>
          <w:rFonts w:ascii="Courier New" w:hAnsi="Courier New" w:cs="Courier New"/>
          <w:sz w:val="22"/>
          <w:szCs w:val="22"/>
        </w:rPr>
        <w:t xml:space="preserve">aprovada por meio do </w:t>
      </w:r>
      <w:r w:rsidRPr="00511DA2" w:rsidR="00511DA2">
        <w:rPr>
          <w:rFonts w:ascii="Courier New" w:hAnsi="Courier New" w:cs="Courier New"/>
          <w:sz w:val="22"/>
          <w:szCs w:val="22"/>
        </w:rPr>
        <w:t xml:space="preserve">Requerimento </w:t>
      </w:r>
      <w:r w:rsidR="00511DA2">
        <w:rPr>
          <w:rFonts w:ascii="Courier New" w:hAnsi="Courier New" w:cs="Courier New"/>
          <w:sz w:val="22"/>
          <w:szCs w:val="22"/>
        </w:rPr>
        <w:t>n</w:t>
      </w:r>
      <w:r w:rsidRPr="00511DA2" w:rsidR="00511DA2">
        <w:rPr>
          <w:rFonts w:ascii="Courier New" w:hAnsi="Courier New" w:cs="Courier New"/>
          <w:sz w:val="22"/>
          <w:szCs w:val="22"/>
        </w:rPr>
        <w:t xml:space="preserve">º </w:t>
      </w:r>
      <w:r w:rsidR="005A2F39">
        <w:rPr>
          <w:rFonts w:ascii="Courier New" w:hAnsi="Courier New" w:cs="Courier New"/>
          <w:sz w:val="22"/>
          <w:szCs w:val="22"/>
        </w:rPr>
        <w:t>332</w:t>
      </w:r>
      <w:r w:rsidRPr="00511DA2" w:rsidR="00511DA2">
        <w:rPr>
          <w:rFonts w:ascii="Courier New" w:hAnsi="Courier New" w:cs="Courier New"/>
          <w:sz w:val="22"/>
          <w:szCs w:val="22"/>
        </w:rPr>
        <w:t>/2026</w:t>
      </w:r>
      <w:r w:rsidR="00511DA2">
        <w:rPr>
          <w:rFonts w:ascii="Courier New" w:hAnsi="Courier New" w:cs="Courier New"/>
          <w:sz w:val="22"/>
          <w:szCs w:val="22"/>
        </w:rPr>
        <w:t>.</w:t>
      </w:r>
      <w:r w:rsidRPr="001F3309">
        <w:rPr>
          <w:rFonts w:ascii="Courier New" w:hAnsi="Courier New" w:cs="Courier New"/>
          <w:sz w:val="22"/>
          <w:szCs w:val="22"/>
        </w:rPr>
        <w:t xml:space="preserve"> </w:t>
      </w:r>
      <w:r w:rsidR="00511DA2">
        <w:rPr>
          <w:rFonts w:ascii="Courier New" w:hAnsi="Courier New" w:cs="Courier New"/>
          <w:sz w:val="22"/>
          <w:szCs w:val="22"/>
        </w:rPr>
        <w:t>A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nteriormente prevista para o dia </w:t>
      </w:r>
      <w:r w:rsidR="005A2F39">
        <w:rPr>
          <w:rFonts w:ascii="Courier New" w:hAnsi="Courier New" w:cs="Courier New"/>
          <w:sz w:val="22"/>
          <w:szCs w:val="22"/>
        </w:rPr>
        <w:t>19/08</w:t>
      </w:r>
      <w:r w:rsidR="007C6965">
        <w:rPr>
          <w:rFonts w:ascii="Courier New" w:hAnsi="Courier New" w:cs="Courier New"/>
          <w:sz w:val="22"/>
          <w:szCs w:val="22"/>
        </w:rPr>
        <w:t>/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2026, </w:t>
      </w:r>
      <w:r w:rsidRPr="005A2F39" w:rsidR="00511DA2">
        <w:rPr>
          <w:rFonts w:ascii="Courier New" w:hAnsi="Courier New" w:cs="Courier New"/>
          <w:b/>
          <w:bCs/>
          <w:sz w:val="22"/>
          <w:szCs w:val="22"/>
        </w:rPr>
        <w:t xml:space="preserve">passa-se </w:t>
      </w:r>
      <w:r w:rsidRPr="005A2F39" w:rsidR="007C6965">
        <w:rPr>
          <w:rFonts w:ascii="Courier New" w:hAnsi="Courier New" w:cs="Courier New"/>
          <w:b/>
          <w:bCs/>
          <w:sz w:val="22"/>
          <w:szCs w:val="22"/>
        </w:rPr>
        <w:t xml:space="preserve">para o dia </w:t>
      </w:r>
      <w:r w:rsidRPr="005A2F39" w:rsidR="005A2F39">
        <w:rPr>
          <w:rFonts w:ascii="Courier New" w:hAnsi="Courier New" w:cs="Courier New"/>
          <w:b/>
          <w:bCs/>
          <w:sz w:val="22"/>
          <w:szCs w:val="22"/>
        </w:rPr>
        <w:t>27 de agosto</w:t>
      </w:r>
      <w:r w:rsidRPr="005A2F39" w:rsidR="007C6965">
        <w:rPr>
          <w:rFonts w:ascii="Courier New" w:hAnsi="Courier New" w:cs="Courier New"/>
          <w:b/>
          <w:bCs/>
          <w:sz w:val="22"/>
          <w:szCs w:val="22"/>
        </w:rPr>
        <w:t xml:space="preserve"> de 2026, </w:t>
      </w:r>
      <w:r w:rsidRPr="005A2F39" w:rsidR="005A2F39">
        <w:rPr>
          <w:rFonts w:ascii="Courier New" w:hAnsi="Courier New" w:cs="Courier New"/>
          <w:b/>
          <w:bCs/>
          <w:sz w:val="22"/>
          <w:szCs w:val="22"/>
        </w:rPr>
        <w:t>quinta-feira</w:t>
      </w:r>
      <w:r w:rsidR="005A2F39">
        <w:rPr>
          <w:rFonts w:ascii="Courier New" w:hAnsi="Courier New" w:cs="Courier New"/>
          <w:sz w:val="22"/>
          <w:szCs w:val="22"/>
        </w:rPr>
        <w:t xml:space="preserve">, 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às 18h30, </w:t>
      </w:r>
      <w:r w:rsidRPr="007C6965" w:rsidR="00E84798">
        <w:rPr>
          <w:rFonts w:ascii="Courier New" w:hAnsi="Courier New" w:cs="Courier New"/>
          <w:sz w:val="22"/>
          <w:szCs w:val="22"/>
        </w:rPr>
        <w:t>no Plenário da Câmara Municipal de Mogi Mirim</w:t>
      </w:r>
      <w:r w:rsidRPr="007C6965" w:rsidR="007C6965">
        <w:rPr>
          <w:rFonts w:ascii="Courier New" w:hAnsi="Courier New" w:cs="Courier New"/>
          <w:sz w:val="22"/>
          <w:szCs w:val="22"/>
        </w:rPr>
        <w:t>, por razões</w:t>
      </w:r>
      <w:r w:rsidR="005A2F39">
        <w:rPr>
          <w:rFonts w:ascii="Courier New" w:hAnsi="Courier New" w:cs="Courier New"/>
          <w:sz w:val="22"/>
          <w:szCs w:val="22"/>
        </w:rPr>
        <w:t xml:space="preserve"> internas dessa Casa de Leis</w:t>
      </w:r>
      <w:r w:rsidRPr="007C6965" w:rsidR="007C6965">
        <w:rPr>
          <w:rFonts w:ascii="Courier New" w:hAnsi="Courier New" w:cs="Courier New"/>
          <w:sz w:val="22"/>
          <w:szCs w:val="22"/>
        </w:rPr>
        <w:t>, mantid</w:t>
      </w:r>
      <w:r w:rsidR="00E84798">
        <w:rPr>
          <w:rFonts w:ascii="Courier New" w:hAnsi="Courier New" w:cs="Courier New"/>
          <w:sz w:val="22"/>
          <w:szCs w:val="22"/>
        </w:rPr>
        <w:t>as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 </w:t>
      </w:r>
      <w:r w:rsidR="00E84798">
        <w:rPr>
          <w:rFonts w:ascii="Courier New" w:hAnsi="Courier New" w:cs="Courier New"/>
          <w:sz w:val="22"/>
          <w:szCs w:val="22"/>
        </w:rPr>
        <w:t>a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s demais </w:t>
      </w:r>
      <w:r w:rsidR="00E84798">
        <w:rPr>
          <w:rFonts w:ascii="Courier New" w:hAnsi="Courier New" w:cs="Courier New"/>
          <w:sz w:val="22"/>
          <w:szCs w:val="22"/>
        </w:rPr>
        <w:t>diretrizes</w:t>
      </w:r>
      <w:r w:rsidRPr="007C6965" w:rsidR="007C6965">
        <w:rPr>
          <w:rFonts w:ascii="Courier New" w:hAnsi="Courier New" w:cs="Courier New"/>
          <w:sz w:val="22"/>
          <w:szCs w:val="22"/>
        </w:rPr>
        <w:t>.</w:t>
      </w:r>
    </w:p>
    <w:p w:rsidR="00422A0D" w:rsidP="00962D1C" w14:paraId="7360F005" w14:textId="03CACAF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P</w:t>
      </w:r>
      <w:r w:rsidR="007D79C6"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 xml:space="preserve">r fim, requer-se, </w:t>
      </w:r>
      <w:r w:rsidRPr="00E84798">
        <w:rPr>
          <w:rFonts w:ascii="Courier New" w:hAnsi="Courier New" w:cs="Courier New"/>
          <w:i/>
          <w:iCs/>
          <w:sz w:val="22"/>
          <w:szCs w:val="22"/>
        </w:rPr>
        <w:t>data venia</w:t>
      </w:r>
      <w:r>
        <w:rPr>
          <w:rFonts w:ascii="Courier New" w:hAnsi="Courier New" w:cs="Courier New"/>
          <w:sz w:val="22"/>
          <w:szCs w:val="22"/>
        </w:rPr>
        <w:t>,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 que sejam realizadas as comunicações necessárias aos convidados, aos setores competentes e demais interessados, bem como adotadas as providências administrativas cabíveis para a devida ciência e publicidade da nova data.</w:t>
      </w:r>
    </w:p>
    <w:p w:rsidR="007571D2" w:rsidRPr="00493ABC" w:rsidP="00962D1C" w14:paraId="12937655" w14:textId="50D0BFF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Em tempo, </w:t>
      </w:r>
      <w:r w:rsidRPr="00493AB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93ABC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962D1C" w14:paraId="3B47A36A" w14:textId="3436F41B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93AB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3 de agosto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511DA2" w14:paraId="45F11905" w14:textId="77777777">
      <w:pPr>
        <w:spacing w:before="120" w:after="120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511DA2" w14:paraId="1EEF621E" w14:textId="0C66E93E">
      <w:pPr>
        <w:spacing w:before="120" w:after="120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422144" cy="11239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039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63" cy="113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4163"/>
    <w:rsid w:val="001277C1"/>
    <w:rsid w:val="00135632"/>
    <w:rsid w:val="00153665"/>
    <w:rsid w:val="00156CD3"/>
    <w:rsid w:val="00156E23"/>
    <w:rsid w:val="001610A9"/>
    <w:rsid w:val="00162205"/>
    <w:rsid w:val="00166FA5"/>
    <w:rsid w:val="00180649"/>
    <w:rsid w:val="00182771"/>
    <w:rsid w:val="001837C2"/>
    <w:rsid w:val="00183AF0"/>
    <w:rsid w:val="001949B0"/>
    <w:rsid w:val="001959EF"/>
    <w:rsid w:val="001B42BA"/>
    <w:rsid w:val="001C02EC"/>
    <w:rsid w:val="001F3309"/>
    <w:rsid w:val="00200F1C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C7842"/>
    <w:rsid w:val="002D25FF"/>
    <w:rsid w:val="002D2C82"/>
    <w:rsid w:val="002D68CE"/>
    <w:rsid w:val="002D704B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95801"/>
    <w:rsid w:val="003E0416"/>
    <w:rsid w:val="00401038"/>
    <w:rsid w:val="00402140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7FEA"/>
    <w:rsid w:val="00564B9E"/>
    <w:rsid w:val="0057381F"/>
    <w:rsid w:val="0059377F"/>
    <w:rsid w:val="005A2F39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844E4"/>
    <w:rsid w:val="008A7123"/>
    <w:rsid w:val="008C2FCC"/>
    <w:rsid w:val="008C42BB"/>
    <w:rsid w:val="008D10B2"/>
    <w:rsid w:val="008E2705"/>
    <w:rsid w:val="00916091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29</cp:revision>
  <cp:lastPrinted>2026-08-03T19:13:34Z</cp:lastPrinted>
  <dcterms:created xsi:type="dcterms:W3CDTF">2026-01-09T01:35:00Z</dcterms:created>
  <dcterms:modified xsi:type="dcterms:W3CDTF">2026-07-21T11:49:00Z</dcterms:modified>
</cp:coreProperties>
</file>