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3D6D21" w:rsidP="003D6D21" w14:paraId="73E63545" w14:textId="77777777">
      <w:pPr>
        <w:pBdr>
          <w:top w:val="nil"/>
          <w:left w:val="nil"/>
          <w:bottom w:val="nil"/>
          <w:right w:val="nil"/>
          <w:between w:val="nil"/>
        </w:pBdr>
        <w:spacing w:line="360" w:lineRule="auto"/>
        <w:jc w:val="center"/>
        <w:rPr>
          <w:b/>
          <w:color w:val="000000"/>
          <w:sz w:val="24"/>
          <w:szCs w:val="24"/>
        </w:rPr>
      </w:pPr>
    </w:p>
    <w:p w:rsidR="00AD2770" w:rsidRPr="003D6D21" w:rsidP="003D6D21" w14:paraId="61969891" w14:textId="77777777">
      <w:pPr>
        <w:pBdr>
          <w:top w:val="nil"/>
          <w:left w:val="nil"/>
          <w:bottom w:val="nil"/>
          <w:right w:val="nil"/>
          <w:between w:val="nil"/>
        </w:pBdr>
        <w:spacing w:line="360" w:lineRule="auto"/>
        <w:jc w:val="center"/>
        <w:rPr>
          <w:b/>
          <w:color w:val="000000"/>
          <w:sz w:val="24"/>
          <w:szCs w:val="24"/>
        </w:rPr>
      </w:pPr>
    </w:p>
    <w:p w:rsidR="005242B1" w:rsidRPr="003D6D21" w:rsidP="003D6D21" w14:paraId="196BD59A" w14:textId="77777777">
      <w:pPr>
        <w:pBdr>
          <w:top w:val="nil"/>
          <w:left w:val="nil"/>
          <w:bottom w:val="nil"/>
          <w:right w:val="nil"/>
          <w:between w:val="nil"/>
        </w:pBdr>
        <w:spacing w:line="360" w:lineRule="auto"/>
        <w:jc w:val="center"/>
        <w:rPr>
          <w:b/>
          <w:color w:val="000000"/>
          <w:sz w:val="24"/>
          <w:szCs w:val="24"/>
        </w:rPr>
      </w:pPr>
    </w:p>
    <w:p w:rsidR="005242B1" w:rsidRPr="003D6D21" w:rsidP="003D6D21" w14:paraId="58EE40B2" w14:textId="77777777">
      <w:pPr>
        <w:pBdr>
          <w:top w:val="nil"/>
          <w:left w:val="nil"/>
          <w:bottom w:val="nil"/>
          <w:right w:val="nil"/>
          <w:between w:val="nil"/>
        </w:pBdr>
        <w:spacing w:line="360" w:lineRule="auto"/>
        <w:jc w:val="center"/>
        <w:rPr>
          <w:b/>
          <w:color w:val="000000"/>
          <w:sz w:val="24"/>
          <w:szCs w:val="24"/>
        </w:rPr>
      </w:pPr>
    </w:p>
    <w:p w:rsidR="00322469" w:rsidRPr="00D85ED2" w:rsidP="003D6D21" w14:paraId="0380B7DA" w14:textId="3F92172C">
      <w:pPr>
        <w:pBdr>
          <w:top w:val="nil"/>
          <w:left w:val="nil"/>
          <w:bottom w:val="nil"/>
          <w:right w:val="nil"/>
          <w:between w:val="nil"/>
        </w:pBdr>
        <w:spacing w:line="360" w:lineRule="auto"/>
        <w:jc w:val="center"/>
        <w:rPr>
          <w:b/>
          <w:sz w:val="24"/>
          <w:szCs w:val="24"/>
        </w:rPr>
      </w:pPr>
      <w:r>
        <w:rPr>
          <w:b/>
          <w:sz w:val="24"/>
          <w:szCs w:val="24"/>
        </w:rPr>
        <w:t>PARECER</w:t>
      </w:r>
      <w:r w:rsidR="00AC193A">
        <w:rPr>
          <w:b/>
          <w:sz w:val="24"/>
          <w:szCs w:val="24"/>
        </w:rPr>
        <w:t xml:space="preserve"> EM CONJUNTO</w:t>
      </w:r>
      <w:r>
        <w:rPr>
          <w:b/>
          <w:sz w:val="24"/>
          <w:szCs w:val="24"/>
        </w:rPr>
        <w:t xml:space="preserve"> </w:t>
      </w:r>
      <w:r w:rsidR="00E27170">
        <w:rPr>
          <w:b/>
          <w:sz w:val="24"/>
          <w:szCs w:val="24"/>
        </w:rPr>
        <w:t>DA</w:t>
      </w:r>
      <w:r w:rsidR="00AC193A">
        <w:rPr>
          <w:b/>
          <w:sz w:val="24"/>
          <w:szCs w:val="24"/>
        </w:rPr>
        <w:t>S</w:t>
      </w:r>
      <w:r>
        <w:rPr>
          <w:b/>
          <w:sz w:val="24"/>
          <w:szCs w:val="24"/>
        </w:rPr>
        <w:t xml:space="preserve"> COMISS</w:t>
      </w:r>
      <w:r w:rsidR="00AC193A">
        <w:rPr>
          <w:b/>
          <w:sz w:val="24"/>
          <w:szCs w:val="24"/>
        </w:rPr>
        <w:t xml:space="preserve">ÕES </w:t>
      </w:r>
      <w:r>
        <w:rPr>
          <w:b/>
          <w:sz w:val="24"/>
          <w:szCs w:val="24"/>
        </w:rPr>
        <w:t xml:space="preserve">DE JUSTIÇA E REDAÇÃO </w:t>
      </w:r>
      <w:r w:rsidR="00AC193A">
        <w:rPr>
          <w:b/>
          <w:sz w:val="24"/>
          <w:szCs w:val="24"/>
        </w:rPr>
        <w:t>E FINANÇAS E ORÇAMENTO</w:t>
      </w:r>
    </w:p>
    <w:p w:rsidR="00322469" w:rsidRPr="00D85ED2" w:rsidP="003D6D21" w14:paraId="7C19DA44" w14:textId="77777777">
      <w:pPr>
        <w:pBdr>
          <w:top w:val="nil"/>
          <w:left w:val="nil"/>
          <w:bottom w:val="nil"/>
          <w:right w:val="nil"/>
          <w:between w:val="nil"/>
        </w:pBdr>
        <w:spacing w:line="360" w:lineRule="auto"/>
        <w:jc w:val="center"/>
        <w:rPr>
          <w:b/>
          <w:sz w:val="24"/>
          <w:szCs w:val="24"/>
        </w:rPr>
      </w:pPr>
    </w:p>
    <w:p w:rsidR="00F74441" w:rsidRPr="00DA5862" w:rsidP="00DA5862" w14:paraId="4DE9CBF8" w14:textId="197611E0">
      <w:pPr>
        <w:pStyle w:val="NormalWeb"/>
        <w:spacing w:line="360" w:lineRule="auto"/>
        <w:rPr>
          <w:b/>
          <w:bCs/>
        </w:rPr>
      </w:pPr>
      <w:r w:rsidRPr="00D85ED2">
        <w:tab/>
      </w:r>
      <w:r w:rsidR="008B0437">
        <w:rPr>
          <w:rStyle w:val="Strong"/>
        </w:rPr>
        <w:t xml:space="preserve">PROJETO DE LEI </w:t>
      </w:r>
      <w:r w:rsidR="007525F0">
        <w:rPr>
          <w:rStyle w:val="Strong"/>
        </w:rPr>
        <w:t xml:space="preserve">COMPLEMENTAR N° </w:t>
      </w:r>
      <w:r w:rsidR="005A1DA7">
        <w:rPr>
          <w:rStyle w:val="Strong"/>
        </w:rPr>
        <w:t>10</w:t>
      </w:r>
      <w:r w:rsidR="00DA5862">
        <w:rPr>
          <w:rStyle w:val="Strong"/>
        </w:rPr>
        <w:t xml:space="preserve"> DE 2026</w:t>
      </w:r>
      <w:r w:rsidR="00E27170">
        <w:rPr>
          <w:rStyle w:val="Emphasis"/>
        </w:rPr>
        <w:t>.</w:t>
      </w:r>
      <w:r w:rsidR="00DA5862">
        <w:rPr>
          <w:rStyle w:val="Emphasis"/>
        </w:rPr>
        <w:t xml:space="preserve"> </w:t>
      </w:r>
    </w:p>
    <w:p w:rsidR="00F74441" w:rsidP="003D6D21" w14:paraId="1D42C3C2" w14:textId="29D5546C">
      <w:pPr>
        <w:pStyle w:val="NormalWeb"/>
        <w:spacing w:line="360" w:lineRule="auto"/>
        <w:rPr>
          <w:rStyle w:val="Strong"/>
        </w:rPr>
      </w:pPr>
      <w:r w:rsidRPr="00D85ED2">
        <w:rPr>
          <w:rStyle w:val="Strong"/>
        </w:rPr>
        <w:t>RELATOR:</w:t>
      </w:r>
      <w:r w:rsidR="0050120D">
        <w:rPr>
          <w:rStyle w:val="Strong"/>
        </w:rPr>
        <w:t xml:space="preserve"> VEREADOR </w:t>
      </w:r>
      <w:r w:rsidR="00DA4C83">
        <w:rPr>
          <w:rStyle w:val="Strong"/>
        </w:rPr>
        <w:t>MARCIO EVANDRO RIBEIRO</w:t>
      </w:r>
    </w:p>
    <w:p w:rsidR="00AC193A" w:rsidRPr="00AC193A" w:rsidP="00AC193A" w14:paraId="41B9EF2F" w14:textId="7E5E423F">
      <w:pPr>
        <w:pStyle w:val="NormalWeb"/>
        <w:spacing w:line="360" w:lineRule="auto"/>
        <w:jc w:val="both"/>
        <w:rPr>
          <w:i/>
          <w:iCs/>
          <w:u w:val="single"/>
        </w:rPr>
      </w:pPr>
      <w:r>
        <w:rPr>
          <w:i/>
          <w:iCs/>
          <w:u w:val="single"/>
          <w:lang w:val="pt-PT"/>
        </w:rPr>
        <w:t>D</w:t>
      </w:r>
      <w:r w:rsidRPr="00AC193A">
        <w:rPr>
          <w:i/>
          <w:iCs/>
          <w:u w:val="single"/>
          <w:lang w:val="pt-PT"/>
        </w:rPr>
        <w:t xml:space="preserve">ispõe </w:t>
      </w:r>
      <w:r w:rsidR="005A1DA7">
        <w:rPr>
          <w:i/>
          <w:iCs/>
          <w:u w:val="single"/>
          <w:lang w:val="pt-PT"/>
        </w:rPr>
        <w:t>sobre a alteração da classe salarial de pedagogo, constante do quadro do magistério público do municipio de Mogi Mirim.</w:t>
      </w:r>
    </w:p>
    <w:p w:rsidR="00F74441" w:rsidRPr="00D85ED2" w:rsidP="003D6D21" w14:paraId="255CBB13" w14:textId="77777777">
      <w:pPr>
        <w:spacing w:line="360" w:lineRule="auto"/>
        <w:rPr>
          <w:sz w:val="24"/>
          <w:szCs w:val="24"/>
        </w:rPr>
      </w:pPr>
      <w:r>
        <w:rPr>
          <w:sz w:val="24"/>
          <w:szCs w:val="24"/>
        </w:rPr>
        <w:pict>
          <v:rect id="_x0000_i1025" style="width:0;height:0.75pt" o:hralign="center" o:hrstd="t" o:hrnoshade="t" o:hr="t" fillcolor="#404040" stroked="f"/>
        </w:pict>
      </w:r>
    </w:p>
    <w:p w:rsidR="00F74441" w:rsidRPr="00D85ED2" w:rsidP="003D6D21" w14:paraId="71819A52" w14:textId="77777777">
      <w:pPr>
        <w:pStyle w:val="Heading3"/>
        <w:spacing w:line="360" w:lineRule="auto"/>
        <w:jc w:val="both"/>
        <w:rPr>
          <w:color w:val="auto"/>
          <w:sz w:val="24"/>
          <w:szCs w:val="24"/>
        </w:rPr>
      </w:pPr>
      <w:r w:rsidRPr="00D85ED2">
        <w:rPr>
          <w:rStyle w:val="Strong"/>
          <w:b/>
          <w:bCs w:val="0"/>
          <w:color w:val="auto"/>
          <w:sz w:val="24"/>
          <w:szCs w:val="24"/>
        </w:rPr>
        <w:t>I - EXPOSIÇÃO DA MATÉRIA EM EXAME</w:t>
      </w:r>
    </w:p>
    <w:p w:rsidR="00AC193A" w:rsidRPr="00AC193A" w:rsidP="00AC193A" w14:paraId="1CFB367C" w14:textId="13552336">
      <w:pPr>
        <w:pStyle w:val="NormalWeb"/>
        <w:spacing w:line="360" w:lineRule="auto"/>
        <w:jc w:val="both"/>
        <w:rPr>
          <w:i/>
          <w:iCs/>
          <w:u w:val="single"/>
        </w:rPr>
      </w:pPr>
      <w:r w:rsidRPr="00D85ED2">
        <w:tab/>
      </w:r>
      <w:r w:rsidR="0050120D">
        <w:t>O Projeto de Lei</w:t>
      </w:r>
      <w:r w:rsidR="007525F0">
        <w:t xml:space="preserve"> Complementar</w:t>
      </w:r>
      <w:r w:rsidR="0050120D">
        <w:t xml:space="preserve"> nº </w:t>
      </w:r>
      <w:r w:rsidR="005A1DA7">
        <w:t>10</w:t>
      </w:r>
      <w:r w:rsidR="0050120D">
        <w:t xml:space="preserve"> de 2026, de autoria</w:t>
      </w:r>
      <w:r w:rsidR="00F36F14">
        <w:t xml:space="preserve"> do Ilmo. Prefeito Municipal Dr. Paulo de Oliveira e Silva</w:t>
      </w:r>
      <w:r w:rsidR="00CA0263">
        <w:t xml:space="preserve">, </w:t>
      </w:r>
      <w:r w:rsidRPr="00D85ED2" w:rsidR="005D21C6">
        <w:t xml:space="preserve">tem por objetivo </w:t>
      </w:r>
      <w:r w:rsidRPr="005A1DA7" w:rsidR="005A1DA7">
        <w:rPr>
          <w:b/>
          <w:bCs/>
          <w:i/>
          <w:iCs/>
          <w:u w:val="single"/>
          <w:lang w:val="pt-PT"/>
        </w:rPr>
        <w:t>di</w:t>
      </w:r>
      <w:r w:rsidRPr="005A1DA7" w:rsidR="005A1DA7">
        <w:rPr>
          <w:b/>
          <w:bCs/>
          <w:i/>
          <w:iCs/>
          <w:u w:val="single"/>
          <w:lang w:val="pt-PT"/>
        </w:rPr>
        <w:t>spõe sobre a alteração da classe salarial de pedagogo, constante do quadro do magistério público do municipio de Mogi Mirim</w:t>
      </w:r>
    </w:p>
    <w:p w:rsidR="003B1A59" w:rsidP="001902E0" w14:paraId="3500C619" w14:textId="732F05D2">
      <w:pPr>
        <w:pStyle w:val="NormalWeb"/>
        <w:spacing w:line="360" w:lineRule="auto"/>
        <w:ind w:firstLine="720"/>
        <w:jc w:val="both"/>
      </w:pPr>
      <w:r w:rsidRPr="00D85ED2">
        <w:t xml:space="preserve">O artigo </w:t>
      </w:r>
      <w:r w:rsidR="00AC193A">
        <w:t>1° altera a classe salarial do emprego público de Coordenador Pedagógico, constante do Anexo I da Lei Complementar Municipal n° 207 de 2006, passando da Classe 11 SP para a Classe 12 SP, mantidas as demais disposições.</w:t>
      </w:r>
    </w:p>
    <w:p w:rsidR="00AC193A" w:rsidP="001902E0" w14:paraId="76908E7C" w14:textId="3B2E1475">
      <w:pPr>
        <w:pStyle w:val="NormalWeb"/>
        <w:spacing w:line="360" w:lineRule="auto"/>
        <w:ind w:firstLine="720"/>
        <w:jc w:val="both"/>
      </w:pPr>
      <w:r>
        <w:t xml:space="preserve">Em seu artigo 2° </w:t>
      </w:r>
      <w:r w:rsidR="00376719">
        <w:t xml:space="preserve">ele altera o </w:t>
      </w:r>
      <w:r w:rsidRPr="00376719" w:rsidR="00376719">
        <w:t>§</w:t>
      </w:r>
      <w:r w:rsidR="00376719">
        <w:t xml:space="preserve"> 8° do art. 75 da Lei Complementar n° 207.</w:t>
      </w:r>
    </w:p>
    <w:p w:rsidR="00376719" w:rsidP="001902E0" w14:paraId="5ED258F3" w14:textId="06F248EF">
      <w:pPr>
        <w:pStyle w:val="NormalWeb"/>
        <w:spacing w:line="360" w:lineRule="auto"/>
        <w:ind w:firstLine="720"/>
        <w:jc w:val="both"/>
      </w:pPr>
      <w:r>
        <w:t>E o artigo 3° determina que a lei entrará em vigor na data de sua publicação, retroagindo seus efeitos a 1° de julho de 2026.</w:t>
      </w:r>
    </w:p>
    <w:p w:rsidR="00F74441" w:rsidRPr="00D85ED2" w:rsidP="003D6D21" w14:paraId="452BB01C" w14:textId="713FBB49">
      <w:pPr>
        <w:pStyle w:val="NormalWeb"/>
        <w:spacing w:line="360" w:lineRule="auto"/>
        <w:jc w:val="both"/>
      </w:pPr>
      <w:r>
        <w:pict>
          <v:rect id="_x0000_i1026" style="width:0;height:0.75pt" o:hralign="center" o:hrstd="t" o:hrnoshade="t" o:hr="t" fillcolor="#404040" stroked="f"/>
        </w:pict>
      </w:r>
    </w:p>
    <w:p w:rsidR="00F74441" w:rsidRPr="00D85ED2" w:rsidP="003D6D21" w14:paraId="380FED2D" w14:textId="77777777">
      <w:pPr>
        <w:pStyle w:val="Heading3"/>
        <w:spacing w:line="360" w:lineRule="auto"/>
        <w:rPr>
          <w:color w:val="auto"/>
          <w:sz w:val="24"/>
          <w:szCs w:val="24"/>
        </w:rPr>
      </w:pPr>
      <w:r w:rsidRPr="00D85ED2">
        <w:rPr>
          <w:rStyle w:val="Strong"/>
          <w:b/>
          <w:bCs w:val="0"/>
          <w:color w:val="auto"/>
          <w:sz w:val="24"/>
          <w:szCs w:val="24"/>
        </w:rPr>
        <w:t>II - CONCLUSÕES DO RELATOR</w:t>
      </w:r>
    </w:p>
    <w:p w:rsidR="00F74441" w:rsidRPr="00D85ED2" w:rsidP="003D6D21" w14:paraId="560AAA5E" w14:textId="5ADC7760">
      <w:pPr>
        <w:pStyle w:val="Heading4"/>
        <w:spacing w:line="360" w:lineRule="auto"/>
        <w:rPr>
          <w:color w:val="auto"/>
        </w:rPr>
      </w:pPr>
      <w:r w:rsidRPr="00D85ED2">
        <w:rPr>
          <w:rStyle w:val="Strong"/>
          <w:b/>
          <w:bCs w:val="0"/>
          <w:color w:val="auto"/>
        </w:rPr>
        <w:tab/>
        <w:t>a) Legalidade e Constitucionalidade</w:t>
      </w:r>
    </w:p>
    <w:p w:rsidR="00AC193A" w:rsidP="00AC193A" w14:paraId="6F371F93" w14:textId="42F6B66B">
      <w:pPr>
        <w:pStyle w:val="NormalWeb"/>
        <w:spacing w:line="360" w:lineRule="auto"/>
        <w:ind w:firstLine="720"/>
        <w:jc w:val="both"/>
      </w:pPr>
      <w:r>
        <w:t xml:space="preserve">Em análise técnica ao Projeto de Lei Complementar em epígrafe, verificamos que </w:t>
      </w:r>
      <w:r>
        <w:t>o mesmo</w:t>
      </w:r>
      <w:r>
        <w:t xml:space="preserve"> se encontra em conformidade com artigo 30, inciso I da Constituição Federal, uma vez que se trata de assunto de interesse local. Neste sentido, o inciso V do mesmo artigo também salienta a competência Municipal em organizar os serviços públicos de interesse local:</w:t>
      </w:r>
    </w:p>
    <w:p w:rsidR="00AC193A" w:rsidRPr="007A57E5" w:rsidP="00AC193A" w14:paraId="30C34F67" w14:textId="77777777">
      <w:pPr>
        <w:pStyle w:val="NormalWeb"/>
        <w:spacing w:line="360" w:lineRule="auto"/>
        <w:ind w:firstLine="3402"/>
        <w:rPr>
          <w:i/>
          <w:iCs/>
        </w:rPr>
      </w:pPr>
      <w:r w:rsidRPr="007A57E5">
        <w:rPr>
          <w:i/>
          <w:iCs/>
        </w:rPr>
        <w:t>“Art. 30. Compete aos Municípios:</w:t>
      </w:r>
    </w:p>
    <w:p w:rsidR="00AC193A" w:rsidRPr="007A57E5" w:rsidP="00AC193A" w14:paraId="4FC9E5C7" w14:textId="77777777">
      <w:pPr>
        <w:pStyle w:val="NormalWeb"/>
        <w:spacing w:line="360" w:lineRule="auto"/>
        <w:ind w:firstLine="3402"/>
        <w:rPr>
          <w:i/>
          <w:iCs/>
        </w:rPr>
      </w:pPr>
      <w:r w:rsidRPr="007A57E5">
        <w:rPr>
          <w:i/>
          <w:iCs/>
        </w:rPr>
        <w:t xml:space="preserve">I - </w:t>
      </w:r>
      <w:r w:rsidRPr="007A57E5">
        <w:rPr>
          <w:i/>
          <w:iCs/>
        </w:rPr>
        <w:t>legislar</w:t>
      </w:r>
      <w:r w:rsidRPr="007A57E5">
        <w:rPr>
          <w:i/>
          <w:iCs/>
        </w:rPr>
        <w:t xml:space="preserve"> sobre assuntos de interesse local;”</w:t>
      </w:r>
    </w:p>
    <w:p w:rsidR="009F1573" w:rsidP="00AC193A" w14:paraId="31181947" w14:textId="4EF8F1DB">
      <w:pPr>
        <w:pStyle w:val="NormalWeb"/>
        <w:spacing w:line="360" w:lineRule="auto"/>
        <w:jc w:val="both"/>
      </w:pPr>
      <w:r w:rsidRPr="00D85ED2">
        <w:tab/>
      </w:r>
      <w:r w:rsidRPr="00D85ED2" w:rsidR="003B1A59">
        <w:t xml:space="preserve">O </w:t>
      </w:r>
      <w:r w:rsidR="007525F0">
        <w:t>PLC</w:t>
      </w:r>
      <w:r w:rsidR="00FB12A6">
        <w:t xml:space="preserve"> nº</w:t>
      </w:r>
      <w:r w:rsidR="007525F0">
        <w:t xml:space="preserve"> </w:t>
      </w:r>
      <w:r w:rsidR="00376719">
        <w:t>10</w:t>
      </w:r>
      <w:r w:rsidR="00AC193A">
        <w:t xml:space="preserve"> de 2026 sob o aspecto jurídico-administrativo, também </w:t>
      </w:r>
      <w:r w:rsidR="00AC193A">
        <w:t>encontra-se</w:t>
      </w:r>
      <w:r w:rsidR="00AC193A">
        <w:t xml:space="preserve"> respaldo no artigo 37 da Constituição Federal, observa-se que a Administração Pública detém competência para promover reestruturações remuneratórias e adequações de carreira no âmbito do serviço público municipal, desde que observados os princípios constitucionais da legalidade, impessoalidade, moralidade, eficiência, razoabilidade e interesse público.</w:t>
      </w:r>
    </w:p>
    <w:p w:rsidR="00AC193A" w:rsidP="00AC193A" w14:paraId="2751FC59" w14:textId="6C036BED">
      <w:pPr>
        <w:pStyle w:val="NormalWeb"/>
        <w:spacing w:line="360" w:lineRule="auto"/>
        <w:ind w:firstLine="720"/>
        <w:jc w:val="both"/>
      </w:pPr>
      <w:r>
        <w:t>A Constituição Federal, em seu artigo 206, inciso V, assegura a valorização dos profissionais da educação escolar, garantidos planos de carreira para o magistério público, circunstância que legitima a adoção de medidas administrativas voltadas à preservação da estrutura remuneratória da carreira e à manutenção de diferenciação proporcional entre cargos de distintas atribuições. Ademais, a Lei Federal nº 11.738/2008, ao instituir o Piso Salarial Profissional Nacional do Magistério Público da Educação Básica, possui como finalidade assegurar valorização mínima dos profissionais da educação, não impedindo que os entes federativos promovam adequações remuneratórias internas destinadas à preservação da lógica estrutural de suas carreiras próprias.</w:t>
      </w:r>
    </w:p>
    <w:p w:rsidR="00AC193A" w:rsidP="00AC193A" w14:paraId="55103FFC" w14:textId="628FC51B">
      <w:pPr>
        <w:pStyle w:val="NormalWeb"/>
        <w:spacing w:line="360" w:lineRule="auto"/>
        <w:ind w:firstLine="720"/>
        <w:jc w:val="both"/>
      </w:pPr>
      <w:r>
        <w:t>Sob o aspecto fiscal e orçamentário, a implementação da alteração pretendida encontra-se condicionada ao integral cumprimento das exigências previstas na Lei Complementar Federal — nº 101/2000 — Lei de Responsabilidade Fiscal, especialmente na elaboração de estudo de impacto financeiro-orçamentário, nos termos do artigo 16, com demonstração da adequação orçamentária e financeira da despesa e observância dos limites de despesa com pessoal previstos nos artigos 19 e 20 da LRF.</w:t>
      </w:r>
    </w:p>
    <w:p w:rsidR="00AC193A" w:rsidP="00AC193A" w14:paraId="34BCA50C" w14:textId="46A5F4F8">
      <w:pPr>
        <w:pStyle w:val="NormalWeb"/>
        <w:spacing w:line="360" w:lineRule="auto"/>
        <w:ind w:firstLine="720"/>
        <w:jc w:val="both"/>
      </w:pPr>
      <w:r>
        <w:t>Ressalta-se igualmente que a iniciativa legislativa para alteração remuneratória de cargos públicos municipais é de competência privativa do Chefe do Poder Executivo, nos termos do artigo 61, $1º, inciso Il, alínea “a”, da Constituição Federal, aplicável aos Municípios por simetria constitucional, requisito que, em tese, encontra-se observado na presente hipótese, colaborado com a Lei Orgânica Municipal.</w:t>
      </w:r>
    </w:p>
    <w:p w:rsidR="00AC193A" w:rsidP="003D6D21" w14:paraId="19408202" w14:textId="77777777">
      <w:pPr>
        <w:pStyle w:val="NormalWeb"/>
        <w:spacing w:line="360" w:lineRule="auto"/>
        <w:jc w:val="both"/>
        <w:rPr>
          <w:rStyle w:val="Strong"/>
          <w:bCs w:val="0"/>
        </w:rPr>
      </w:pPr>
    </w:p>
    <w:p w:rsidR="00F74441" w:rsidP="003D6D21" w14:paraId="0F32780D" w14:textId="7CB079E0">
      <w:pPr>
        <w:pStyle w:val="NormalWeb"/>
        <w:spacing w:line="360" w:lineRule="auto"/>
        <w:jc w:val="both"/>
        <w:rPr>
          <w:rStyle w:val="Strong"/>
          <w:bCs w:val="0"/>
        </w:rPr>
      </w:pPr>
      <w:r w:rsidRPr="00D85ED2">
        <w:rPr>
          <w:rStyle w:val="Strong"/>
          <w:bCs w:val="0"/>
        </w:rPr>
        <w:tab/>
      </w:r>
      <w:r w:rsidRPr="00C027ED">
        <w:rPr>
          <w:rStyle w:val="Strong"/>
          <w:bCs w:val="0"/>
        </w:rPr>
        <w:t>b) Conveniência e Oportunidade</w:t>
      </w:r>
    </w:p>
    <w:p w:rsidR="00AC193A" w:rsidRPr="00AC193A" w:rsidP="00AC193A" w14:paraId="34B79AF8" w14:textId="6C480199">
      <w:pPr>
        <w:pStyle w:val="NormalWeb"/>
        <w:spacing w:line="360" w:lineRule="auto"/>
        <w:ind w:firstLine="720"/>
        <w:jc w:val="both"/>
        <w:rPr>
          <w:rStyle w:val="Strong"/>
          <w:b w:val="0"/>
        </w:rPr>
      </w:pPr>
      <w:r w:rsidRPr="00AC193A">
        <w:rPr>
          <w:rStyle w:val="Strong"/>
          <w:b w:val="0"/>
        </w:rPr>
        <w:t xml:space="preserve">A presente demanda decorre da necessidade de preservação da coerência estrutural do Plano de Cargos e Salários do Magistério Municipal, considerando que os vencimentos atualmente atribuídos aos ocupantes do cargo de </w:t>
      </w:r>
      <w:r w:rsidR="00376719">
        <w:rPr>
          <w:rStyle w:val="Strong"/>
          <w:b w:val="0"/>
        </w:rPr>
        <w:t>Pedagogo (a)</w:t>
      </w:r>
      <w:r w:rsidRPr="00AC193A">
        <w:rPr>
          <w:rStyle w:val="Strong"/>
          <w:b w:val="0"/>
        </w:rPr>
        <w:t xml:space="preserve"> encontram-se </w:t>
      </w:r>
      <w:r>
        <w:rPr>
          <w:rStyle w:val="Strong"/>
          <w:b w:val="0"/>
        </w:rPr>
        <w:t xml:space="preserve">demasiadamente </w:t>
      </w:r>
      <w:r w:rsidRPr="00AC193A">
        <w:rPr>
          <w:rStyle w:val="Strong"/>
          <w:b w:val="0"/>
        </w:rPr>
        <w:t>e</w:t>
      </w:r>
      <w:r>
        <w:rPr>
          <w:rStyle w:val="Strong"/>
          <w:b w:val="0"/>
        </w:rPr>
        <w:t xml:space="preserve"> </w:t>
      </w:r>
      <w:r w:rsidRPr="00AC193A">
        <w:rPr>
          <w:rStyle w:val="Strong"/>
          <w:b w:val="0"/>
        </w:rPr>
        <w:t xml:space="preserve">próximos ao Piso Nacional do Magistério aplicado aos docentes da rede municipal de ensino. </w:t>
      </w:r>
    </w:p>
    <w:p w:rsidR="00AC193A" w:rsidP="00AC193A" w14:paraId="214D78D9" w14:textId="31D1F70C">
      <w:pPr>
        <w:pStyle w:val="NormalWeb"/>
        <w:spacing w:line="360" w:lineRule="auto"/>
        <w:ind w:firstLine="720"/>
        <w:jc w:val="both"/>
        <w:rPr>
          <w:rStyle w:val="Strong"/>
          <w:b w:val="0"/>
        </w:rPr>
      </w:pPr>
      <w:r w:rsidRPr="00AC193A">
        <w:rPr>
          <w:rStyle w:val="Strong"/>
          <w:b w:val="0"/>
        </w:rPr>
        <w:t>Tal cenário vem ocasionando significativo achatamento remuneratório entre funções de elevada distinção técnica, pedagógica, gerencial e de responsabilidade funcional, comprometendo a lógica hierárquica e organizacional da carreira do magistério, especialmente no tocante às atribuições de coordenação, supervisão pedagógica, acompanhamento</w:t>
      </w:r>
      <w:r>
        <w:rPr>
          <w:rStyle w:val="Strong"/>
          <w:b w:val="0"/>
        </w:rPr>
        <w:t xml:space="preserve"> </w:t>
      </w:r>
      <w:r w:rsidRPr="00AC193A">
        <w:rPr>
          <w:rStyle w:val="Strong"/>
          <w:b w:val="0"/>
        </w:rPr>
        <w:t>educacional e gestão de equipes escolares.</w:t>
      </w:r>
    </w:p>
    <w:p w:rsidR="00AC193A" w:rsidRPr="00AC193A" w:rsidP="00AC193A" w14:paraId="40CE4202" w14:textId="53D2D9FE">
      <w:pPr>
        <w:pStyle w:val="NormalWeb"/>
        <w:spacing w:line="360" w:lineRule="auto"/>
        <w:ind w:firstLine="720"/>
        <w:jc w:val="both"/>
        <w:rPr>
          <w:rStyle w:val="Strong"/>
          <w:b w:val="0"/>
        </w:rPr>
      </w:pPr>
      <w:r w:rsidRPr="00AC193A">
        <w:rPr>
          <w:rStyle w:val="Strong"/>
          <w:b w:val="0"/>
        </w:rPr>
        <w:t>Nesse contexto, a manutenção da atual referência salarial poderá gerar desestímulo funcional, perda de</w:t>
      </w:r>
      <w:r>
        <w:rPr>
          <w:rStyle w:val="Strong"/>
          <w:b w:val="0"/>
        </w:rPr>
        <w:t xml:space="preserve"> </w:t>
      </w:r>
      <w:r w:rsidRPr="00AC193A">
        <w:rPr>
          <w:rStyle w:val="Strong"/>
          <w:b w:val="0"/>
        </w:rPr>
        <w:t>atratividade do cargo e desequilíbrio na estrutura remuneratória da carreira do magistério municipal,</w:t>
      </w:r>
      <w:r>
        <w:rPr>
          <w:rStyle w:val="Strong"/>
          <w:b w:val="0"/>
        </w:rPr>
        <w:t xml:space="preserve"> </w:t>
      </w:r>
      <w:r w:rsidRPr="00AC193A">
        <w:rPr>
          <w:rStyle w:val="Strong"/>
          <w:b w:val="0"/>
        </w:rPr>
        <w:t>especialmente diante das sucessivas</w:t>
      </w:r>
      <w:r>
        <w:rPr>
          <w:rStyle w:val="Strong"/>
          <w:b w:val="0"/>
        </w:rPr>
        <w:t xml:space="preserve"> a</w:t>
      </w:r>
      <w:r w:rsidRPr="00AC193A">
        <w:rPr>
          <w:rStyle w:val="Strong"/>
          <w:b w:val="0"/>
        </w:rPr>
        <w:t>tualizações do Piso Nacional do Magistério.</w:t>
      </w:r>
    </w:p>
    <w:p w:rsidR="00F74441" w:rsidRPr="00D85ED2" w:rsidP="00331394" w14:paraId="38BA90DC" w14:textId="400281B0">
      <w:pPr>
        <w:pStyle w:val="NormalWeb"/>
        <w:spacing w:line="360" w:lineRule="auto"/>
        <w:jc w:val="both"/>
      </w:pPr>
      <w:r>
        <w:pict>
          <v:rect id="_x0000_i1027" style="width:0;height:0.75pt" o:hralign="center" o:hrstd="t" o:hrnoshade="t" o:hr="t" fillcolor="#404040" stroked="f"/>
        </w:pict>
      </w:r>
    </w:p>
    <w:p w:rsidR="00F74441" w:rsidRPr="00D85ED2" w:rsidP="003D6D21" w14:paraId="68542A3A" w14:textId="77777777">
      <w:pPr>
        <w:pStyle w:val="Heading3"/>
        <w:spacing w:line="360" w:lineRule="auto"/>
        <w:rPr>
          <w:color w:val="auto"/>
          <w:sz w:val="24"/>
          <w:szCs w:val="24"/>
        </w:rPr>
      </w:pPr>
      <w:r w:rsidRPr="00D85ED2">
        <w:rPr>
          <w:rStyle w:val="Strong"/>
          <w:b/>
          <w:bCs w:val="0"/>
          <w:color w:val="auto"/>
          <w:sz w:val="24"/>
          <w:szCs w:val="24"/>
        </w:rPr>
        <w:t>III - OFERECIMENTO DE SUBSTITUTIVO, EMENDAS OU SUBEMENDAS</w:t>
      </w:r>
    </w:p>
    <w:p w:rsidR="00F74441" w:rsidRPr="00AC193A" w:rsidP="00F13148" w14:paraId="0344C6BF" w14:textId="5317F9DC">
      <w:pPr>
        <w:pStyle w:val="NormalWeb"/>
        <w:spacing w:line="360" w:lineRule="auto"/>
        <w:ind w:firstLine="720"/>
        <w:jc w:val="both"/>
      </w:pPr>
      <w:r w:rsidRPr="00AC193A">
        <w:t>Após análise detalhada do projeto o relator </w:t>
      </w:r>
      <w:r w:rsidRPr="00AC193A" w:rsidR="00331394">
        <w:rPr>
          <w:b/>
          <w:bCs/>
        </w:rPr>
        <w:t xml:space="preserve">não </w:t>
      </w:r>
      <w:r w:rsidRPr="00AC193A" w:rsidR="00DA5039">
        <w:rPr>
          <w:rStyle w:val="Strong"/>
        </w:rPr>
        <w:t xml:space="preserve">propõe </w:t>
      </w:r>
      <w:r w:rsidRPr="00AC193A" w:rsidR="00331394">
        <w:rPr>
          <w:rStyle w:val="Strong"/>
        </w:rPr>
        <w:t>emendas</w:t>
      </w:r>
      <w:r w:rsidRPr="00AC193A" w:rsidR="00C00566">
        <w:t xml:space="preserve"> </w:t>
      </w:r>
      <w:r w:rsidRPr="00AC193A" w:rsidR="00331394">
        <w:t>a</w:t>
      </w:r>
      <w:r w:rsidRPr="00AC193A" w:rsidR="00C00566">
        <w:t>o projeto</w:t>
      </w:r>
      <w:r w:rsidRPr="00AC193A">
        <w:t>.</w:t>
      </w:r>
      <w:r>
        <w:pict>
          <v:rect id="_x0000_i1028" style="width:0;height:0.75pt" o:hralign="center" o:hrstd="t" o:hrnoshade="t" o:hr="t" fillcolor="#404040" stroked="f"/>
        </w:pict>
      </w:r>
    </w:p>
    <w:p w:rsidR="00F74441" w:rsidRPr="00AC193A" w:rsidP="003D6D21" w14:paraId="0089363A" w14:textId="7F36A3E6">
      <w:pPr>
        <w:pStyle w:val="Heading3"/>
        <w:spacing w:line="360" w:lineRule="auto"/>
        <w:rPr>
          <w:color w:val="auto"/>
          <w:sz w:val="24"/>
          <w:szCs w:val="24"/>
        </w:rPr>
      </w:pPr>
      <w:r w:rsidRPr="00AC193A">
        <w:rPr>
          <w:rStyle w:val="Strong"/>
          <w:b/>
          <w:bCs w:val="0"/>
          <w:color w:val="auto"/>
          <w:sz w:val="24"/>
          <w:szCs w:val="24"/>
        </w:rPr>
        <w:t>IV - DECISÃO DA</w:t>
      </w:r>
      <w:r w:rsidR="00AC193A">
        <w:rPr>
          <w:rStyle w:val="Strong"/>
          <w:b/>
          <w:bCs w:val="0"/>
          <w:color w:val="auto"/>
          <w:sz w:val="24"/>
          <w:szCs w:val="24"/>
        </w:rPr>
        <w:t>S</w:t>
      </w:r>
      <w:r w:rsidRPr="00AC193A">
        <w:rPr>
          <w:rStyle w:val="Strong"/>
          <w:b/>
          <w:bCs w:val="0"/>
          <w:color w:val="auto"/>
          <w:sz w:val="24"/>
          <w:szCs w:val="24"/>
        </w:rPr>
        <w:t xml:space="preserve"> COMISS</w:t>
      </w:r>
      <w:r w:rsidR="00AC193A">
        <w:rPr>
          <w:rStyle w:val="Strong"/>
          <w:b/>
          <w:bCs w:val="0"/>
          <w:color w:val="auto"/>
          <w:sz w:val="24"/>
          <w:szCs w:val="24"/>
        </w:rPr>
        <w:t>ÕES</w:t>
      </w:r>
    </w:p>
    <w:p w:rsidR="00F74441" w:rsidRPr="00D85ED2" w:rsidP="003D6D21" w14:paraId="2AF20253" w14:textId="274A512B">
      <w:pPr>
        <w:pStyle w:val="NormalWeb"/>
        <w:spacing w:line="360" w:lineRule="auto"/>
        <w:jc w:val="both"/>
      </w:pPr>
      <w:r w:rsidRPr="00AC193A">
        <w:tab/>
        <w:t>A Comissão de Justiça e Redação</w:t>
      </w:r>
      <w:r w:rsidR="00AC193A">
        <w:t xml:space="preserve"> e de Finanças e Orçamento</w:t>
      </w:r>
      <w:r w:rsidRPr="00AC193A">
        <w:t>, por unanimidade, </w:t>
      </w:r>
      <w:r w:rsidRPr="00AC193A">
        <w:rPr>
          <w:rStyle w:val="Strong"/>
        </w:rPr>
        <w:t>aprova</w:t>
      </w:r>
      <w:r w:rsidRPr="00AC193A">
        <w:t> o Pro</w:t>
      </w:r>
      <w:r w:rsidRPr="00AC193A" w:rsidR="0033599D">
        <w:t>jeto de Lei</w:t>
      </w:r>
      <w:r w:rsidR="00AC193A">
        <w:t xml:space="preserve"> Complementar</w:t>
      </w:r>
      <w:r w:rsidRPr="00AC193A" w:rsidR="0033599D">
        <w:t xml:space="preserve"> nº </w:t>
      </w:r>
      <w:r w:rsidR="00376719">
        <w:t>10</w:t>
      </w:r>
      <w:r w:rsidRPr="00AC193A" w:rsidR="0033599D">
        <w:t xml:space="preserve"> de 2026</w:t>
      </w:r>
      <w:r w:rsidRPr="00AC193A">
        <w:t>, </w:t>
      </w:r>
      <w:r w:rsidRPr="00AC193A" w:rsidR="00331394">
        <w:rPr>
          <w:rStyle w:val="Strong"/>
        </w:rPr>
        <w:t>sem</w:t>
      </w:r>
      <w:r w:rsidRPr="00AC193A" w:rsidR="003D6D21">
        <w:rPr>
          <w:rStyle w:val="Strong"/>
        </w:rPr>
        <w:t xml:space="preserve"> emenda</w:t>
      </w:r>
      <w:r w:rsidRPr="00AC193A">
        <w:t>, considerando-o </w:t>
      </w:r>
      <w:r w:rsidRPr="00AC193A" w:rsidR="003E5A51">
        <w:rPr>
          <w:rStyle w:val="Strong"/>
        </w:rPr>
        <w:t xml:space="preserve">legal, constitucional e </w:t>
      </w:r>
      <w:r w:rsidRPr="00AC193A">
        <w:rPr>
          <w:rStyle w:val="Strong"/>
        </w:rPr>
        <w:t>conveniente</w:t>
      </w:r>
      <w:r w:rsidRPr="00AC193A">
        <w:t>.</w:t>
      </w:r>
    </w:p>
    <w:p w:rsidR="00F74441" w:rsidRPr="00D85ED2" w:rsidP="003D6D21" w14:paraId="214FFDEB" w14:textId="77777777">
      <w:pPr>
        <w:spacing w:line="360" w:lineRule="auto"/>
        <w:rPr>
          <w:sz w:val="24"/>
          <w:szCs w:val="24"/>
        </w:rPr>
      </w:pPr>
      <w:r>
        <w:rPr>
          <w:sz w:val="24"/>
          <w:szCs w:val="24"/>
        </w:rPr>
        <w:pict>
          <v:rect id="_x0000_i1029" style="width:0;height:0.75pt" o:hralign="center" o:hrstd="t" o:hrnoshade="t" o:hr="t" fillcolor="#404040" stroked="f"/>
        </w:pict>
      </w:r>
    </w:p>
    <w:p w:rsidR="00F74441" w:rsidRPr="00D85ED2" w:rsidP="003D6D21" w14:paraId="14CCE9EB" w14:textId="77777777">
      <w:pPr>
        <w:pStyle w:val="NormalWeb"/>
        <w:spacing w:line="360" w:lineRule="auto"/>
      </w:pPr>
      <w:r w:rsidRPr="00D85ED2">
        <w:rPr>
          <w:rStyle w:val="Strong"/>
        </w:rPr>
        <w:t>Assinam os membros da Comissão de Justiça e Redação que votaram a favor:</w:t>
      </w:r>
    </w:p>
    <w:p w:rsidR="00346786" w:rsidRPr="00D85ED2" w:rsidP="00346786" w14:paraId="53412763" w14:textId="77777777">
      <w:pPr>
        <w:pStyle w:val="NormalWeb"/>
        <w:numPr>
          <w:ilvl w:val="0"/>
          <w:numId w:val="13"/>
        </w:numPr>
        <w:spacing w:before="0" w:beforeAutospacing="0" w:line="360" w:lineRule="auto"/>
      </w:pPr>
      <w:r w:rsidRPr="00D85ED2">
        <w:t>Vereador Wagner Ricardo Pereira (Presidente)</w:t>
      </w:r>
    </w:p>
    <w:p w:rsidR="00346786" w:rsidRPr="00D85ED2" w:rsidP="003D6D21" w14:paraId="4377D59A" w14:textId="32ADE064">
      <w:pPr>
        <w:pStyle w:val="NormalWeb"/>
        <w:numPr>
          <w:ilvl w:val="0"/>
          <w:numId w:val="13"/>
        </w:numPr>
        <w:spacing w:before="0" w:beforeAutospacing="0" w:line="360" w:lineRule="auto"/>
      </w:pPr>
      <w:r w:rsidRPr="00D85ED2">
        <w:t xml:space="preserve">Vereador </w:t>
      </w:r>
      <w:r w:rsidR="00DA4C83">
        <w:t>Wilians Mendes de Oliveira</w:t>
      </w:r>
      <w:r w:rsidRPr="00D85ED2" w:rsidR="00DA4C83">
        <w:t xml:space="preserve"> </w:t>
      </w:r>
      <w:r w:rsidRPr="00D85ED2">
        <w:t>(Vice-Presidente)</w:t>
      </w:r>
    </w:p>
    <w:p w:rsidR="00346786" w:rsidP="00346786" w14:paraId="25BDC939" w14:textId="425E68A6">
      <w:pPr>
        <w:pStyle w:val="NormalWeb"/>
        <w:numPr>
          <w:ilvl w:val="0"/>
          <w:numId w:val="13"/>
        </w:numPr>
        <w:spacing w:before="0" w:beforeAutospacing="0" w:line="360" w:lineRule="auto"/>
      </w:pPr>
      <w:r>
        <w:t xml:space="preserve">Vereador </w:t>
      </w:r>
      <w:r w:rsidR="00DA4C83">
        <w:t>Marcio Evandro Ribeiro</w:t>
      </w:r>
      <w:r w:rsidR="00473C23">
        <w:t xml:space="preserve"> </w:t>
      </w:r>
      <w:r w:rsidRPr="00D85ED2" w:rsidR="00F00F78">
        <w:t>(Membro</w:t>
      </w:r>
      <w:r w:rsidRPr="00D85ED2">
        <w:t>)</w:t>
      </w:r>
    </w:p>
    <w:p w:rsidR="00AC193A" w:rsidP="00AC193A" w14:paraId="1190FB7E" w14:textId="77777777">
      <w:pPr>
        <w:pStyle w:val="NormalWeb"/>
        <w:spacing w:before="0" w:beforeAutospacing="0" w:line="360" w:lineRule="auto"/>
        <w:ind w:left="720"/>
      </w:pPr>
    </w:p>
    <w:p w:rsidR="00AC193A" w:rsidRPr="00D85ED2" w:rsidP="00AC193A" w14:paraId="20437B94" w14:textId="3297D353">
      <w:pPr>
        <w:pStyle w:val="NormalWeb"/>
        <w:spacing w:line="360" w:lineRule="auto"/>
      </w:pPr>
      <w:r w:rsidRPr="00D85ED2">
        <w:rPr>
          <w:rStyle w:val="Strong"/>
        </w:rPr>
        <w:t xml:space="preserve">Assinam os membros da Comissão de </w:t>
      </w:r>
      <w:r>
        <w:rPr>
          <w:rStyle w:val="Strong"/>
        </w:rPr>
        <w:t>Finanças e Orçamento</w:t>
      </w:r>
      <w:r w:rsidRPr="00D85ED2">
        <w:rPr>
          <w:rStyle w:val="Strong"/>
        </w:rPr>
        <w:t xml:space="preserve"> que votaram a favor:</w:t>
      </w:r>
    </w:p>
    <w:p w:rsidR="00AC193A" w:rsidP="00AC193A" w14:paraId="223A86C3" w14:textId="77777777">
      <w:pPr>
        <w:pStyle w:val="NormalWeb"/>
        <w:numPr>
          <w:ilvl w:val="0"/>
          <w:numId w:val="13"/>
        </w:numPr>
        <w:spacing w:before="0" w:beforeAutospacing="0" w:line="360" w:lineRule="auto"/>
      </w:pPr>
      <w:r>
        <w:t xml:space="preserve">Presidente - Vereadora Mara Cristina </w:t>
      </w:r>
      <w:r>
        <w:t>Choquetta</w:t>
      </w:r>
      <w:r>
        <w:t xml:space="preserve"> (PDT)</w:t>
      </w:r>
    </w:p>
    <w:p w:rsidR="00AC193A" w:rsidP="00AC193A" w14:paraId="3A50B07F" w14:textId="77777777">
      <w:pPr>
        <w:pStyle w:val="NormalWeb"/>
        <w:numPr>
          <w:ilvl w:val="0"/>
          <w:numId w:val="13"/>
        </w:numPr>
        <w:spacing w:before="0" w:beforeAutospacing="0" w:line="360" w:lineRule="auto"/>
      </w:pPr>
      <w:r>
        <w:t xml:space="preserve">Vice-presidente - Vereador Marcio Dener </w:t>
      </w:r>
      <w:r>
        <w:t>Coran</w:t>
      </w:r>
      <w:r>
        <w:t xml:space="preserve"> (PP)</w:t>
      </w:r>
    </w:p>
    <w:p w:rsidR="00AC193A" w:rsidP="00AC193A" w14:paraId="448FC0D1" w14:textId="77777777">
      <w:pPr>
        <w:pStyle w:val="NormalWeb"/>
        <w:numPr>
          <w:ilvl w:val="0"/>
          <w:numId w:val="13"/>
        </w:numPr>
        <w:spacing w:before="0" w:beforeAutospacing="0" w:line="360" w:lineRule="auto"/>
      </w:pPr>
      <w:r>
        <w:t xml:space="preserve"> Membro - Vereador Marcos Paulo </w:t>
      </w:r>
      <w:r>
        <w:t>Cegatti</w:t>
      </w:r>
      <w:r>
        <w:t xml:space="preserve"> (PSD)</w:t>
      </w:r>
    </w:p>
    <w:p w:rsidR="00AC193A" w:rsidRPr="00D85ED2" w:rsidP="00AC193A" w14:paraId="3E28048D" w14:textId="77777777">
      <w:pPr>
        <w:pStyle w:val="NormalWeb"/>
        <w:spacing w:before="0" w:beforeAutospacing="0" w:line="360" w:lineRule="auto"/>
        <w:ind w:left="720"/>
      </w:pPr>
    </w:p>
    <w:p w:rsidR="00F74441" w:rsidRPr="00D85ED2" w:rsidP="00346786" w14:paraId="64715406" w14:textId="674A3AC7">
      <w:pPr>
        <w:pStyle w:val="NormalWeb"/>
        <w:spacing w:before="0" w:beforeAutospacing="0" w:line="360" w:lineRule="auto"/>
      </w:pPr>
      <w:r>
        <w:pict>
          <v:rect id="_x0000_i1030" style="width:0;height:0.75pt" o:hrstd="t" o:hrnoshade="t" o:hr="t" fillcolor="#404040" stroked="f"/>
        </w:pict>
      </w:r>
    </w:p>
    <w:p w:rsidR="00F74441" w:rsidRPr="00D85ED2" w:rsidP="003D6D21" w14:paraId="6AB168D8" w14:textId="6466C3E0">
      <w:pPr>
        <w:pStyle w:val="NormalWeb"/>
        <w:spacing w:line="360" w:lineRule="auto"/>
        <w:jc w:val="center"/>
      </w:pPr>
      <w:r w:rsidRPr="00D85ED2">
        <w:rPr>
          <w:rStyle w:val="Strong"/>
        </w:rPr>
        <w:t>SALA DAS SESSÕES</w:t>
      </w:r>
      <w:r w:rsidR="009A61AC">
        <w:rPr>
          <w:rStyle w:val="Strong"/>
        </w:rPr>
        <w:t xml:space="preserve"> “VEREADOR SANTO RÓTTOLI”, em </w:t>
      </w:r>
      <w:r w:rsidR="00376719">
        <w:rPr>
          <w:rStyle w:val="Strong"/>
        </w:rPr>
        <w:t>12</w:t>
      </w:r>
      <w:r w:rsidR="00C027ED">
        <w:rPr>
          <w:rStyle w:val="Strong"/>
        </w:rPr>
        <w:t xml:space="preserve"> de </w:t>
      </w:r>
      <w:r w:rsidR="00376719">
        <w:rPr>
          <w:rStyle w:val="Strong"/>
        </w:rPr>
        <w:t>agost</w:t>
      </w:r>
      <w:r w:rsidR="00AC193A">
        <w:rPr>
          <w:rStyle w:val="Strong"/>
        </w:rPr>
        <w:t>o</w:t>
      </w:r>
      <w:r w:rsidR="0033599D">
        <w:rPr>
          <w:rStyle w:val="Strong"/>
        </w:rPr>
        <w:t xml:space="preserve"> de 2026</w:t>
      </w:r>
      <w:r w:rsidRPr="00D85ED2">
        <w:rPr>
          <w:rStyle w:val="Strong"/>
        </w:rPr>
        <w:t>.</w:t>
      </w:r>
    </w:p>
    <w:p w:rsidR="003D6D21" w:rsidRPr="00D85ED2" w:rsidP="003D6D21" w14:paraId="5EF6A950" w14:textId="77777777">
      <w:pPr>
        <w:spacing w:before="240" w:line="360" w:lineRule="auto"/>
        <w:jc w:val="center"/>
        <w:rPr>
          <w:bCs/>
          <w:i/>
          <w:sz w:val="24"/>
          <w:szCs w:val="24"/>
        </w:rPr>
      </w:pPr>
    </w:p>
    <w:p w:rsidR="00F74441" w:rsidRPr="00D85ED2" w:rsidP="003D6D21" w14:paraId="2F48280A" w14:textId="77777777">
      <w:pPr>
        <w:spacing w:before="240" w:line="360" w:lineRule="auto"/>
        <w:jc w:val="center"/>
        <w:rPr>
          <w:i/>
          <w:sz w:val="24"/>
          <w:szCs w:val="24"/>
        </w:rPr>
      </w:pPr>
      <w:r w:rsidRPr="00D85ED2">
        <w:rPr>
          <w:bCs/>
          <w:i/>
          <w:sz w:val="24"/>
          <w:szCs w:val="24"/>
        </w:rPr>
        <w:t>(assinado digitalmente)</w:t>
      </w:r>
    </w:p>
    <w:p w:rsidR="00F74441" w:rsidRPr="00D85ED2" w:rsidP="003D6D21" w14:paraId="7E34DE79" w14:textId="2E04933E">
      <w:pPr>
        <w:spacing w:line="360" w:lineRule="auto"/>
        <w:jc w:val="center"/>
        <w:rPr>
          <w:b/>
          <w:sz w:val="24"/>
          <w:szCs w:val="24"/>
          <w:highlight w:val="white"/>
          <w:u w:val="single"/>
        </w:rPr>
      </w:pPr>
      <w:r>
        <w:rPr>
          <w:b/>
          <w:sz w:val="24"/>
          <w:szCs w:val="24"/>
          <w:highlight w:val="white"/>
          <w:u w:val="single"/>
        </w:rPr>
        <w:t xml:space="preserve">VEREADOR </w:t>
      </w:r>
      <w:r w:rsidR="00DA4C83">
        <w:rPr>
          <w:b/>
          <w:sz w:val="24"/>
          <w:szCs w:val="24"/>
          <w:highlight w:val="white"/>
          <w:u w:val="single"/>
        </w:rPr>
        <w:t>MARCIO EVANDRO RIBEIRO</w:t>
      </w:r>
    </w:p>
    <w:p w:rsidR="00F74441" w:rsidRPr="00D85ED2" w:rsidP="003D6D21" w14:paraId="4D47B5CD" w14:textId="77777777">
      <w:pPr>
        <w:spacing w:line="360" w:lineRule="auto"/>
        <w:jc w:val="center"/>
        <w:rPr>
          <w:sz w:val="24"/>
          <w:szCs w:val="24"/>
        </w:rPr>
      </w:pPr>
      <w:r w:rsidRPr="00D85ED2">
        <w:rPr>
          <w:sz w:val="24"/>
          <w:szCs w:val="24"/>
        </w:rPr>
        <w:t>Relator</w:t>
      </w:r>
    </w:p>
    <w:p w:rsidR="00F13148" w:rsidRPr="00D85ED2" w:rsidP="003D6D21" w14:paraId="7F003426" w14:textId="77777777">
      <w:pPr>
        <w:spacing w:line="360" w:lineRule="auto"/>
        <w:jc w:val="center"/>
        <w:rPr>
          <w:sz w:val="24"/>
          <w:szCs w:val="24"/>
        </w:rPr>
      </w:pPr>
    </w:p>
    <w:p w:rsidR="00F13148" w:rsidP="003D6D21" w14:paraId="45DD80A7" w14:textId="77777777">
      <w:pPr>
        <w:spacing w:line="360" w:lineRule="auto"/>
        <w:jc w:val="center"/>
        <w:rPr>
          <w:sz w:val="24"/>
          <w:szCs w:val="24"/>
        </w:rPr>
      </w:pPr>
    </w:p>
    <w:p w:rsidR="00AC193A" w:rsidP="003D6D21" w14:paraId="496EC977" w14:textId="77777777">
      <w:pPr>
        <w:spacing w:line="360" w:lineRule="auto"/>
        <w:jc w:val="center"/>
        <w:rPr>
          <w:sz w:val="24"/>
          <w:szCs w:val="24"/>
        </w:rPr>
      </w:pPr>
    </w:p>
    <w:p w:rsidR="00AC193A" w:rsidP="003D6D21" w14:paraId="6AF1FAD5" w14:textId="77777777">
      <w:pPr>
        <w:spacing w:line="360" w:lineRule="auto"/>
        <w:jc w:val="center"/>
        <w:rPr>
          <w:sz w:val="24"/>
          <w:szCs w:val="24"/>
        </w:rPr>
      </w:pPr>
    </w:p>
    <w:p w:rsidR="00F74441" w:rsidRPr="00D85ED2" w:rsidP="003D6D21" w14:paraId="0B276300" w14:textId="77777777">
      <w:pPr>
        <w:spacing w:line="360" w:lineRule="auto"/>
        <w:rPr>
          <w:sz w:val="24"/>
          <w:szCs w:val="24"/>
        </w:rPr>
      </w:pPr>
      <w:r>
        <w:rPr>
          <w:sz w:val="24"/>
          <w:szCs w:val="24"/>
        </w:rPr>
        <w:pict>
          <v:rect id="_x0000_i1031" style="width:0;height:0.75pt" o:hralign="center" o:hrstd="t" o:hrnoshade="t" o:hr="t" fillcolor="#404040" stroked="f"/>
        </w:pict>
      </w:r>
    </w:p>
    <w:p w:rsidR="00F74441" w:rsidRPr="00D85ED2" w:rsidP="003D6D21" w14:paraId="010DA84F" w14:textId="77777777">
      <w:pPr>
        <w:pStyle w:val="Heading3"/>
        <w:spacing w:line="360" w:lineRule="auto"/>
        <w:rPr>
          <w:color w:val="auto"/>
          <w:sz w:val="24"/>
          <w:szCs w:val="24"/>
        </w:rPr>
      </w:pPr>
      <w:r w:rsidRPr="00D85ED2">
        <w:rPr>
          <w:rStyle w:val="Strong"/>
          <w:b/>
          <w:bCs w:val="0"/>
          <w:color w:val="auto"/>
          <w:sz w:val="24"/>
          <w:szCs w:val="24"/>
        </w:rPr>
        <w:t>REFERÊNCIAS:</w:t>
      </w:r>
    </w:p>
    <w:p w:rsidR="001B7B3C" w:rsidRPr="00E27170" w:rsidP="001B7B3C" w14:paraId="426D1A64" w14:textId="5C57BCD6">
      <w:pPr>
        <w:pStyle w:val="NormalWeb"/>
        <w:numPr>
          <w:ilvl w:val="0"/>
          <w:numId w:val="14"/>
        </w:numPr>
        <w:spacing w:before="0" w:beforeAutospacing="0" w:line="360" w:lineRule="auto"/>
        <w:jc w:val="both"/>
        <w:rPr>
          <w:rStyle w:val="Strong"/>
          <w:b w:val="0"/>
          <w:bCs w:val="0"/>
        </w:rPr>
      </w:pPr>
      <w:r w:rsidRPr="00D85ED2">
        <w:rPr>
          <w:rStyle w:val="Strong"/>
        </w:rPr>
        <w:t>Constituição Federal, Art. 30, I</w:t>
      </w:r>
      <w:r w:rsidRPr="00D85ED2" w:rsidR="00E57571">
        <w:t xml:space="preserve">: </w:t>
      </w:r>
      <w:r>
        <w:rPr>
          <w:rStyle w:val="Strong"/>
          <w:b w:val="0"/>
        </w:rPr>
        <w:t>competência municipal para legislar sobre assuntos de interesse local</w:t>
      </w:r>
      <w:r w:rsidR="00AC193A">
        <w:rPr>
          <w:rStyle w:val="Strong"/>
          <w:b w:val="0"/>
        </w:rPr>
        <w:t>.</w:t>
      </w:r>
    </w:p>
    <w:p w:rsidR="00E27170" w:rsidP="001B7B3C" w14:paraId="2B3CE7EA" w14:textId="6A76461A">
      <w:pPr>
        <w:pStyle w:val="NormalWeb"/>
        <w:numPr>
          <w:ilvl w:val="0"/>
          <w:numId w:val="14"/>
        </w:numPr>
        <w:spacing w:before="0" w:beforeAutospacing="0" w:line="360" w:lineRule="auto"/>
        <w:jc w:val="both"/>
        <w:rPr>
          <w:rStyle w:val="Strong"/>
          <w:b w:val="0"/>
          <w:bCs w:val="0"/>
        </w:rPr>
      </w:pPr>
      <w:r>
        <w:rPr>
          <w:rStyle w:val="Strong"/>
        </w:rPr>
        <w:t xml:space="preserve">Constituição Federal, Art. </w:t>
      </w:r>
      <w:r w:rsidR="00AC193A">
        <w:rPr>
          <w:rStyle w:val="Strong"/>
        </w:rPr>
        <w:t>37</w:t>
      </w:r>
      <w:r>
        <w:rPr>
          <w:rStyle w:val="Strong"/>
        </w:rPr>
        <w:t xml:space="preserve">: </w:t>
      </w:r>
      <w:r w:rsidR="00AC193A">
        <w:rPr>
          <w:rStyle w:val="Strong"/>
          <w:b w:val="0"/>
          <w:bCs w:val="0"/>
        </w:rPr>
        <w:t>a</w:t>
      </w:r>
      <w:r w:rsidRPr="00AC193A" w:rsidR="00AC193A">
        <w:rPr>
          <w:rStyle w:val="Strong"/>
          <w:b w:val="0"/>
          <w:bCs w:val="0"/>
        </w:rPr>
        <w:t xml:space="preserve"> administração pública direta e indireta de qualquer dos Poderes da União, dos Estados, do Distrito Federal e dos Municípios obedecerá aos princípios de legalidade, impessoalidade, moralidade, publicidade e eficiência</w:t>
      </w:r>
    </w:p>
    <w:p w:rsidR="00E27170" w:rsidP="001B7B3C" w14:paraId="1A0DD5B9" w14:textId="00B8C857">
      <w:pPr>
        <w:pStyle w:val="NormalWeb"/>
        <w:numPr>
          <w:ilvl w:val="0"/>
          <w:numId w:val="14"/>
        </w:numPr>
        <w:spacing w:before="0" w:beforeAutospacing="0" w:line="360" w:lineRule="auto"/>
        <w:jc w:val="both"/>
        <w:rPr>
          <w:rStyle w:val="Strong"/>
          <w:b w:val="0"/>
          <w:bCs w:val="0"/>
        </w:rPr>
      </w:pPr>
      <w:r>
        <w:rPr>
          <w:rStyle w:val="Strong"/>
        </w:rPr>
        <w:t>Constituição Federal, Art. 206</w:t>
      </w:r>
      <w:r w:rsidRPr="00C027ED" w:rsidR="00C027ED">
        <w:rPr>
          <w:b/>
          <w:bCs/>
        </w:rPr>
        <w:t>, V</w:t>
      </w:r>
      <w:r>
        <w:rPr>
          <w:rStyle w:val="Strong"/>
          <w:b w:val="0"/>
          <w:bCs w:val="0"/>
        </w:rPr>
        <w:t xml:space="preserve">: </w:t>
      </w:r>
      <w:r w:rsidRPr="00AC193A">
        <w:rPr>
          <w:rStyle w:val="Strong"/>
          <w:b w:val="0"/>
          <w:bCs w:val="0"/>
        </w:rPr>
        <w:t>valorização dos profissionais da educação escolar, garantidos, na forma da lei, planos de carreira, com ingresso exclusivamente por concurso público de provas e títulos, aos das redes públicas</w:t>
      </w:r>
      <w:r>
        <w:rPr>
          <w:rStyle w:val="Strong"/>
          <w:b w:val="0"/>
          <w:bCs w:val="0"/>
        </w:rPr>
        <w:t>.</w:t>
      </w:r>
    </w:p>
    <w:p w:rsidR="00AC193A" w:rsidP="001B7B3C" w14:paraId="6B4BFD5C" w14:textId="22A18583">
      <w:pPr>
        <w:pStyle w:val="NormalWeb"/>
        <w:numPr>
          <w:ilvl w:val="0"/>
          <w:numId w:val="14"/>
        </w:numPr>
        <w:spacing w:before="0" w:beforeAutospacing="0" w:line="360" w:lineRule="auto"/>
        <w:jc w:val="both"/>
      </w:pPr>
      <w:r w:rsidRPr="00AC193A">
        <w:rPr>
          <w:b/>
          <w:bCs/>
        </w:rPr>
        <w:t>Lei Federal nº 11.738/2008</w:t>
      </w:r>
      <w:r>
        <w:rPr>
          <w:b/>
          <w:bCs/>
        </w:rPr>
        <w:t xml:space="preserve">: </w:t>
      </w:r>
      <w:r w:rsidRPr="00AC193A">
        <w:t>regulamenta o piso salarial profissional nacional para os profissionais do magistério público da educação básica</w:t>
      </w:r>
      <w:r>
        <w:t>.</w:t>
      </w:r>
    </w:p>
    <w:p w:rsidR="00AC193A" w:rsidRPr="00AC193A" w:rsidP="00472860" w14:paraId="0CDCB630" w14:textId="3C3BA08B">
      <w:pPr>
        <w:pStyle w:val="NormalWeb"/>
        <w:numPr>
          <w:ilvl w:val="0"/>
          <w:numId w:val="14"/>
        </w:numPr>
        <w:spacing w:before="0" w:beforeAutospacing="0" w:line="360" w:lineRule="auto"/>
        <w:jc w:val="both"/>
        <w:rPr>
          <w:rStyle w:val="Strong"/>
        </w:rPr>
      </w:pPr>
      <w:r w:rsidRPr="00AC193A">
        <w:rPr>
          <w:b/>
          <w:bCs/>
        </w:rPr>
        <w:t xml:space="preserve">Lei Complementar Federal nº 101/2000, Art. 16: </w:t>
      </w:r>
      <w:r w:rsidRPr="00AC193A">
        <w:t xml:space="preserve">A criação, expansão ou aperfeiçoamento de ação governamental que acarrete aumento da despesa será acompanhado de:  - estimativa do impacto orçamentário-financeiro </w:t>
      </w:r>
      <w:r>
        <w:t>e</w:t>
      </w:r>
      <w:r w:rsidRPr="00AC193A">
        <w:t xml:space="preserve"> declaração do ordenador da despesa de que o aumento tem adequação orçamentária e </w:t>
      </w:r>
      <w:r>
        <w:t>financeira</w:t>
      </w:r>
      <w:r w:rsidRPr="00AC193A">
        <w:t>.</w:t>
      </w:r>
    </w:p>
    <w:p w:rsidR="00C027ED" w:rsidP="00E27170" w14:paraId="2E87DDC7" w14:textId="77777777">
      <w:pPr>
        <w:pStyle w:val="NormalWeb"/>
        <w:spacing w:before="0" w:beforeAutospacing="0" w:line="380" w:lineRule="atLeast"/>
        <w:ind w:left="720"/>
        <w:jc w:val="both"/>
        <w:rPr>
          <w:rFonts w:ascii="Palatino Linotype" w:hAnsi="Palatino Linotype" w:cs="Arial"/>
          <w:b/>
        </w:rPr>
      </w:pPr>
    </w:p>
    <w:p w:rsidR="00F13148" w:rsidRPr="00D85ED2" w:rsidP="009B1E64" w14:paraId="2BB5648D" w14:textId="634F714F">
      <w:pPr>
        <w:jc w:val="both"/>
        <w:rPr>
          <w:rFonts w:ascii="Palatino Linotype" w:hAnsi="Palatino Linotype" w:cs="Arial"/>
          <w:b/>
          <w:sz w:val="24"/>
          <w:szCs w:val="24"/>
        </w:rPr>
      </w:pPr>
      <w:r w:rsidRPr="00D85ED2">
        <w:rPr>
          <w:rFonts w:ascii="Palatino Linotype" w:hAnsi="Palatino Linotype" w:cs="Arial"/>
          <w:b/>
          <w:sz w:val="24"/>
          <w:szCs w:val="24"/>
        </w:rPr>
        <w:t>PARECER</w:t>
      </w:r>
      <w:r w:rsidR="00AC193A">
        <w:rPr>
          <w:rFonts w:ascii="Palatino Linotype" w:hAnsi="Palatino Linotype" w:cs="Arial"/>
          <w:b/>
          <w:sz w:val="24"/>
          <w:szCs w:val="24"/>
        </w:rPr>
        <w:t xml:space="preserve"> EM CONJUNTO</w:t>
      </w:r>
      <w:r w:rsidRPr="00D85ED2">
        <w:rPr>
          <w:rFonts w:ascii="Palatino Linotype" w:hAnsi="Palatino Linotype" w:cs="Arial"/>
          <w:b/>
          <w:sz w:val="24"/>
          <w:szCs w:val="24"/>
        </w:rPr>
        <w:t xml:space="preserve"> DA</w:t>
      </w:r>
      <w:r w:rsidR="00AC193A">
        <w:rPr>
          <w:rFonts w:ascii="Palatino Linotype" w:hAnsi="Palatino Linotype" w:cs="Arial"/>
          <w:b/>
          <w:sz w:val="24"/>
          <w:szCs w:val="24"/>
        </w:rPr>
        <w:t xml:space="preserve">S </w:t>
      </w:r>
      <w:r w:rsidRPr="00D85ED2">
        <w:rPr>
          <w:rFonts w:ascii="Palatino Linotype" w:hAnsi="Palatino Linotype" w:cs="Arial"/>
          <w:b/>
          <w:sz w:val="24"/>
          <w:szCs w:val="24"/>
        </w:rPr>
        <w:t>COMISS</w:t>
      </w:r>
      <w:r w:rsidR="00AC193A">
        <w:rPr>
          <w:rFonts w:ascii="Palatino Linotype" w:hAnsi="Palatino Linotype" w:cs="Arial"/>
          <w:b/>
          <w:sz w:val="24"/>
          <w:szCs w:val="24"/>
        </w:rPr>
        <w:t>ÕES</w:t>
      </w:r>
      <w:r w:rsidRPr="00D85ED2">
        <w:rPr>
          <w:rFonts w:ascii="Palatino Linotype" w:hAnsi="Palatino Linotype" w:cs="Arial"/>
          <w:b/>
          <w:sz w:val="24"/>
          <w:szCs w:val="24"/>
        </w:rPr>
        <w:t xml:space="preserve"> DE JUSTIÇA E</w:t>
      </w:r>
      <w:r w:rsidR="0033599D">
        <w:rPr>
          <w:rFonts w:ascii="Palatino Linotype" w:hAnsi="Palatino Linotype" w:cs="Arial"/>
          <w:b/>
          <w:sz w:val="24"/>
          <w:szCs w:val="24"/>
        </w:rPr>
        <w:t xml:space="preserve"> REDAÇÃO</w:t>
      </w:r>
      <w:r w:rsidR="009B1E64">
        <w:rPr>
          <w:rFonts w:ascii="Palatino Linotype" w:hAnsi="Palatino Linotype" w:cs="Arial"/>
          <w:b/>
          <w:sz w:val="24"/>
          <w:szCs w:val="24"/>
        </w:rPr>
        <w:t xml:space="preserve"> </w:t>
      </w:r>
      <w:r w:rsidR="00AC193A">
        <w:rPr>
          <w:rFonts w:ascii="Palatino Linotype" w:hAnsi="Palatino Linotype" w:cs="Arial"/>
          <w:b/>
          <w:sz w:val="24"/>
          <w:szCs w:val="24"/>
        </w:rPr>
        <w:t xml:space="preserve">E FINANÇAS E ORÇAMENTO </w:t>
      </w:r>
      <w:r w:rsidR="0033599D">
        <w:rPr>
          <w:rFonts w:ascii="Palatino Linotype" w:hAnsi="Palatino Linotype" w:cs="Arial"/>
          <w:b/>
          <w:sz w:val="24"/>
          <w:szCs w:val="24"/>
        </w:rPr>
        <w:t xml:space="preserve">AO PROJETO DE LEI </w:t>
      </w:r>
      <w:r w:rsidR="00C01111">
        <w:rPr>
          <w:rFonts w:ascii="Palatino Linotype" w:hAnsi="Palatino Linotype" w:cs="Arial"/>
          <w:b/>
          <w:sz w:val="24"/>
          <w:szCs w:val="24"/>
        </w:rPr>
        <w:t xml:space="preserve">COMPLEMENTAR </w:t>
      </w:r>
      <w:r w:rsidR="0033599D">
        <w:rPr>
          <w:rFonts w:ascii="Palatino Linotype" w:hAnsi="Palatino Linotype" w:cs="Arial"/>
          <w:b/>
          <w:sz w:val="24"/>
          <w:szCs w:val="24"/>
        </w:rPr>
        <w:t xml:space="preserve">N° </w:t>
      </w:r>
      <w:r w:rsidR="00376719">
        <w:rPr>
          <w:rFonts w:ascii="Palatino Linotype" w:hAnsi="Palatino Linotype" w:cs="Arial"/>
          <w:b/>
          <w:sz w:val="24"/>
          <w:szCs w:val="24"/>
        </w:rPr>
        <w:t>10</w:t>
      </w:r>
      <w:r w:rsidR="0033599D">
        <w:rPr>
          <w:rFonts w:ascii="Palatino Linotype" w:hAnsi="Palatino Linotype" w:cs="Arial"/>
          <w:b/>
          <w:sz w:val="24"/>
          <w:szCs w:val="24"/>
        </w:rPr>
        <w:t xml:space="preserve"> DE 2026</w:t>
      </w:r>
      <w:r w:rsidRPr="00D85ED2">
        <w:rPr>
          <w:rFonts w:ascii="Palatino Linotype" w:hAnsi="Palatino Linotype" w:cs="Arial"/>
          <w:b/>
          <w:sz w:val="24"/>
          <w:szCs w:val="24"/>
        </w:rPr>
        <w:t xml:space="preserve"> DE AUTORIA </w:t>
      </w:r>
      <w:r w:rsidR="00331394">
        <w:rPr>
          <w:rFonts w:ascii="Palatino Linotype" w:hAnsi="Palatino Linotype" w:cs="Arial"/>
          <w:b/>
          <w:sz w:val="24"/>
          <w:szCs w:val="24"/>
        </w:rPr>
        <w:t>DO ILMO. PREFEITO MUNICIPAL DR. PAULO DE OLIVEIRA E SILVA</w:t>
      </w:r>
      <w:r w:rsidR="0033599D">
        <w:rPr>
          <w:rFonts w:ascii="Palatino Linotype" w:hAnsi="Palatino Linotype" w:cs="Arial"/>
          <w:b/>
          <w:sz w:val="24"/>
          <w:szCs w:val="24"/>
        </w:rPr>
        <w:t xml:space="preserve">. </w:t>
      </w:r>
    </w:p>
    <w:p w:rsidR="00F13148" w:rsidRPr="00D85ED2" w:rsidP="00F13148" w14:paraId="68DF435F" w14:textId="77777777">
      <w:pPr>
        <w:spacing w:line="380" w:lineRule="atLeast"/>
        <w:jc w:val="both"/>
        <w:rPr>
          <w:rFonts w:ascii="Palatino Linotype" w:hAnsi="Palatino Linotype" w:cs="Arial"/>
          <w:sz w:val="24"/>
          <w:szCs w:val="24"/>
        </w:rPr>
      </w:pPr>
    </w:p>
    <w:p w:rsidR="00F13148" w:rsidRPr="009B1E64" w:rsidP="00F13148" w14:paraId="58287EA8" w14:textId="6E64415C">
      <w:pPr>
        <w:spacing w:line="380" w:lineRule="atLeast"/>
        <w:jc w:val="both"/>
        <w:rPr>
          <w:b/>
          <w:bCs/>
          <w:sz w:val="24"/>
          <w:szCs w:val="24"/>
        </w:rPr>
      </w:pPr>
      <w:r w:rsidRPr="00D85ED2">
        <w:rPr>
          <w:rFonts w:ascii="Palatino Linotype" w:hAnsi="Palatino Linotype" w:cs="Arial"/>
          <w:sz w:val="24"/>
          <w:szCs w:val="24"/>
        </w:rPr>
        <w:t>Seguindo o Voto exarado pelo Relator e conforme determina o artigo 35</w:t>
      </w:r>
      <w:r w:rsidR="00AC193A">
        <w:rPr>
          <w:rFonts w:ascii="Palatino Linotype" w:hAnsi="Palatino Linotype" w:cs="Arial"/>
          <w:sz w:val="24"/>
          <w:szCs w:val="24"/>
        </w:rPr>
        <w:t xml:space="preserve"> e 37, combinado com o artigo 45</w:t>
      </w:r>
      <w:r w:rsidRPr="00D85ED2">
        <w:rPr>
          <w:rFonts w:ascii="Palatino Linotype" w:hAnsi="Palatino Linotype" w:cs="Arial"/>
          <w:sz w:val="24"/>
          <w:szCs w:val="24"/>
        </w:rPr>
        <w:t xml:space="preserve"> da Resolução n° 276 de 09 de novembro de 2010 a Comissão Permanente de Justiça e Redação formaliza o presente PARECER F</w:t>
      </w:r>
      <w:r>
        <w:rPr>
          <w:rFonts w:ascii="Palatino Linotype" w:hAnsi="Palatino Linotype" w:cs="Arial"/>
          <w:sz w:val="24"/>
          <w:szCs w:val="24"/>
        </w:rPr>
        <w:t xml:space="preserve">AVORÁVEL ao Projeto de </w:t>
      </w:r>
      <w:r w:rsidR="00C01111">
        <w:rPr>
          <w:rFonts w:ascii="Palatino Linotype" w:hAnsi="Palatino Linotype" w:cs="Arial"/>
          <w:sz w:val="24"/>
          <w:szCs w:val="24"/>
        </w:rPr>
        <w:t xml:space="preserve">Lei Complementar </w:t>
      </w:r>
      <w:r>
        <w:rPr>
          <w:rFonts w:ascii="Palatino Linotype" w:hAnsi="Palatino Linotype" w:cs="Arial"/>
          <w:sz w:val="24"/>
          <w:szCs w:val="24"/>
        </w:rPr>
        <w:t xml:space="preserve">n° </w:t>
      </w:r>
      <w:r w:rsidR="00376719">
        <w:rPr>
          <w:rFonts w:ascii="Palatino Linotype" w:hAnsi="Palatino Linotype" w:cs="Arial"/>
          <w:sz w:val="24"/>
          <w:szCs w:val="24"/>
        </w:rPr>
        <w:t>10</w:t>
      </w:r>
      <w:r>
        <w:rPr>
          <w:rFonts w:ascii="Palatino Linotype" w:hAnsi="Palatino Linotype" w:cs="Arial"/>
          <w:sz w:val="24"/>
          <w:szCs w:val="24"/>
        </w:rPr>
        <w:t xml:space="preserve"> de 2026</w:t>
      </w:r>
      <w:r w:rsidRPr="00D85ED2">
        <w:rPr>
          <w:rFonts w:ascii="Palatino Linotype" w:hAnsi="Palatino Linotype" w:cs="Arial"/>
          <w:sz w:val="24"/>
          <w:szCs w:val="24"/>
        </w:rPr>
        <w:t>.</w:t>
      </w:r>
    </w:p>
    <w:p w:rsidR="00F13148" w:rsidRPr="00D85ED2" w:rsidP="00F13148" w14:paraId="248FE97F" w14:textId="77777777">
      <w:pPr>
        <w:spacing w:line="380" w:lineRule="atLeast"/>
        <w:jc w:val="both"/>
        <w:rPr>
          <w:rFonts w:ascii="Palatino Linotype" w:hAnsi="Palatino Linotype" w:cstheme="minorHAnsi"/>
          <w:b/>
          <w:bCs/>
          <w:sz w:val="24"/>
          <w:szCs w:val="24"/>
        </w:rPr>
      </w:pPr>
    </w:p>
    <w:p w:rsidR="00331394" w:rsidP="00F13148" w14:paraId="4EFBC946" w14:textId="77777777">
      <w:pPr>
        <w:spacing w:line="380" w:lineRule="atLeast"/>
        <w:jc w:val="center"/>
        <w:rPr>
          <w:rFonts w:ascii="Palatino Linotype" w:hAnsi="Palatino Linotype" w:cs="Arial"/>
          <w:bCs/>
          <w:sz w:val="24"/>
          <w:szCs w:val="24"/>
        </w:rPr>
      </w:pPr>
    </w:p>
    <w:p w:rsidR="00F13148" w:rsidRPr="00D85ED2" w:rsidP="00F13148" w14:paraId="20B7216A" w14:textId="176DE860">
      <w:pPr>
        <w:spacing w:line="380" w:lineRule="atLeast"/>
        <w:jc w:val="center"/>
        <w:rPr>
          <w:rFonts w:ascii="Palatino Linotype" w:hAnsi="Palatino Linotype" w:cs="Arial"/>
          <w:bCs/>
          <w:sz w:val="24"/>
          <w:szCs w:val="24"/>
        </w:rPr>
      </w:pPr>
      <w:r>
        <w:rPr>
          <w:rFonts w:ascii="Palatino Linotype" w:hAnsi="Palatino Linotype" w:cs="Arial"/>
          <w:bCs/>
          <w:sz w:val="24"/>
          <w:szCs w:val="24"/>
        </w:rPr>
        <w:t xml:space="preserve">Sala das Comissões, </w:t>
      </w:r>
      <w:r w:rsidR="00376719">
        <w:rPr>
          <w:rFonts w:ascii="Palatino Linotype" w:hAnsi="Palatino Linotype" w:cs="Arial"/>
          <w:bCs/>
          <w:sz w:val="24"/>
          <w:szCs w:val="24"/>
        </w:rPr>
        <w:t>12 de agosto</w:t>
      </w:r>
      <w:r w:rsidRPr="00D85ED2">
        <w:rPr>
          <w:rFonts w:ascii="Palatino Linotype" w:hAnsi="Palatino Linotype" w:cs="Arial"/>
          <w:bCs/>
          <w:sz w:val="24"/>
          <w:szCs w:val="24"/>
        </w:rPr>
        <w:t xml:space="preserve"> de 202</w:t>
      </w:r>
      <w:r w:rsidR="0033599D">
        <w:rPr>
          <w:rFonts w:ascii="Palatino Linotype" w:hAnsi="Palatino Linotype" w:cs="Arial"/>
          <w:bCs/>
          <w:sz w:val="24"/>
          <w:szCs w:val="24"/>
        </w:rPr>
        <w:t>6</w:t>
      </w:r>
      <w:r w:rsidRPr="00D85ED2">
        <w:rPr>
          <w:rFonts w:ascii="Palatino Linotype" w:hAnsi="Palatino Linotype" w:cs="Arial"/>
          <w:bCs/>
          <w:sz w:val="24"/>
          <w:szCs w:val="24"/>
        </w:rPr>
        <w:t>.</w:t>
      </w:r>
    </w:p>
    <w:p w:rsidR="00F13148" w:rsidRPr="00D85ED2" w:rsidP="00F13148" w14:paraId="2C89A8DD" w14:textId="77777777">
      <w:pPr>
        <w:spacing w:line="380" w:lineRule="atLeast"/>
        <w:jc w:val="center"/>
        <w:rPr>
          <w:rFonts w:ascii="Palatino Linotype" w:hAnsi="Palatino Linotype" w:cs="Arial"/>
          <w:bCs/>
          <w:sz w:val="24"/>
          <w:szCs w:val="24"/>
        </w:rPr>
      </w:pPr>
    </w:p>
    <w:p w:rsidR="00F13148" w:rsidP="00F13148" w14:paraId="3DB1C8CF" w14:textId="77777777">
      <w:pPr>
        <w:spacing w:line="380" w:lineRule="atLeast"/>
        <w:jc w:val="center"/>
        <w:rPr>
          <w:rFonts w:ascii="Palatino Linotype" w:hAnsi="Palatino Linotype" w:cs="Arial"/>
          <w:bCs/>
          <w:sz w:val="24"/>
          <w:szCs w:val="24"/>
        </w:rPr>
      </w:pPr>
    </w:p>
    <w:p w:rsidR="00AC193A" w:rsidRPr="00D85ED2" w:rsidP="00F13148" w14:paraId="2A03F29F" w14:textId="77777777">
      <w:pPr>
        <w:spacing w:line="380" w:lineRule="atLeast"/>
        <w:jc w:val="center"/>
        <w:rPr>
          <w:rFonts w:ascii="Palatino Linotype" w:hAnsi="Palatino Linotype" w:cs="Arial"/>
          <w:bCs/>
          <w:sz w:val="24"/>
          <w:szCs w:val="24"/>
        </w:rPr>
      </w:pPr>
    </w:p>
    <w:p w:rsidR="00F13148" w:rsidRPr="00D85ED2" w:rsidP="00F13148" w14:paraId="687175BA" w14:textId="77777777">
      <w:pPr>
        <w:spacing w:line="380" w:lineRule="atLeast"/>
        <w:jc w:val="center"/>
        <w:rPr>
          <w:rFonts w:ascii="Palatino Linotype" w:hAnsi="Palatino Linotype" w:cs="Arial"/>
          <w:bCs/>
          <w:sz w:val="24"/>
          <w:szCs w:val="24"/>
        </w:rPr>
      </w:pPr>
    </w:p>
    <w:p w:rsidR="00F13148" w:rsidRPr="00D85ED2" w:rsidP="00F13148" w14:paraId="63BE5A2D" w14:textId="77777777">
      <w:pPr>
        <w:jc w:val="center"/>
        <w:rPr>
          <w:rFonts w:ascii="Palatino Linotype" w:hAnsi="Palatino Linotype" w:cs="Arial"/>
          <w:b/>
          <w:sz w:val="24"/>
          <w:szCs w:val="24"/>
          <w:u w:val="single"/>
        </w:rPr>
      </w:pPr>
      <w:r w:rsidRPr="00D85ED2">
        <w:rPr>
          <w:rFonts w:ascii="Palatino Linotype" w:hAnsi="Palatino Linotype" w:cs="Arial"/>
          <w:b/>
          <w:sz w:val="24"/>
          <w:szCs w:val="24"/>
          <w:u w:val="single"/>
        </w:rPr>
        <w:t>COMISSÃO DE JUSTIÇA E REDAÇÃO</w:t>
      </w:r>
    </w:p>
    <w:p w:rsidR="00F13148" w:rsidRPr="00D85ED2" w:rsidP="00F13148" w14:paraId="189668FC" w14:textId="77777777">
      <w:pPr>
        <w:jc w:val="center"/>
        <w:rPr>
          <w:rFonts w:ascii="Palatino Linotype" w:hAnsi="Palatino Linotype" w:cs="Arial"/>
          <w:b/>
          <w:sz w:val="24"/>
          <w:szCs w:val="24"/>
          <w:u w:val="single"/>
        </w:rPr>
      </w:pPr>
    </w:p>
    <w:p w:rsidR="00F13148" w:rsidRPr="00D85ED2" w:rsidP="00F13148" w14:paraId="5D464FF4" w14:textId="77777777">
      <w:pPr>
        <w:jc w:val="center"/>
        <w:rPr>
          <w:rFonts w:ascii="Palatino Linotype" w:hAnsi="Palatino Linotype" w:cs="Arial"/>
          <w:b/>
          <w:sz w:val="24"/>
          <w:szCs w:val="24"/>
          <w:u w:val="single"/>
        </w:rPr>
      </w:pPr>
    </w:p>
    <w:p w:rsidR="00F13148" w:rsidRPr="00D85ED2" w:rsidP="00F13148" w14:paraId="6D763D9F" w14:textId="77777777">
      <w:pPr>
        <w:jc w:val="center"/>
        <w:rPr>
          <w:rFonts w:ascii="Palatino Linotype" w:hAnsi="Palatino Linotype" w:cs="Arial"/>
          <w:b/>
          <w:sz w:val="24"/>
          <w:szCs w:val="24"/>
          <w:u w:val="single"/>
        </w:rPr>
      </w:pPr>
    </w:p>
    <w:p w:rsidR="00F13148" w:rsidRPr="00D85ED2" w:rsidP="00F13148" w14:paraId="6C26F1DF" w14:textId="77777777">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VEREADOR WAGNER RICARDO PEREIRA</w:t>
      </w:r>
    </w:p>
    <w:p w:rsidR="00F13148" w:rsidRPr="00D85ED2" w:rsidP="00F13148" w14:paraId="2D19F49E" w14:textId="3D2D1448">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Presidente</w:t>
      </w:r>
    </w:p>
    <w:p w:rsidR="00F13148" w:rsidRPr="00D85ED2" w:rsidP="00F13148" w14:paraId="57CA2DEF" w14:textId="77777777">
      <w:pPr>
        <w:spacing w:line="380" w:lineRule="atLeast"/>
        <w:jc w:val="center"/>
        <w:rPr>
          <w:rFonts w:ascii="Palatino Linotype" w:hAnsi="Palatino Linotype" w:cs="Arial"/>
          <w:b/>
          <w:sz w:val="24"/>
          <w:szCs w:val="24"/>
          <w:u w:val="single"/>
        </w:rPr>
      </w:pPr>
    </w:p>
    <w:p w:rsidR="00F13148" w:rsidRPr="00D85ED2" w:rsidP="00F13148" w14:paraId="0251102E" w14:textId="77777777">
      <w:pPr>
        <w:spacing w:line="380" w:lineRule="atLeast"/>
        <w:jc w:val="center"/>
        <w:rPr>
          <w:rFonts w:ascii="Palatino Linotype" w:hAnsi="Palatino Linotype" w:cs="Arial"/>
          <w:b/>
          <w:sz w:val="24"/>
          <w:szCs w:val="24"/>
          <w:u w:val="single"/>
        </w:rPr>
      </w:pPr>
    </w:p>
    <w:p w:rsidR="00F13148" w:rsidRPr="00D85ED2" w:rsidP="00F82279" w14:paraId="7AE66CD4" w14:textId="3D3E855F">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 xml:space="preserve">VEREADOR </w:t>
      </w:r>
      <w:r w:rsidR="00DA4C83">
        <w:rPr>
          <w:rFonts w:ascii="Palatino Linotype" w:hAnsi="Palatino Linotype" w:cs="Arial"/>
          <w:b/>
          <w:sz w:val="24"/>
          <w:szCs w:val="24"/>
          <w:u w:val="single"/>
        </w:rPr>
        <w:t>WILIANS MENDES DE OLIVEIRA</w:t>
      </w:r>
    </w:p>
    <w:p w:rsidR="00F13148" w:rsidRPr="00D85ED2" w:rsidP="00F13148" w14:paraId="74EA0317" w14:textId="77777777">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Vice-Presidente</w:t>
      </w:r>
    </w:p>
    <w:p w:rsidR="00F13148" w:rsidRPr="00D85ED2" w:rsidP="00F13148" w14:paraId="508586DC" w14:textId="77777777">
      <w:pPr>
        <w:jc w:val="center"/>
        <w:rPr>
          <w:rFonts w:ascii="Palatino Linotype" w:hAnsi="Palatino Linotype" w:cs="Arial"/>
          <w:b/>
          <w:sz w:val="24"/>
          <w:szCs w:val="24"/>
          <w:u w:val="single"/>
        </w:rPr>
      </w:pPr>
    </w:p>
    <w:p w:rsidR="00F13148" w:rsidRPr="00D85ED2" w:rsidP="00F13148" w14:paraId="45B8060F" w14:textId="77777777">
      <w:pPr>
        <w:jc w:val="center"/>
        <w:rPr>
          <w:rFonts w:ascii="Palatino Linotype" w:hAnsi="Palatino Linotype" w:cs="Arial"/>
          <w:b/>
          <w:sz w:val="24"/>
          <w:szCs w:val="24"/>
          <w:u w:val="single"/>
        </w:rPr>
      </w:pPr>
    </w:p>
    <w:p w:rsidR="00F13148" w:rsidRPr="00D85ED2" w:rsidP="00F13148" w14:paraId="2D93895A" w14:textId="152FE342">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 xml:space="preserve">VEREADOR </w:t>
      </w:r>
      <w:r w:rsidR="00DA4C83">
        <w:rPr>
          <w:rFonts w:ascii="Palatino Linotype" w:hAnsi="Palatino Linotype" w:cs="Arial"/>
          <w:b/>
          <w:sz w:val="24"/>
          <w:szCs w:val="24"/>
          <w:u w:val="single"/>
        </w:rPr>
        <w:t>MARCIO EVANDRO RIBEIRO</w:t>
      </w:r>
    </w:p>
    <w:p w:rsidR="00F13148" w:rsidRPr="00D85ED2" w:rsidP="00F13148" w14:paraId="10091CF6" w14:textId="056FE1EE">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Membro</w:t>
      </w:r>
      <w:r w:rsidRPr="00D85ED2" w:rsidR="0033599D">
        <w:rPr>
          <w:rFonts w:ascii="Palatino Linotype" w:hAnsi="Palatino Linotype" w:cs="Arial"/>
          <w:sz w:val="24"/>
          <w:szCs w:val="24"/>
        </w:rPr>
        <w:t>/Relator</w:t>
      </w:r>
    </w:p>
    <w:p w:rsidR="00F13148" w:rsidP="0055728D" w14:paraId="684EA24D" w14:textId="77777777">
      <w:pPr>
        <w:pStyle w:val="NormalWeb"/>
        <w:spacing w:before="0" w:beforeAutospacing="0" w:line="360" w:lineRule="auto"/>
        <w:ind w:left="720"/>
        <w:jc w:val="both"/>
        <w:rPr>
          <w:color w:val="404040"/>
        </w:rPr>
      </w:pPr>
    </w:p>
    <w:p w:rsidR="00AC193A" w:rsidRPr="00D85ED2" w:rsidP="00AC193A" w14:paraId="05BD9ABC" w14:textId="77777777">
      <w:pPr>
        <w:jc w:val="center"/>
        <w:rPr>
          <w:rFonts w:ascii="Palatino Linotype" w:hAnsi="Palatino Linotype" w:cs="Arial"/>
          <w:b/>
          <w:sz w:val="24"/>
          <w:szCs w:val="24"/>
          <w:u w:val="single"/>
        </w:rPr>
      </w:pPr>
      <w:r w:rsidRPr="00D85ED2">
        <w:rPr>
          <w:rFonts w:ascii="Palatino Linotype" w:hAnsi="Palatino Linotype" w:cs="Arial"/>
          <w:b/>
          <w:sz w:val="24"/>
          <w:szCs w:val="24"/>
          <w:u w:val="single"/>
        </w:rPr>
        <w:t xml:space="preserve">COMISSÃO DE </w:t>
      </w:r>
      <w:r>
        <w:rPr>
          <w:rFonts w:ascii="Palatino Linotype" w:hAnsi="Palatino Linotype" w:cs="Arial"/>
          <w:b/>
          <w:sz w:val="24"/>
          <w:szCs w:val="24"/>
          <w:u w:val="single"/>
        </w:rPr>
        <w:t>FINANÇAS E ORÇAMENTO</w:t>
      </w:r>
    </w:p>
    <w:p w:rsidR="00AC193A" w:rsidP="00AC193A" w14:paraId="55E5E3C1" w14:textId="77777777">
      <w:pPr>
        <w:spacing w:line="380" w:lineRule="atLeast"/>
        <w:jc w:val="center"/>
        <w:rPr>
          <w:rFonts w:ascii="Palatino Linotype" w:hAnsi="Palatino Linotype" w:cs="Arial"/>
          <w:b/>
          <w:sz w:val="24"/>
          <w:szCs w:val="24"/>
          <w:u w:val="single"/>
        </w:rPr>
      </w:pPr>
    </w:p>
    <w:p w:rsidR="00AC193A" w:rsidP="00AC193A" w14:paraId="6F5F4B90" w14:textId="77777777">
      <w:pPr>
        <w:spacing w:line="380" w:lineRule="atLeast"/>
        <w:jc w:val="center"/>
        <w:rPr>
          <w:rFonts w:ascii="Palatino Linotype" w:hAnsi="Palatino Linotype" w:cs="Arial"/>
          <w:b/>
          <w:sz w:val="24"/>
          <w:szCs w:val="24"/>
          <w:u w:val="single"/>
        </w:rPr>
      </w:pPr>
    </w:p>
    <w:p w:rsidR="00AC193A" w:rsidRPr="00D85ED2" w:rsidP="00AC193A" w14:paraId="35E2B518" w14:textId="77777777">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 xml:space="preserve">VEREADOR </w:t>
      </w:r>
      <w:r>
        <w:rPr>
          <w:rFonts w:ascii="Palatino Linotype" w:hAnsi="Palatino Linotype" w:cs="Arial"/>
          <w:b/>
          <w:sz w:val="24"/>
          <w:szCs w:val="24"/>
          <w:u w:val="single"/>
        </w:rPr>
        <w:t>MARA CRISTINA CHOQUETTA</w:t>
      </w:r>
    </w:p>
    <w:p w:rsidR="00AC193A" w:rsidRPr="00D85ED2" w:rsidP="00AC193A" w14:paraId="554A3535" w14:textId="77777777">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Presidente</w:t>
      </w:r>
    </w:p>
    <w:p w:rsidR="00AC193A" w:rsidRPr="00D85ED2" w:rsidP="00AC193A" w14:paraId="1AE803C7" w14:textId="77777777">
      <w:pPr>
        <w:spacing w:line="380" w:lineRule="atLeast"/>
        <w:jc w:val="center"/>
        <w:rPr>
          <w:rFonts w:ascii="Palatino Linotype" w:hAnsi="Palatino Linotype" w:cs="Arial"/>
          <w:b/>
          <w:sz w:val="24"/>
          <w:szCs w:val="24"/>
          <w:u w:val="single"/>
        </w:rPr>
      </w:pPr>
    </w:p>
    <w:p w:rsidR="00AC193A" w:rsidRPr="00D85ED2" w:rsidP="00AC193A" w14:paraId="51E5B4BF" w14:textId="77777777">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 xml:space="preserve">VEREADOR </w:t>
      </w:r>
      <w:r>
        <w:rPr>
          <w:rFonts w:ascii="Palatino Linotype" w:hAnsi="Palatino Linotype" w:cs="Arial"/>
          <w:b/>
          <w:sz w:val="24"/>
          <w:szCs w:val="24"/>
          <w:u w:val="single"/>
        </w:rPr>
        <w:t>MARCIO DENER CORAN</w:t>
      </w:r>
    </w:p>
    <w:p w:rsidR="00AC193A" w:rsidRPr="00D85ED2" w:rsidP="00AC193A" w14:paraId="7453D9DA" w14:textId="77777777">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Vice-Presidente</w:t>
      </w:r>
    </w:p>
    <w:p w:rsidR="00AC193A" w:rsidRPr="00D85ED2" w:rsidP="00AC193A" w14:paraId="4FD97190" w14:textId="77777777">
      <w:pPr>
        <w:jc w:val="center"/>
        <w:rPr>
          <w:rFonts w:ascii="Palatino Linotype" w:hAnsi="Palatino Linotype" w:cs="Arial"/>
          <w:b/>
          <w:sz w:val="24"/>
          <w:szCs w:val="24"/>
          <w:u w:val="single"/>
        </w:rPr>
      </w:pPr>
    </w:p>
    <w:p w:rsidR="00AC193A" w:rsidRPr="00D85ED2" w:rsidP="00AC193A" w14:paraId="63E67468" w14:textId="77777777">
      <w:pPr>
        <w:jc w:val="center"/>
        <w:rPr>
          <w:rFonts w:ascii="Palatino Linotype" w:hAnsi="Palatino Linotype" w:cs="Arial"/>
          <w:b/>
          <w:sz w:val="24"/>
          <w:szCs w:val="24"/>
          <w:u w:val="single"/>
        </w:rPr>
      </w:pPr>
    </w:p>
    <w:p w:rsidR="00AC193A" w:rsidRPr="00D85ED2" w:rsidP="00AC193A" w14:paraId="1B0CA47B" w14:textId="77777777">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 MARCOS PAULO CEGATTI</w:t>
      </w:r>
    </w:p>
    <w:p w:rsidR="00AC193A" w:rsidRPr="00D85ED2" w:rsidP="00AC193A" w14:paraId="4F0ECF56" w14:textId="77777777">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Membro/Relator</w:t>
      </w:r>
    </w:p>
    <w:p w:rsidR="003712D3" w:rsidP="0055728D" w14:paraId="737FBF86" w14:textId="77777777">
      <w:pPr>
        <w:pStyle w:val="NormalWeb"/>
        <w:spacing w:before="0" w:beforeAutospacing="0" w:line="360" w:lineRule="auto"/>
        <w:ind w:left="720"/>
        <w:jc w:val="both"/>
        <w:rPr>
          <w:color w:val="404040"/>
        </w:rPr>
      </w:pP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6"/>
        <w:szCs w:val="36"/>
      </w:rPr>
    </w:pPr>
    <w:r w:rsidRPr="008A537A">
      <w:rPr>
        <w:rFonts w:ascii="Bookman Old Style" w:eastAsia="Arial" w:hAnsi="Bookman Old Style" w:cs="Arial"/>
        <w:b/>
        <w:color w:val="000000"/>
        <w:sz w:val="36"/>
        <w:szCs w:val="36"/>
      </w:rPr>
      <w:t>CÂMARA MUNICIPAL DE MOGI MIRIM</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1"/>
  </w:num>
  <w:num w:numId="4">
    <w:abstractNumId w:val="7"/>
  </w:num>
  <w:num w:numId="5">
    <w:abstractNumId w:val="13"/>
  </w:num>
  <w:num w:numId="6">
    <w:abstractNumId w:val="14"/>
  </w:num>
  <w:num w:numId="7">
    <w:abstractNumId w:val="3"/>
  </w:num>
  <w:num w:numId="8">
    <w:abstractNumId w:val="9"/>
  </w:num>
  <w:num w:numId="9">
    <w:abstractNumId w:val="6"/>
  </w:num>
  <w:num w:numId="10">
    <w:abstractNumId w:val="5"/>
  </w:num>
  <w:num w:numId="11">
    <w:abstractNumId w:val="4"/>
  </w:num>
  <w:num w:numId="12">
    <w:abstractNumId w:val="11"/>
  </w:num>
  <w:num w:numId="13">
    <w:abstractNumId w:val="0"/>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469"/>
    <w:rsid w:val="00021B2B"/>
    <w:rsid w:val="0002414D"/>
    <w:rsid w:val="00026797"/>
    <w:rsid w:val="00037531"/>
    <w:rsid w:val="00041A2D"/>
    <w:rsid w:val="00057A9B"/>
    <w:rsid w:val="00064FC8"/>
    <w:rsid w:val="00070FE7"/>
    <w:rsid w:val="00071EF2"/>
    <w:rsid w:val="00072EB5"/>
    <w:rsid w:val="00080101"/>
    <w:rsid w:val="0008150E"/>
    <w:rsid w:val="00096F36"/>
    <w:rsid w:val="000A1BE0"/>
    <w:rsid w:val="000C4807"/>
    <w:rsid w:val="000F2E03"/>
    <w:rsid w:val="000F4933"/>
    <w:rsid w:val="00126AE5"/>
    <w:rsid w:val="0015590E"/>
    <w:rsid w:val="00181506"/>
    <w:rsid w:val="001832F9"/>
    <w:rsid w:val="00187FC6"/>
    <w:rsid w:val="001902E0"/>
    <w:rsid w:val="00192536"/>
    <w:rsid w:val="001A192A"/>
    <w:rsid w:val="001A3CE4"/>
    <w:rsid w:val="001B7303"/>
    <w:rsid w:val="001B7B3C"/>
    <w:rsid w:val="001C2799"/>
    <w:rsid w:val="001D0560"/>
    <w:rsid w:val="0020165D"/>
    <w:rsid w:val="00213987"/>
    <w:rsid w:val="00227E2C"/>
    <w:rsid w:val="00234376"/>
    <w:rsid w:val="00244E3D"/>
    <w:rsid w:val="002664BD"/>
    <w:rsid w:val="00270E11"/>
    <w:rsid w:val="00297379"/>
    <w:rsid w:val="00297B69"/>
    <w:rsid w:val="002A2BD3"/>
    <w:rsid w:val="002A5400"/>
    <w:rsid w:val="002A648D"/>
    <w:rsid w:val="002B71AC"/>
    <w:rsid w:val="002F3157"/>
    <w:rsid w:val="00300032"/>
    <w:rsid w:val="003121C8"/>
    <w:rsid w:val="00314B47"/>
    <w:rsid w:val="003200AF"/>
    <w:rsid w:val="00322469"/>
    <w:rsid w:val="00331394"/>
    <w:rsid w:val="0033599D"/>
    <w:rsid w:val="00346786"/>
    <w:rsid w:val="0036193A"/>
    <w:rsid w:val="003712D3"/>
    <w:rsid w:val="00371A69"/>
    <w:rsid w:val="00376719"/>
    <w:rsid w:val="0038129E"/>
    <w:rsid w:val="00381C00"/>
    <w:rsid w:val="003A5737"/>
    <w:rsid w:val="003A796B"/>
    <w:rsid w:val="003B1A59"/>
    <w:rsid w:val="003C6BCB"/>
    <w:rsid w:val="003C6CD0"/>
    <w:rsid w:val="003D6D21"/>
    <w:rsid w:val="003E5A51"/>
    <w:rsid w:val="003F0B47"/>
    <w:rsid w:val="003F64A5"/>
    <w:rsid w:val="00405098"/>
    <w:rsid w:val="00423EBB"/>
    <w:rsid w:val="00440A98"/>
    <w:rsid w:val="00446FA1"/>
    <w:rsid w:val="00451F2D"/>
    <w:rsid w:val="004557B8"/>
    <w:rsid w:val="00456770"/>
    <w:rsid w:val="004723CA"/>
    <w:rsid w:val="00472860"/>
    <w:rsid w:val="00473C23"/>
    <w:rsid w:val="00487DB3"/>
    <w:rsid w:val="00493896"/>
    <w:rsid w:val="004B09B1"/>
    <w:rsid w:val="004B3FD2"/>
    <w:rsid w:val="004B6FDF"/>
    <w:rsid w:val="004D46DA"/>
    <w:rsid w:val="004E3643"/>
    <w:rsid w:val="004E6092"/>
    <w:rsid w:val="004F7D54"/>
    <w:rsid w:val="0050120D"/>
    <w:rsid w:val="005101AC"/>
    <w:rsid w:val="005242B1"/>
    <w:rsid w:val="00543E03"/>
    <w:rsid w:val="005559D9"/>
    <w:rsid w:val="0055728D"/>
    <w:rsid w:val="0057515A"/>
    <w:rsid w:val="00583FAF"/>
    <w:rsid w:val="00587575"/>
    <w:rsid w:val="0059215B"/>
    <w:rsid w:val="005A11B1"/>
    <w:rsid w:val="005A1DA7"/>
    <w:rsid w:val="005A235E"/>
    <w:rsid w:val="005B27A9"/>
    <w:rsid w:val="005B5D7B"/>
    <w:rsid w:val="005B766F"/>
    <w:rsid w:val="005D21C6"/>
    <w:rsid w:val="005D22A3"/>
    <w:rsid w:val="005E491E"/>
    <w:rsid w:val="005F2654"/>
    <w:rsid w:val="005F4E55"/>
    <w:rsid w:val="005F54DA"/>
    <w:rsid w:val="006030C1"/>
    <w:rsid w:val="0060375F"/>
    <w:rsid w:val="0060546E"/>
    <w:rsid w:val="00613747"/>
    <w:rsid w:val="00630718"/>
    <w:rsid w:val="00670C69"/>
    <w:rsid w:val="006834FE"/>
    <w:rsid w:val="00697874"/>
    <w:rsid w:val="006A54A9"/>
    <w:rsid w:val="006A762A"/>
    <w:rsid w:val="006D1946"/>
    <w:rsid w:val="006D3270"/>
    <w:rsid w:val="006D59E0"/>
    <w:rsid w:val="006E0319"/>
    <w:rsid w:val="006E14A1"/>
    <w:rsid w:val="006F48DD"/>
    <w:rsid w:val="007038AD"/>
    <w:rsid w:val="00727C6E"/>
    <w:rsid w:val="00741F3B"/>
    <w:rsid w:val="007513AD"/>
    <w:rsid w:val="007525F0"/>
    <w:rsid w:val="00753ABE"/>
    <w:rsid w:val="007556D8"/>
    <w:rsid w:val="0078178E"/>
    <w:rsid w:val="00783794"/>
    <w:rsid w:val="00784CD4"/>
    <w:rsid w:val="00785E1B"/>
    <w:rsid w:val="007A08D1"/>
    <w:rsid w:val="007A57E5"/>
    <w:rsid w:val="007B6058"/>
    <w:rsid w:val="007C6029"/>
    <w:rsid w:val="007D0E39"/>
    <w:rsid w:val="00801D83"/>
    <w:rsid w:val="00804434"/>
    <w:rsid w:val="0081335D"/>
    <w:rsid w:val="00831EBB"/>
    <w:rsid w:val="00842408"/>
    <w:rsid w:val="00855DD2"/>
    <w:rsid w:val="00864928"/>
    <w:rsid w:val="008677CB"/>
    <w:rsid w:val="00881E60"/>
    <w:rsid w:val="0088419F"/>
    <w:rsid w:val="0088465F"/>
    <w:rsid w:val="008905C2"/>
    <w:rsid w:val="0089148B"/>
    <w:rsid w:val="008A09FC"/>
    <w:rsid w:val="008A3EC3"/>
    <w:rsid w:val="008A537A"/>
    <w:rsid w:val="008B0437"/>
    <w:rsid w:val="008C08C5"/>
    <w:rsid w:val="008C125D"/>
    <w:rsid w:val="008C4AA2"/>
    <w:rsid w:val="008D2D08"/>
    <w:rsid w:val="008D612E"/>
    <w:rsid w:val="008E4DEF"/>
    <w:rsid w:val="008F67DA"/>
    <w:rsid w:val="00902EE1"/>
    <w:rsid w:val="009048A2"/>
    <w:rsid w:val="00904ADF"/>
    <w:rsid w:val="00914ADC"/>
    <w:rsid w:val="00920A3F"/>
    <w:rsid w:val="00924B3B"/>
    <w:rsid w:val="00925E1A"/>
    <w:rsid w:val="0098102A"/>
    <w:rsid w:val="009A61AC"/>
    <w:rsid w:val="009B1E64"/>
    <w:rsid w:val="009B73A6"/>
    <w:rsid w:val="009C5903"/>
    <w:rsid w:val="009D04D4"/>
    <w:rsid w:val="009D56B8"/>
    <w:rsid w:val="009D6B7C"/>
    <w:rsid w:val="009F1573"/>
    <w:rsid w:val="00A00E3E"/>
    <w:rsid w:val="00A11D8C"/>
    <w:rsid w:val="00A12DD9"/>
    <w:rsid w:val="00A164DC"/>
    <w:rsid w:val="00A23604"/>
    <w:rsid w:val="00A27446"/>
    <w:rsid w:val="00A6239D"/>
    <w:rsid w:val="00A672C0"/>
    <w:rsid w:val="00A92E38"/>
    <w:rsid w:val="00AA3BE6"/>
    <w:rsid w:val="00AB2530"/>
    <w:rsid w:val="00AB7F85"/>
    <w:rsid w:val="00AC193A"/>
    <w:rsid w:val="00AC6614"/>
    <w:rsid w:val="00AD2770"/>
    <w:rsid w:val="00AE5858"/>
    <w:rsid w:val="00AF0C05"/>
    <w:rsid w:val="00AF3296"/>
    <w:rsid w:val="00AF4AC7"/>
    <w:rsid w:val="00B03779"/>
    <w:rsid w:val="00B254C5"/>
    <w:rsid w:val="00B50742"/>
    <w:rsid w:val="00B57090"/>
    <w:rsid w:val="00B62AF9"/>
    <w:rsid w:val="00B703AF"/>
    <w:rsid w:val="00B73D56"/>
    <w:rsid w:val="00BA48C7"/>
    <w:rsid w:val="00BB2C9B"/>
    <w:rsid w:val="00BE41D6"/>
    <w:rsid w:val="00BE6938"/>
    <w:rsid w:val="00BF2A6F"/>
    <w:rsid w:val="00C00566"/>
    <w:rsid w:val="00C01111"/>
    <w:rsid w:val="00C027ED"/>
    <w:rsid w:val="00C10154"/>
    <w:rsid w:val="00C11FA2"/>
    <w:rsid w:val="00C74E3F"/>
    <w:rsid w:val="00C75973"/>
    <w:rsid w:val="00C92AE6"/>
    <w:rsid w:val="00CA0263"/>
    <w:rsid w:val="00CA4349"/>
    <w:rsid w:val="00CC230E"/>
    <w:rsid w:val="00CC3E72"/>
    <w:rsid w:val="00CE4851"/>
    <w:rsid w:val="00CF288D"/>
    <w:rsid w:val="00D12D23"/>
    <w:rsid w:val="00D233F3"/>
    <w:rsid w:val="00D33D19"/>
    <w:rsid w:val="00D52DAE"/>
    <w:rsid w:val="00D543E6"/>
    <w:rsid w:val="00D635A7"/>
    <w:rsid w:val="00D66197"/>
    <w:rsid w:val="00D735E2"/>
    <w:rsid w:val="00D76C38"/>
    <w:rsid w:val="00D80134"/>
    <w:rsid w:val="00D80A2E"/>
    <w:rsid w:val="00D81BDB"/>
    <w:rsid w:val="00D85ED2"/>
    <w:rsid w:val="00D9258F"/>
    <w:rsid w:val="00DA4C83"/>
    <w:rsid w:val="00DA5039"/>
    <w:rsid w:val="00DA5862"/>
    <w:rsid w:val="00DA7AB4"/>
    <w:rsid w:val="00DC32F0"/>
    <w:rsid w:val="00DE2A9A"/>
    <w:rsid w:val="00DF605F"/>
    <w:rsid w:val="00E11ECC"/>
    <w:rsid w:val="00E27170"/>
    <w:rsid w:val="00E3543A"/>
    <w:rsid w:val="00E374DB"/>
    <w:rsid w:val="00E57571"/>
    <w:rsid w:val="00E57668"/>
    <w:rsid w:val="00E7438B"/>
    <w:rsid w:val="00E96497"/>
    <w:rsid w:val="00E978F5"/>
    <w:rsid w:val="00EA0447"/>
    <w:rsid w:val="00EA375D"/>
    <w:rsid w:val="00EA4E83"/>
    <w:rsid w:val="00EB1570"/>
    <w:rsid w:val="00EB17D2"/>
    <w:rsid w:val="00EB3C9A"/>
    <w:rsid w:val="00EC5677"/>
    <w:rsid w:val="00ED7D93"/>
    <w:rsid w:val="00EE457C"/>
    <w:rsid w:val="00EF4DE4"/>
    <w:rsid w:val="00EF630E"/>
    <w:rsid w:val="00F00F78"/>
    <w:rsid w:val="00F0784B"/>
    <w:rsid w:val="00F10F57"/>
    <w:rsid w:val="00F13148"/>
    <w:rsid w:val="00F21F60"/>
    <w:rsid w:val="00F304D4"/>
    <w:rsid w:val="00F36F14"/>
    <w:rsid w:val="00F42F8D"/>
    <w:rsid w:val="00F55E24"/>
    <w:rsid w:val="00F6470D"/>
    <w:rsid w:val="00F733EC"/>
    <w:rsid w:val="00F74441"/>
    <w:rsid w:val="00F75E86"/>
    <w:rsid w:val="00F82279"/>
    <w:rsid w:val="00F83282"/>
    <w:rsid w:val="00F91A1F"/>
    <w:rsid w:val="00F921DB"/>
    <w:rsid w:val="00FA65BC"/>
    <w:rsid w:val="00FB12A6"/>
    <w:rsid w:val="00FD7A4F"/>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titulo-principal">
    <w:name w:val="titulo-principal"/>
    <w:rsid w:val="004B3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6</Pages>
  <Words>1172</Words>
  <Characters>6332</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Marcelo Oliveira</cp:lastModifiedBy>
  <cp:revision>3</cp:revision>
  <cp:lastPrinted>2025-02-18T14:53:00Z</cp:lastPrinted>
  <dcterms:created xsi:type="dcterms:W3CDTF">2026-08-12T15:08:00Z</dcterms:created>
  <dcterms:modified xsi:type="dcterms:W3CDTF">2026-08-12T18:09:00Z</dcterms:modified>
</cp:coreProperties>
</file>