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257/2026</w:t>
      </w:r>
      <w:r w:rsidRPr="0065323A">
        <w:rPr>
          <w:rFonts w:ascii="Arial" w:hAnsi="Arial" w:cs="Arial"/>
          <w:b/>
          <w:sz w:val="34"/>
        </w:rPr>
        <w:t>Moção Nº 257/2026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7E6C7B" w:rsidP="007E6C7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7E6C7B">
        <w:rPr>
          <w:rFonts w:ascii="Arial" w:hAnsi="Arial" w:cs="Arial"/>
          <w:b/>
          <w:bCs/>
          <w:sz w:val="28"/>
          <w:szCs w:val="28"/>
        </w:rPr>
        <w:t xml:space="preserve">MOÇÃO DE </w:t>
      </w:r>
      <w:r w:rsidRPr="007E6C7B" w:rsidR="007E6C7B">
        <w:rPr>
          <w:rFonts w:ascii="Arial" w:hAnsi="Arial" w:cs="Arial"/>
          <w:b/>
          <w:bCs/>
          <w:sz w:val="28"/>
          <w:szCs w:val="28"/>
        </w:rPr>
        <w:t xml:space="preserve">CONGRATULAÇÕES E APLAUSOS </w:t>
      </w:r>
      <w:r w:rsidRPr="007E6C7B" w:rsidR="007E6C7B">
        <w:rPr>
          <w:rFonts w:ascii="Arial" w:hAnsi="Arial" w:cs="Arial"/>
          <w:bCs/>
          <w:sz w:val="28"/>
          <w:szCs w:val="28"/>
        </w:rPr>
        <w:t>À BANDA LYRA MOGIMIRIANA PELA COMEMORAÇÃO DE 4</w:t>
      </w:r>
      <w:r w:rsidR="00145AB0">
        <w:rPr>
          <w:rFonts w:ascii="Arial" w:hAnsi="Arial" w:cs="Arial"/>
          <w:bCs/>
          <w:sz w:val="28"/>
          <w:szCs w:val="28"/>
        </w:rPr>
        <w:t>1</w:t>
      </w:r>
      <w:r w:rsidR="00397CFE">
        <w:rPr>
          <w:rFonts w:ascii="Arial" w:hAnsi="Arial" w:cs="Arial"/>
          <w:bCs/>
          <w:sz w:val="28"/>
          <w:szCs w:val="28"/>
        </w:rPr>
        <w:t xml:space="preserve"> ANOS DE FUNDAÇÃO EM MOGI MIRIM NO DIA 10 DE AGOSTO DE 2025.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7E6C7B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7E6C7B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7E6C7B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D09F9" w:rsidRPr="007E6C7B" w:rsidP="009D2A88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 xml:space="preserve">                                   Requeiro </w:t>
      </w:r>
      <w:r w:rsidRPr="007E6C7B">
        <w:rPr>
          <w:rFonts w:ascii="Arial" w:hAnsi="Arial" w:cs="Arial"/>
          <w:sz w:val="28"/>
          <w:szCs w:val="28"/>
        </w:rPr>
        <w:t xml:space="preserve">à Mesa, na forma regimental de estilo depois de ouvido o Douto Plenário, que seja consignada em Ata de Nossos Trabalhos </w:t>
      </w:r>
      <w:r w:rsidRPr="007E6C7B">
        <w:rPr>
          <w:rFonts w:ascii="Arial" w:hAnsi="Arial" w:cs="Arial"/>
          <w:b/>
          <w:sz w:val="28"/>
          <w:szCs w:val="28"/>
        </w:rPr>
        <w:t xml:space="preserve">MOÇÃO DE </w:t>
      </w:r>
      <w:r w:rsidRPr="007E6C7B" w:rsidR="007E6C7B">
        <w:rPr>
          <w:rFonts w:ascii="Arial" w:hAnsi="Arial" w:cs="Arial"/>
          <w:b/>
          <w:sz w:val="28"/>
          <w:szCs w:val="28"/>
        </w:rPr>
        <w:t>CONGRATULAÇÕES E APLAUSOS</w:t>
      </w:r>
      <w:r w:rsidRPr="007E6C7B" w:rsidR="007E6C7B">
        <w:rPr>
          <w:rFonts w:ascii="Arial" w:hAnsi="Arial" w:cs="Arial"/>
          <w:sz w:val="28"/>
          <w:szCs w:val="28"/>
        </w:rPr>
        <w:t xml:space="preserve"> à BANDA LYRA MOGIMIRIANA pel</w:t>
      </w:r>
      <w:r w:rsidR="00145AB0">
        <w:rPr>
          <w:rFonts w:ascii="Arial" w:hAnsi="Arial" w:cs="Arial"/>
          <w:sz w:val="28"/>
          <w:szCs w:val="28"/>
        </w:rPr>
        <w:t xml:space="preserve">os </w:t>
      </w:r>
      <w:r w:rsidRPr="007E6C7B" w:rsidR="007E6C7B">
        <w:rPr>
          <w:rFonts w:ascii="Arial" w:hAnsi="Arial" w:cs="Arial"/>
          <w:sz w:val="28"/>
          <w:szCs w:val="28"/>
        </w:rPr>
        <w:t>4</w:t>
      </w:r>
      <w:r w:rsidR="00145AB0">
        <w:rPr>
          <w:rFonts w:ascii="Arial" w:hAnsi="Arial" w:cs="Arial"/>
          <w:sz w:val="28"/>
          <w:szCs w:val="28"/>
        </w:rPr>
        <w:t>1</w:t>
      </w:r>
      <w:r w:rsidRPr="007E6C7B" w:rsidR="007E6C7B">
        <w:rPr>
          <w:rFonts w:ascii="Arial" w:hAnsi="Arial" w:cs="Arial"/>
          <w:sz w:val="28"/>
          <w:szCs w:val="28"/>
        </w:rPr>
        <w:t xml:space="preserve"> anos de fundação em Mogi Mirim</w:t>
      </w:r>
      <w:r w:rsidR="00145AB0">
        <w:rPr>
          <w:rFonts w:ascii="Arial" w:hAnsi="Arial" w:cs="Arial"/>
          <w:sz w:val="28"/>
          <w:szCs w:val="28"/>
        </w:rPr>
        <w:t xml:space="preserve">, comemorados </w:t>
      </w:r>
      <w:r w:rsidRPr="007E6C7B" w:rsidR="007E6C7B">
        <w:rPr>
          <w:rFonts w:ascii="Arial" w:hAnsi="Arial" w:cs="Arial"/>
          <w:sz w:val="28"/>
          <w:szCs w:val="28"/>
        </w:rPr>
        <w:t xml:space="preserve">no dia 10 de </w:t>
      </w:r>
      <w:r w:rsidRPr="007E6C7B" w:rsidR="007E6C7B">
        <w:rPr>
          <w:rFonts w:ascii="Arial" w:hAnsi="Arial" w:cs="Arial"/>
          <w:sz w:val="28"/>
          <w:szCs w:val="28"/>
        </w:rPr>
        <w:t>Agosto</w:t>
      </w:r>
      <w:r w:rsidRPr="007E6C7B" w:rsidR="007E6C7B">
        <w:rPr>
          <w:rFonts w:ascii="Arial" w:hAnsi="Arial" w:cs="Arial"/>
          <w:sz w:val="28"/>
          <w:szCs w:val="28"/>
        </w:rPr>
        <w:t xml:space="preserve"> de 2025. </w:t>
      </w:r>
    </w:p>
    <w:p w:rsidR="009D09F9" w:rsidRPr="007E6C7B" w:rsidP="00F15963">
      <w:pPr>
        <w:pStyle w:val="Standard"/>
        <w:jc w:val="both"/>
        <w:rPr>
          <w:rFonts w:ascii="Arial" w:hAnsi="Arial" w:cs="Arial"/>
          <w:b/>
          <w:sz w:val="28"/>
          <w:szCs w:val="28"/>
        </w:rPr>
      </w:pPr>
    </w:p>
    <w:p w:rsidR="007E6C7B" w:rsidRPr="00397CFE" w:rsidP="00F15963">
      <w:pPr>
        <w:pStyle w:val="Standard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E6C7B">
        <w:rPr>
          <w:rFonts w:ascii="Arial" w:hAnsi="Arial" w:cs="Arial"/>
          <w:b/>
          <w:sz w:val="28"/>
          <w:szCs w:val="28"/>
        </w:rPr>
        <w:t xml:space="preserve">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7E6C7B">
        <w:rPr>
          <w:rFonts w:ascii="Arial" w:hAnsi="Arial" w:cs="Arial"/>
          <w:b/>
          <w:sz w:val="28"/>
          <w:szCs w:val="28"/>
        </w:rPr>
        <w:t xml:space="preserve">  </w:t>
      </w:r>
      <w:r w:rsidRPr="00397CFE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7E6C7B" w:rsidRPr="007E6C7B" w:rsidP="007E6C7B">
      <w:pPr>
        <w:pStyle w:val="NoSpacing"/>
        <w:rPr>
          <w:sz w:val="28"/>
          <w:szCs w:val="28"/>
        </w:rPr>
      </w:pP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</w:t>
      </w:r>
      <w:r w:rsidRPr="007E6C7B">
        <w:rPr>
          <w:rFonts w:ascii="Arial" w:hAnsi="Arial" w:cs="Arial"/>
          <w:sz w:val="28"/>
          <w:szCs w:val="28"/>
        </w:rPr>
        <w:t xml:space="preserve">história da Banda Lyra </w:t>
      </w:r>
      <w:r w:rsidRPr="007E6C7B">
        <w:rPr>
          <w:rFonts w:ascii="Arial" w:hAnsi="Arial" w:cs="Arial"/>
          <w:sz w:val="28"/>
          <w:szCs w:val="28"/>
        </w:rPr>
        <w:t>Mogimiriana</w:t>
      </w:r>
      <w:r w:rsidRPr="007E6C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ao longo dos últimos 41 anos é marcada por </w:t>
      </w:r>
      <w:r w:rsidRPr="007E6C7B">
        <w:rPr>
          <w:rFonts w:ascii="Arial" w:hAnsi="Arial" w:cs="Arial"/>
          <w:sz w:val="28"/>
          <w:szCs w:val="28"/>
        </w:rPr>
        <w:t>muitas lutas, empenho e conquistas</w:t>
      </w:r>
      <w:r>
        <w:rPr>
          <w:rFonts w:ascii="Arial" w:hAnsi="Arial" w:cs="Arial"/>
          <w:sz w:val="28"/>
          <w:szCs w:val="28"/>
        </w:rPr>
        <w:t xml:space="preserve">. </w:t>
      </w:r>
    </w:p>
    <w:p w:rsidR="007E6C7B" w:rsidRPr="007E6C7B" w:rsidP="00145AB0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O maestro Carlos Lima foi o idealizador e fundador da Banda Lyra, que nos primórdios contava com a participação de voluntários, membros da sociedade civil e militar do município.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A Lyra </w:t>
      </w:r>
      <w:r w:rsidRPr="007E6C7B">
        <w:rPr>
          <w:rFonts w:ascii="Arial" w:hAnsi="Arial" w:cs="Arial"/>
          <w:sz w:val="28"/>
          <w:szCs w:val="28"/>
        </w:rPr>
        <w:t>Mojimiriana</w:t>
      </w:r>
      <w:r w:rsidRPr="007E6C7B">
        <w:rPr>
          <w:rFonts w:ascii="Arial" w:hAnsi="Arial" w:cs="Arial"/>
          <w:sz w:val="28"/>
          <w:szCs w:val="28"/>
        </w:rPr>
        <w:t xml:space="preserve"> desenvolve programas voltados à iniciação e formação de músicos instrumentistas visando a criação, manutenção e participação em bandas e orquestras pelo Brasil e pelo mundo.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Atualmente são mais de 1200 alunos, entre crianças, jovens, adultos e integrantes da terceira idade, beneficiados com cursos gratuitos, distribuídos entre banda, orquestra, fanfarra, violão, corais e classes de musicalização infantil. 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Lyra </w:t>
      </w:r>
      <w:r w:rsidRPr="007E6C7B">
        <w:rPr>
          <w:rFonts w:ascii="Arial" w:hAnsi="Arial" w:cs="Arial"/>
          <w:sz w:val="28"/>
          <w:szCs w:val="28"/>
        </w:rPr>
        <w:t>atend</w:t>
      </w:r>
      <w:r>
        <w:rPr>
          <w:rFonts w:ascii="Arial" w:hAnsi="Arial" w:cs="Arial"/>
          <w:sz w:val="28"/>
          <w:szCs w:val="28"/>
        </w:rPr>
        <w:t>e</w:t>
      </w:r>
      <w:r w:rsidRPr="007E6C7B">
        <w:rPr>
          <w:rFonts w:ascii="Arial" w:hAnsi="Arial" w:cs="Arial"/>
          <w:sz w:val="28"/>
          <w:szCs w:val="28"/>
        </w:rPr>
        <w:t xml:space="preserve"> cerca de 500 alunos em seis escolas públicas municipais, através de um convênio com a Prefeitura de Mogi Mirim.</w:t>
      </w:r>
    </w:p>
    <w:p w:rsid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>A Lyra acredita que a cultura contribui para a construção de uma sociedade menos violenta e desigual. Faz ainda com que projetos de vida sejam vislumbrados.</w:t>
      </w:r>
    </w:p>
    <w:p w:rsidR="007E6C7B" w:rsidRPr="007E6C7B" w:rsidP="007E6C7B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Parabéns maestro Carlos Lima, parabéns para todos os músicos, colaboradores e todos que acreditam no lema: “</w:t>
      </w:r>
      <w:r w:rsidRPr="007E6C7B">
        <w:rPr>
          <w:rFonts w:ascii="Arial" w:hAnsi="Arial" w:cs="Arial"/>
          <w:sz w:val="28"/>
          <w:szCs w:val="28"/>
        </w:rPr>
        <w:t xml:space="preserve">Gente é </w:t>
      </w:r>
      <w:r w:rsidRPr="007E6C7B">
        <w:rPr>
          <w:rFonts w:ascii="Arial" w:hAnsi="Arial" w:cs="Arial"/>
          <w:sz w:val="28"/>
          <w:szCs w:val="28"/>
        </w:rPr>
        <w:t>pra</w:t>
      </w:r>
      <w:r w:rsidRPr="007E6C7B">
        <w:rPr>
          <w:rFonts w:ascii="Arial" w:hAnsi="Arial" w:cs="Arial"/>
          <w:sz w:val="28"/>
          <w:szCs w:val="28"/>
        </w:rPr>
        <w:t xml:space="preserve"> brilhar”.</w:t>
      </w:r>
    </w:p>
    <w:p w:rsidR="007E6C7B" w:rsidRPr="007E6C7B" w:rsidP="00F15963">
      <w:pPr>
        <w:pStyle w:val="Standard"/>
        <w:jc w:val="both"/>
        <w:rPr>
          <w:rFonts w:ascii="Arial" w:hAnsi="Arial" w:cs="Arial"/>
          <w:b/>
          <w:sz w:val="28"/>
          <w:szCs w:val="28"/>
        </w:rPr>
      </w:pPr>
    </w:p>
    <w:p w:rsidR="009D09F9" w:rsidRPr="007E6C7B" w:rsidP="00F15963">
      <w:pPr>
        <w:pStyle w:val="Standard"/>
        <w:jc w:val="both"/>
        <w:rPr>
          <w:rFonts w:ascii="Arial" w:hAnsi="Arial" w:cs="Arial"/>
          <w:b/>
          <w:sz w:val="28"/>
          <w:szCs w:val="28"/>
        </w:rPr>
      </w:pPr>
    </w:p>
    <w:p w:rsidR="00B50FCF" w:rsidRPr="007E6C7B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50FCF" w:rsidRPr="007E6C7B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7E6C7B">
        <w:rPr>
          <w:rFonts w:ascii="Arial" w:hAnsi="Arial" w:cs="Arial"/>
          <w:sz w:val="28"/>
          <w:szCs w:val="28"/>
        </w:rPr>
        <w:t xml:space="preserve">Sala das Sessões “Vereador Santo </w:t>
      </w:r>
      <w:r w:rsidRPr="007E6C7B">
        <w:rPr>
          <w:rFonts w:ascii="Arial" w:hAnsi="Arial" w:cs="Arial"/>
          <w:sz w:val="28"/>
          <w:szCs w:val="28"/>
        </w:rPr>
        <w:t>Rótolli</w:t>
      </w:r>
      <w:r w:rsidRPr="007E6C7B">
        <w:rPr>
          <w:rFonts w:ascii="Arial" w:hAnsi="Arial" w:cs="Arial"/>
          <w:sz w:val="28"/>
          <w:szCs w:val="28"/>
        </w:rPr>
        <w:t>”,</w:t>
      </w:r>
      <w:r w:rsidR="00397CFE">
        <w:rPr>
          <w:rFonts w:ascii="Arial" w:hAnsi="Arial" w:cs="Arial"/>
          <w:sz w:val="28"/>
          <w:szCs w:val="28"/>
        </w:rPr>
        <w:t xml:space="preserve"> 1</w:t>
      </w:r>
      <w:r w:rsidR="00145AB0">
        <w:rPr>
          <w:rFonts w:ascii="Arial" w:hAnsi="Arial" w:cs="Arial"/>
          <w:sz w:val="28"/>
          <w:szCs w:val="28"/>
        </w:rPr>
        <w:t>7</w:t>
      </w:r>
      <w:r w:rsidR="00397CFE">
        <w:rPr>
          <w:rFonts w:ascii="Arial" w:hAnsi="Arial" w:cs="Arial"/>
          <w:sz w:val="28"/>
          <w:szCs w:val="28"/>
        </w:rPr>
        <w:t xml:space="preserve"> </w:t>
      </w:r>
      <w:r w:rsidRPr="007E6C7B">
        <w:rPr>
          <w:rFonts w:ascii="Arial" w:hAnsi="Arial" w:cs="Arial"/>
          <w:sz w:val="28"/>
          <w:szCs w:val="28"/>
        </w:rPr>
        <w:t xml:space="preserve">de </w:t>
      </w:r>
      <w:r w:rsidR="00145AB0">
        <w:rPr>
          <w:rFonts w:ascii="Arial" w:hAnsi="Arial" w:cs="Arial"/>
          <w:sz w:val="28"/>
          <w:szCs w:val="28"/>
        </w:rPr>
        <w:t>agosto</w:t>
      </w:r>
      <w:r w:rsidRPr="007E6C7B">
        <w:rPr>
          <w:rFonts w:ascii="Arial" w:hAnsi="Arial" w:cs="Arial"/>
          <w:sz w:val="28"/>
          <w:szCs w:val="28"/>
        </w:rPr>
        <w:t xml:space="preserve"> de 202</w:t>
      </w:r>
      <w:r w:rsidR="00145AB0">
        <w:rPr>
          <w:rFonts w:ascii="Arial" w:hAnsi="Arial" w:cs="Arial"/>
          <w:sz w:val="28"/>
          <w:szCs w:val="28"/>
        </w:rPr>
        <w:t>6</w:t>
      </w:r>
    </w:p>
    <w:p w:rsidR="00B50FCF" w:rsidRPr="007E6C7B" w:rsidP="00B50FCF">
      <w:pPr>
        <w:rPr>
          <w:noProof/>
          <w:sz w:val="24"/>
          <w:szCs w:val="24"/>
          <w:lang w:eastAsia="pt-BR"/>
        </w:rPr>
      </w:pPr>
    </w:p>
    <w:p w:rsidR="00B50FCF" w:rsidRPr="007E6C7B" w:rsidP="00B50FCF">
      <w:pPr>
        <w:rPr>
          <w:noProof/>
          <w:sz w:val="28"/>
          <w:szCs w:val="28"/>
          <w:lang w:eastAsia="pt-BR"/>
        </w:rPr>
      </w:pPr>
    </w:p>
    <w:p w:rsidR="00B50FCF" w:rsidRPr="007E6C7B" w:rsidP="00B50FCF">
      <w:pPr>
        <w:rPr>
          <w:noProof/>
          <w:sz w:val="28"/>
          <w:szCs w:val="28"/>
          <w:lang w:eastAsia="pt-BR"/>
        </w:rPr>
      </w:pPr>
    </w:p>
    <w:p w:rsidR="00B50FCF" w:rsidRPr="007E6C7B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7E6C7B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7E6C7B" w:rsidP="00B50FCF">
      <w:pPr>
        <w:pStyle w:val="Standard"/>
        <w:spacing w:line="360" w:lineRule="auto"/>
        <w:rPr>
          <w:sz w:val="28"/>
          <w:szCs w:val="28"/>
        </w:rPr>
      </w:pPr>
      <w:r w:rsidRPr="007E6C7B">
        <w:rPr>
          <w:rFonts w:ascii="Arial" w:hAnsi="Arial" w:cs="Arial"/>
          <w:b/>
          <w:sz w:val="28"/>
          <w:szCs w:val="28"/>
        </w:rPr>
        <w:t xml:space="preserve">VEREADOR PROFESSOR CINOÊ DUZO (PP) </w:t>
      </w:r>
    </w:p>
    <w:p w:rsidR="00B645FB" w:rsidRPr="007E6C7B">
      <w:pPr>
        <w:rPr>
          <w:sz w:val="28"/>
          <w:szCs w:val="28"/>
        </w:rPr>
      </w:pPr>
      <w:bookmarkStart w:id="0" w:name="_GoBack"/>
      <w:bookmarkEnd w:id="0"/>
    </w:p>
    <w:sectPr w:rsidSect="007E6C7B">
      <w:headerReference w:type="default" r:id="rId4"/>
      <w:pgSz w:w="11906" w:h="16838"/>
      <w:pgMar w:top="1216" w:right="1558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06170"/>
    <w:rsid w:val="00145AB0"/>
    <w:rsid w:val="00397CFE"/>
    <w:rsid w:val="003A5DE9"/>
    <w:rsid w:val="00527B8D"/>
    <w:rsid w:val="005A681A"/>
    <w:rsid w:val="005D4E90"/>
    <w:rsid w:val="00602985"/>
    <w:rsid w:val="0065323A"/>
    <w:rsid w:val="00703258"/>
    <w:rsid w:val="00723D51"/>
    <w:rsid w:val="00794FF5"/>
    <w:rsid w:val="007C6BFD"/>
    <w:rsid w:val="007E6C7B"/>
    <w:rsid w:val="00812D25"/>
    <w:rsid w:val="008A5C30"/>
    <w:rsid w:val="008C6135"/>
    <w:rsid w:val="009D09F9"/>
    <w:rsid w:val="009D2A88"/>
    <w:rsid w:val="00AB3A89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2026-08-17T12:28:37Z</cp:lastPrinted>
  <dcterms:created xsi:type="dcterms:W3CDTF">2026-08-17T12:00:00Z</dcterms:created>
  <dcterms:modified xsi:type="dcterms:W3CDTF">2026-08-17T12:27:00Z</dcterms:modified>
</cp:coreProperties>
</file>