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D6283" w14:textId="77777777" w:rsidR="00560A2A" w:rsidRDefault="00560A2A" w:rsidP="00560A2A">
      <w:pPr>
        <w:spacing w:line="276" w:lineRule="auto"/>
        <w:jc w:val="center"/>
        <w:rPr>
          <w:b/>
          <w:sz w:val="24"/>
          <w:szCs w:val="24"/>
          <w:u w:val="single"/>
        </w:rPr>
      </w:pPr>
    </w:p>
    <w:p w14:paraId="0FE4D3EF" w14:textId="0E9ACBE9" w:rsidR="00AC3A27" w:rsidRPr="00560A2A" w:rsidRDefault="00560A2A" w:rsidP="00560A2A">
      <w:pPr>
        <w:spacing w:line="276" w:lineRule="auto"/>
        <w:jc w:val="center"/>
        <w:rPr>
          <w:b/>
          <w:sz w:val="24"/>
          <w:szCs w:val="24"/>
          <w:u w:val="single"/>
        </w:rPr>
      </w:pPr>
      <w:r w:rsidRPr="00560A2A">
        <w:rPr>
          <w:b/>
          <w:sz w:val="24"/>
          <w:szCs w:val="24"/>
          <w:u w:val="single"/>
        </w:rPr>
        <w:t>PROJETO DE LEI Nº 75 DE 2026</w:t>
      </w:r>
    </w:p>
    <w:p w14:paraId="7C9A0F07" w14:textId="7EE1BDD7" w:rsidR="00560A2A" w:rsidRPr="00560A2A" w:rsidRDefault="00560A2A" w:rsidP="00560A2A">
      <w:pPr>
        <w:jc w:val="center"/>
        <w:rPr>
          <w:b/>
          <w:sz w:val="24"/>
          <w:szCs w:val="24"/>
          <w:u w:val="single"/>
        </w:rPr>
      </w:pPr>
      <w:r w:rsidRPr="00560A2A">
        <w:rPr>
          <w:b/>
          <w:sz w:val="24"/>
          <w:szCs w:val="24"/>
          <w:u w:val="single"/>
        </w:rPr>
        <w:t>AUTÓGRAFO Nº 90 DE 2026</w:t>
      </w:r>
    </w:p>
    <w:p w14:paraId="58A326F4" w14:textId="77777777" w:rsidR="00444BC7" w:rsidRPr="00560A2A" w:rsidRDefault="00444BC7" w:rsidP="00560A2A">
      <w:pPr>
        <w:ind w:left="3969"/>
        <w:jc w:val="both"/>
        <w:rPr>
          <w:b/>
          <w:color w:val="44546A"/>
          <w:sz w:val="24"/>
          <w:szCs w:val="24"/>
        </w:rPr>
      </w:pPr>
    </w:p>
    <w:p w14:paraId="061A4226" w14:textId="4CD8E55D" w:rsidR="00922125" w:rsidRPr="00560A2A" w:rsidRDefault="00560A2A" w:rsidP="00560A2A">
      <w:pPr>
        <w:ind w:left="3969"/>
        <w:jc w:val="both"/>
        <w:rPr>
          <w:b/>
          <w:sz w:val="24"/>
          <w:szCs w:val="24"/>
        </w:rPr>
      </w:pPr>
      <w:r w:rsidRPr="00560A2A">
        <w:rPr>
          <w:b/>
          <w:sz w:val="24"/>
          <w:szCs w:val="24"/>
        </w:rPr>
        <w:t>INSTITUI A REDE MUNICIPAL DE ATENDIMENTO À MULHER VÍTIMA DE VIOLÊNCIA DOMÉSTICA E FAMILIAR NO MUNICÍPIO DE MOGI MIRIM, DENOMINADA "REDE FLORESCER".</w:t>
      </w:r>
    </w:p>
    <w:p w14:paraId="386867AC" w14:textId="77777777" w:rsidR="00922125" w:rsidRPr="00560A2A" w:rsidRDefault="00922125" w:rsidP="00560A2A">
      <w:pPr>
        <w:jc w:val="right"/>
        <w:rPr>
          <w:sz w:val="24"/>
          <w:szCs w:val="24"/>
        </w:rPr>
      </w:pPr>
    </w:p>
    <w:p w14:paraId="185E1059" w14:textId="4772333A" w:rsidR="0049118F" w:rsidRPr="00560A2A" w:rsidRDefault="00560A2A" w:rsidP="00560A2A">
      <w:pPr>
        <w:ind w:firstLine="709"/>
        <w:jc w:val="both"/>
        <w:rPr>
          <w:sz w:val="24"/>
          <w:szCs w:val="24"/>
        </w:rPr>
      </w:pPr>
      <w:r w:rsidRPr="00560A2A">
        <w:rPr>
          <w:sz w:val="24"/>
          <w:szCs w:val="24"/>
        </w:rPr>
        <w:t xml:space="preserve">A </w:t>
      </w:r>
      <w:r w:rsidRPr="00560A2A">
        <w:rPr>
          <w:b/>
          <w:bCs/>
          <w:sz w:val="24"/>
          <w:szCs w:val="24"/>
        </w:rPr>
        <w:t>Câmara Municipal de Mogi Mirim</w:t>
      </w:r>
      <w:r w:rsidRPr="00560A2A">
        <w:rPr>
          <w:sz w:val="24"/>
          <w:szCs w:val="24"/>
        </w:rPr>
        <w:t xml:space="preserve"> aprova:</w:t>
      </w:r>
    </w:p>
    <w:p w14:paraId="3D6B58A8" w14:textId="77777777" w:rsidR="00560A2A" w:rsidRPr="00560A2A" w:rsidRDefault="00560A2A" w:rsidP="00560A2A">
      <w:pPr>
        <w:ind w:firstLine="709"/>
        <w:jc w:val="both"/>
        <w:rPr>
          <w:sz w:val="24"/>
          <w:szCs w:val="24"/>
        </w:rPr>
      </w:pPr>
    </w:p>
    <w:p w14:paraId="6BA5D828" w14:textId="7C29E2F6" w:rsidR="00BE5FDA" w:rsidRPr="00560A2A" w:rsidRDefault="00000000" w:rsidP="00560A2A">
      <w:pPr>
        <w:jc w:val="center"/>
        <w:rPr>
          <w:b/>
          <w:bCs/>
          <w:sz w:val="24"/>
          <w:szCs w:val="24"/>
        </w:rPr>
      </w:pPr>
      <w:r w:rsidRPr="00560A2A">
        <w:rPr>
          <w:b/>
          <w:bCs/>
          <w:sz w:val="24"/>
          <w:szCs w:val="24"/>
        </w:rPr>
        <w:t xml:space="preserve">CAPÍTULO I </w:t>
      </w:r>
      <w:r w:rsidR="00560A2A" w:rsidRPr="00560A2A">
        <w:rPr>
          <w:b/>
          <w:bCs/>
          <w:sz w:val="24"/>
          <w:szCs w:val="24"/>
        </w:rPr>
        <w:t>-</w:t>
      </w:r>
      <w:r w:rsidRPr="00560A2A">
        <w:rPr>
          <w:b/>
          <w:bCs/>
          <w:sz w:val="24"/>
          <w:szCs w:val="24"/>
        </w:rPr>
        <w:t xml:space="preserve"> DAS DISPOSIÇÕES PRELIMINARES</w:t>
      </w:r>
    </w:p>
    <w:p w14:paraId="0692C73F" w14:textId="77777777" w:rsidR="00560A2A" w:rsidRPr="00560A2A" w:rsidRDefault="00560A2A" w:rsidP="00560A2A">
      <w:pPr>
        <w:jc w:val="center"/>
        <w:rPr>
          <w:b/>
          <w:bCs/>
          <w:sz w:val="24"/>
          <w:szCs w:val="24"/>
        </w:rPr>
      </w:pPr>
    </w:p>
    <w:p w14:paraId="54626EB7" w14:textId="47F27ECC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1º</w:t>
      </w:r>
      <w:r w:rsidRPr="00560A2A">
        <w:rPr>
          <w:sz w:val="24"/>
          <w:szCs w:val="24"/>
        </w:rPr>
        <w:t xml:space="preserve"> Fica instituída, no âmbito do Município de Mogi Mirim, a Rede Municipal de Atendimento à Mulher Vítima de Violência Doméstica e Familiar, com o objetivo de articular, integrar e fortalecer as ações do poder público e da sociedade civil no acolhimento, proteção e superação da violência.</w:t>
      </w:r>
    </w:p>
    <w:p w14:paraId="7371DB5E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5F3E49CE" w14:textId="20B45BCB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2º</w:t>
      </w:r>
      <w:r w:rsidRPr="00560A2A">
        <w:rPr>
          <w:sz w:val="24"/>
          <w:szCs w:val="24"/>
        </w:rPr>
        <w:t xml:space="preserve"> As diretrizes desta Lei baseiam-se na Lei Federal nº 11.340, de 7 de agosto de 2006 (Lei Maria da Penha), e nos tratados internacionais ratificados pelo Brasil. </w:t>
      </w:r>
    </w:p>
    <w:p w14:paraId="1BFA0D3D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73A2502E" w14:textId="6B121F0A" w:rsidR="00BE5FDA" w:rsidRPr="00560A2A" w:rsidRDefault="00000000" w:rsidP="00560A2A">
      <w:pPr>
        <w:jc w:val="center"/>
        <w:rPr>
          <w:b/>
          <w:bCs/>
          <w:sz w:val="24"/>
          <w:szCs w:val="24"/>
        </w:rPr>
      </w:pPr>
      <w:r w:rsidRPr="00560A2A">
        <w:rPr>
          <w:b/>
          <w:bCs/>
          <w:sz w:val="24"/>
          <w:szCs w:val="24"/>
        </w:rPr>
        <w:t xml:space="preserve">CAPÍTULO II </w:t>
      </w:r>
      <w:r w:rsidR="00560A2A" w:rsidRPr="00560A2A">
        <w:rPr>
          <w:b/>
          <w:bCs/>
          <w:sz w:val="24"/>
          <w:szCs w:val="24"/>
        </w:rPr>
        <w:t>-</w:t>
      </w:r>
      <w:r w:rsidRPr="00560A2A">
        <w:rPr>
          <w:b/>
          <w:bCs/>
          <w:sz w:val="24"/>
          <w:szCs w:val="24"/>
        </w:rPr>
        <w:t xml:space="preserve"> DOS OBJETIVOS</w:t>
      </w:r>
    </w:p>
    <w:p w14:paraId="757B73ED" w14:textId="77777777" w:rsidR="00560A2A" w:rsidRPr="00560A2A" w:rsidRDefault="00560A2A" w:rsidP="00560A2A">
      <w:pPr>
        <w:jc w:val="center"/>
        <w:rPr>
          <w:b/>
          <w:bCs/>
          <w:sz w:val="24"/>
          <w:szCs w:val="24"/>
        </w:rPr>
      </w:pPr>
    </w:p>
    <w:p w14:paraId="7E0FD44B" w14:textId="17A384AC" w:rsidR="00560A2A" w:rsidRPr="00560A2A" w:rsidRDefault="00560A2A" w:rsidP="00560A2A">
      <w:pPr>
        <w:rPr>
          <w:sz w:val="24"/>
          <w:szCs w:val="24"/>
        </w:rPr>
      </w:pPr>
      <w:r w:rsidRPr="00560A2A">
        <w:rPr>
          <w:b/>
          <w:bCs/>
          <w:sz w:val="24"/>
          <w:szCs w:val="24"/>
        </w:rPr>
        <w:tab/>
        <w:t>Art. 3º</w:t>
      </w:r>
      <w:r w:rsidRPr="00560A2A">
        <w:rPr>
          <w:sz w:val="24"/>
          <w:szCs w:val="24"/>
        </w:rPr>
        <w:t xml:space="preserve"> São objetivos fundamentais da Rede de Atendimento:</w:t>
      </w:r>
    </w:p>
    <w:p w14:paraId="75FA79DE" w14:textId="77777777" w:rsidR="00560A2A" w:rsidRPr="00560A2A" w:rsidRDefault="00560A2A" w:rsidP="00560A2A">
      <w:pPr>
        <w:rPr>
          <w:sz w:val="24"/>
          <w:szCs w:val="24"/>
        </w:rPr>
      </w:pPr>
    </w:p>
    <w:p w14:paraId="405038E8" w14:textId="7B167004" w:rsidR="00560A2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 - </w:t>
      </w:r>
      <w:proofErr w:type="gramStart"/>
      <w:r w:rsidRPr="00560A2A">
        <w:rPr>
          <w:sz w:val="24"/>
          <w:szCs w:val="24"/>
        </w:rPr>
        <w:t>articular</w:t>
      </w:r>
      <w:proofErr w:type="gramEnd"/>
      <w:r w:rsidRPr="00560A2A">
        <w:rPr>
          <w:sz w:val="24"/>
          <w:szCs w:val="24"/>
        </w:rPr>
        <w:t xml:space="preserve"> os serviços de saúde, assistência social, incluindo o novo equipamento CRAM, segurança pública, justiça e habitação;</w:t>
      </w:r>
    </w:p>
    <w:p w14:paraId="360F86C0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60A3F944" w14:textId="0CB1516A" w:rsidR="00560A2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II - </w:t>
      </w:r>
      <w:proofErr w:type="gramStart"/>
      <w:r w:rsidRPr="00560A2A">
        <w:rPr>
          <w:sz w:val="24"/>
          <w:szCs w:val="24"/>
        </w:rPr>
        <w:t>garantir</w:t>
      </w:r>
      <w:proofErr w:type="gramEnd"/>
      <w:r w:rsidRPr="00560A2A">
        <w:rPr>
          <w:sz w:val="24"/>
          <w:szCs w:val="24"/>
        </w:rPr>
        <w:t xml:space="preserve"> atendimento humanizado, ágil, especializado e sem revitimização;</w:t>
      </w:r>
    </w:p>
    <w:p w14:paraId="02030BDC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0D9E8F81" w14:textId="49EAB1E4" w:rsidR="00560A2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>III - promover a autonomia econômica e emocional das mulheres para a superação do ciclo de violência;</w:t>
      </w:r>
    </w:p>
    <w:p w14:paraId="527D1907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16F40DA0" w14:textId="0F2F23E8" w:rsidR="00560A2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IV - </w:t>
      </w:r>
      <w:proofErr w:type="gramStart"/>
      <w:r w:rsidRPr="00560A2A">
        <w:rPr>
          <w:sz w:val="24"/>
          <w:szCs w:val="24"/>
        </w:rPr>
        <w:t>produzir</w:t>
      </w:r>
      <w:proofErr w:type="gramEnd"/>
      <w:r w:rsidRPr="00560A2A">
        <w:rPr>
          <w:sz w:val="24"/>
          <w:szCs w:val="24"/>
        </w:rPr>
        <w:t xml:space="preserve"> dados estatísticos locais sobre a violência doméstica para subsidiar políticas públicas.</w:t>
      </w:r>
    </w:p>
    <w:p w14:paraId="2BBB6AB9" w14:textId="77777777" w:rsidR="00560A2A" w:rsidRPr="00560A2A" w:rsidRDefault="00560A2A" w:rsidP="00560A2A">
      <w:pPr>
        <w:rPr>
          <w:b/>
          <w:sz w:val="24"/>
        </w:rPr>
      </w:pPr>
    </w:p>
    <w:p w14:paraId="15942467" w14:textId="0B9D7C1E" w:rsidR="00BE5FDA" w:rsidRPr="00560A2A" w:rsidRDefault="00000000" w:rsidP="00560A2A">
      <w:pPr>
        <w:jc w:val="center"/>
        <w:rPr>
          <w:b/>
          <w:bCs/>
          <w:sz w:val="24"/>
          <w:szCs w:val="24"/>
        </w:rPr>
      </w:pPr>
      <w:r w:rsidRPr="00560A2A">
        <w:rPr>
          <w:b/>
          <w:bCs/>
          <w:sz w:val="24"/>
          <w:szCs w:val="24"/>
        </w:rPr>
        <w:t xml:space="preserve">CAPÍTULO III </w:t>
      </w:r>
      <w:r w:rsidR="00560A2A" w:rsidRPr="00560A2A">
        <w:rPr>
          <w:b/>
          <w:bCs/>
          <w:sz w:val="24"/>
          <w:szCs w:val="24"/>
        </w:rPr>
        <w:t>-</w:t>
      </w:r>
      <w:r w:rsidRPr="00560A2A">
        <w:rPr>
          <w:b/>
          <w:bCs/>
          <w:sz w:val="24"/>
          <w:szCs w:val="24"/>
        </w:rPr>
        <w:t xml:space="preserve"> DA COMPOSIÇÃO DA REDE</w:t>
      </w:r>
    </w:p>
    <w:p w14:paraId="28FB2268" w14:textId="77777777" w:rsidR="00560A2A" w:rsidRPr="00560A2A" w:rsidRDefault="00560A2A" w:rsidP="00560A2A">
      <w:pPr>
        <w:jc w:val="center"/>
        <w:rPr>
          <w:b/>
          <w:bCs/>
          <w:sz w:val="24"/>
          <w:szCs w:val="24"/>
        </w:rPr>
      </w:pPr>
    </w:p>
    <w:p w14:paraId="6F454EB8" w14:textId="4563ACEC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4º</w:t>
      </w:r>
      <w:r w:rsidRPr="00560A2A">
        <w:rPr>
          <w:sz w:val="24"/>
          <w:szCs w:val="24"/>
        </w:rPr>
        <w:t xml:space="preserve"> São diretrizes para a atuação do Município na articulação dos serviços voltados ao atendimento à mulher em situação de violência:</w:t>
      </w:r>
    </w:p>
    <w:p w14:paraId="0A50D198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50E9D7BD" w14:textId="32101B6C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 </w:t>
      </w:r>
      <w:r>
        <w:rPr>
          <w:sz w:val="24"/>
          <w:szCs w:val="24"/>
        </w:rPr>
        <w:t>-</w:t>
      </w:r>
      <w:r w:rsidRPr="00560A2A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</w:t>
      </w:r>
      <w:proofErr w:type="gramEnd"/>
      <w:r w:rsidRPr="00560A2A">
        <w:rPr>
          <w:sz w:val="24"/>
          <w:szCs w:val="24"/>
        </w:rPr>
        <w:t xml:space="preserve"> estímulo à integração das ações de assistência social, saúde, segurança pública e justiça;</w:t>
      </w:r>
    </w:p>
    <w:p w14:paraId="55F26DB1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360640E8" w14:textId="12DC6C9D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II - </w:t>
      </w:r>
      <w:proofErr w:type="gramStart"/>
      <w:r>
        <w:rPr>
          <w:sz w:val="24"/>
          <w:szCs w:val="24"/>
        </w:rPr>
        <w:t>o</w:t>
      </w:r>
      <w:proofErr w:type="gramEnd"/>
      <w:r w:rsidRPr="00560A2A">
        <w:rPr>
          <w:sz w:val="24"/>
          <w:szCs w:val="24"/>
        </w:rPr>
        <w:t xml:space="preserve"> fomento à cooperação mútua com órgãos estaduais e federais de proteção à mulher.</w:t>
      </w:r>
    </w:p>
    <w:p w14:paraId="187F369E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4E75E845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24911732" w14:textId="77777777" w:rsidR="00560A2A" w:rsidRPr="00560A2A" w:rsidRDefault="00560A2A" w:rsidP="00560A2A">
      <w:pPr>
        <w:rPr>
          <w:b/>
          <w:bCs/>
          <w:sz w:val="24"/>
          <w:szCs w:val="24"/>
        </w:rPr>
      </w:pPr>
    </w:p>
    <w:p w14:paraId="7675F3F9" w14:textId="77777777" w:rsidR="00560A2A" w:rsidRDefault="00560A2A" w:rsidP="00560A2A">
      <w:pPr>
        <w:jc w:val="center"/>
        <w:rPr>
          <w:b/>
          <w:bCs/>
          <w:sz w:val="24"/>
          <w:szCs w:val="24"/>
        </w:rPr>
      </w:pPr>
    </w:p>
    <w:p w14:paraId="28F4D68E" w14:textId="1E8143E4" w:rsidR="00BE5FDA" w:rsidRPr="00560A2A" w:rsidRDefault="00000000" w:rsidP="00560A2A">
      <w:pPr>
        <w:jc w:val="center"/>
        <w:rPr>
          <w:b/>
          <w:bCs/>
          <w:sz w:val="24"/>
          <w:szCs w:val="24"/>
        </w:rPr>
      </w:pPr>
      <w:r w:rsidRPr="00560A2A">
        <w:rPr>
          <w:b/>
          <w:bCs/>
          <w:sz w:val="24"/>
          <w:szCs w:val="24"/>
        </w:rPr>
        <w:t xml:space="preserve">CAPÍTULO IV </w:t>
      </w:r>
      <w:r w:rsidR="00560A2A" w:rsidRPr="00560A2A">
        <w:rPr>
          <w:b/>
          <w:bCs/>
          <w:sz w:val="24"/>
          <w:szCs w:val="24"/>
        </w:rPr>
        <w:t>-</w:t>
      </w:r>
      <w:r w:rsidRPr="00560A2A">
        <w:rPr>
          <w:b/>
          <w:bCs/>
          <w:sz w:val="24"/>
          <w:szCs w:val="24"/>
        </w:rPr>
        <w:t xml:space="preserve"> DAS AÇÕES DE FORTALECIMENTO E SUPERAÇÃO</w:t>
      </w:r>
    </w:p>
    <w:p w14:paraId="427B0EF0" w14:textId="77777777" w:rsidR="00560A2A" w:rsidRPr="00560A2A" w:rsidRDefault="00560A2A" w:rsidP="00560A2A">
      <w:pPr>
        <w:rPr>
          <w:rStyle w:val="Forte"/>
          <w:sz w:val="24"/>
          <w:szCs w:val="24"/>
        </w:rPr>
      </w:pPr>
    </w:p>
    <w:p w14:paraId="53D7C9FF" w14:textId="05F8DDF7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5º</w:t>
      </w:r>
      <w:r w:rsidRPr="00560A2A">
        <w:rPr>
          <w:sz w:val="24"/>
          <w:szCs w:val="24"/>
        </w:rPr>
        <w:t xml:space="preserve"> Fica o Poder Executivo autorizado a estabelecer diretrizes para o incentivo à autonomia econômica das mulheres atendidas pela política municipal, podendo, para tanto:</w:t>
      </w:r>
    </w:p>
    <w:p w14:paraId="2CEAF6C5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186D0F42" w14:textId="6EF03A25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 - </w:t>
      </w:r>
      <w:proofErr w:type="gramStart"/>
      <w:r w:rsidRPr="00560A2A">
        <w:rPr>
          <w:sz w:val="24"/>
          <w:szCs w:val="24"/>
        </w:rPr>
        <w:t>firmar</w:t>
      </w:r>
      <w:proofErr w:type="gramEnd"/>
      <w:r w:rsidRPr="00560A2A">
        <w:rPr>
          <w:sz w:val="24"/>
          <w:szCs w:val="24"/>
        </w:rPr>
        <w:t xml:space="preserve"> parcerias com entidades privadas e o comércio local para a inserção no mercado de trabalho;</w:t>
      </w:r>
    </w:p>
    <w:p w14:paraId="3C80E1A7" w14:textId="77777777" w:rsidR="00560A2A" w:rsidRPr="00560A2A" w:rsidRDefault="00560A2A" w:rsidP="00560A2A">
      <w:pPr>
        <w:jc w:val="both"/>
        <w:rPr>
          <w:sz w:val="24"/>
          <w:szCs w:val="24"/>
        </w:rPr>
      </w:pPr>
    </w:p>
    <w:p w14:paraId="2AEF25BA" w14:textId="6D8BEDC2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sz w:val="24"/>
          <w:szCs w:val="24"/>
        </w:rPr>
        <w:tab/>
        <w:t xml:space="preserve">II - </w:t>
      </w:r>
      <w:proofErr w:type="gramStart"/>
      <w:r w:rsidRPr="00560A2A">
        <w:rPr>
          <w:sz w:val="24"/>
          <w:szCs w:val="24"/>
        </w:rPr>
        <w:t>ofertar</w:t>
      </w:r>
      <w:proofErr w:type="gramEnd"/>
      <w:r w:rsidRPr="00560A2A">
        <w:rPr>
          <w:sz w:val="24"/>
          <w:szCs w:val="24"/>
        </w:rPr>
        <w:t>, preferencialmente, vagas em cursos de capacitação promovidos pelo município</w:t>
      </w:r>
      <w:r w:rsidR="00FF3F4A" w:rsidRPr="00560A2A">
        <w:rPr>
          <w:sz w:val="24"/>
          <w:szCs w:val="24"/>
        </w:rPr>
        <w:t>, podendo ser firmado parceria junto ao SEBRAE Mulher</w:t>
      </w:r>
      <w:r w:rsidRPr="00560A2A">
        <w:rPr>
          <w:sz w:val="24"/>
          <w:szCs w:val="24"/>
        </w:rPr>
        <w:t>.</w:t>
      </w:r>
    </w:p>
    <w:p w14:paraId="338726BD" w14:textId="77777777" w:rsidR="00BE5FDA" w:rsidRPr="00560A2A" w:rsidRDefault="00BE5FDA" w:rsidP="00560A2A">
      <w:pPr>
        <w:jc w:val="both"/>
        <w:rPr>
          <w:sz w:val="24"/>
          <w:szCs w:val="24"/>
        </w:rPr>
      </w:pPr>
    </w:p>
    <w:p w14:paraId="62E5F627" w14:textId="1E4DABF1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6º</w:t>
      </w:r>
      <w:r w:rsidRPr="00560A2A">
        <w:rPr>
          <w:sz w:val="24"/>
          <w:szCs w:val="24"/>
        </w:rPr>
        <w:t xml:space="preserve"> O Poder Executivo poderá criar o "Selo Empresa Amiga da Mulher", para empresas locais que reservarem percentual de suas vagas para mulheres atendidas pela Rede.</w:t>
      </w:r>
    </w:p>
    <w:p w14:paraId="2B2119AD" w14:textId="77777777" w:rsidR="00BE5FDA" w:rsidRPr="00560A2A" w:rsidRDefault="00BE5FDA" w:rsidP="00560A2A">
      <w:pPr>
        <w:jc w:val="both"/>
        <w:rPr>
          <w:rStyle w:val="Forte"/>
          <w:sz w:val="24"/>
          <w:szCs w:val="24"/>
        </w:rPr>
      </w:pPr>
    </w:p>
    <w:p w14:paraId="2FE2BDB7" w14:textId="24CA0B87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7º</w:t>
      </w:r>
      <w:r w:rsidRPr="00560A2A">
        <w:rPr>
          <w:sz w:val="24"/>
          <w:szCs w:val="24"/>
        </w:rPr>
        <w:t xml:space="preserve"> O Município adotará medidas que facilitem a transferência e matrícula escolar dos dependentes de mulheres sob medida protetiva de urgência, conforme os critérios regulamentares estabelecidos pela Secretaria Municipal de Educação.</w:t>
      </w:r>
    </w:p>
    <w:p w14:paraId="756E85CB" w14:textId="77777777" w:rsidR="00BE5FDA" w:rsidRPr="00560A2A" w:rsidRDefault="00BE5FDA" w:rsidP="00560A2A">
      <w:pPr>
        <w:rPr>
          <w:sz w:val="24"/>
          <w:szCs w:val="24"/>
        </w:rPr>
      </w:pPr>
    </w:p>
    <w:p w14:paraId="2C0FB4EF" w14:textId="09A48A1D" w:rsidR="00BE5FDA" w:rsidRPr="00560A2A" w:rsidRDefault="00000000" w:rsidP="00560A2A">
      <w:pPr>
        <w:ind w:firstLine="708"/>
        <w:jc w:val="center"/>
        <w:rPr>
          <w:b/>
          <w:bCs/>
          <w:sz w:val="24"/>
          <w:szCs w:val="24"/>
        </w:rPr>
      </w:pPr>
      <w:r w:rsidRPr="00560A2A">
        <w:rPr>
          <w:b/>
          <w:bCs/>
          <w:sz w:val="24"/>
          <w:szCs w:val="24"/>
        </w:rPr>
        <w:t xml:space="preserve">CAPÍTULO V </w:t>
      </w:r>
      <w:r w:rsidR="00560A2A" w:rsidRPr="00560A2A">
        <w:rPr>
          <w:b/>
          <w:bCs/>
          <w:sz w:val="24"/>
          <w:szCs w:val="24"/>
        </w:rPr>
        <w:t>-</w:t>
      </w:r>
      <w:r w:rsidRPr="00560A2A">
        <w:rPr>
          <w:b/>
          <w:bCs/>
          <w:sz w:val="24"/>
          <w:szCs w:val="24"/>
        </w:rPr>
        <w:t xml:space="preserve"> DA GESTÃO E DO FINANCIAMENTO</w:t>
      </w:r>
    </w:p>
    <w:p w14:paraId="719CF5C9" w14:textId="77777777" w:rsidR="00FF3F4A" w:rsidRPr="00560A2A" w:rsidRDefault="00FF3F4A" w:rsidP="00560A2A">
      <w:pPr>
        <w:rPr>
          <w:rStyle w:val="Forte"/>
          <w:sz w:val="24"/>
          <w:szCs w:val="24"/>
        </w:rPr>
      </w:pPr>
    </w:p>
    <w:p w14:paraId="2D8E0C5E" w14:textId="7628FEC0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8º</w:t>
      </w:r>
      <w:r w:rsidRPr="00560A2A">
        <w:rPr>
          <w:sz w:val="24"/>
          <w:szCs w:val="24"/>
        </w:rPr>
        <w:t xml:space="preserve"> A coordenação da Rede será exercida de forma colegiada, com a participação do Conselho Municipal dos Direitos da Mulher (CMDM).</w:t>
      </w:r>
    </w:p>
    <w:p w14:paraId="3D7D3ECD" w14:textId="77777777" w:rsidR="00BE5FDA" w:rsidRPr="00560A2A" w:rsidRDefault="00BE5FDA" w:rsidP="00560A2A">
      <w:pPr>
        <w:jc w:val="both"/>
        <w:rPr>
          <w:rStyle w:val="Forte"/>
          <w:sz w:val="24"/>
          <w:szCs w:val="24"/>
        </w:rPr>
      </w:pPr>
    </w:p>
    <w:p w14:paraId="08DF1159" w14:textId="1DC1FB3F" w:rsidR="00BE5FDA" w:rsidRPr="00560A2A" w:rsidRDefault="00560A2A" w:rsidP="00560A2A">
      <w:pPr>
        <w:jc w:val="both"/>
        <w:rPr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9º</w:t>
      </w:r>
      <w:r w:rsidRPr="00560A2A">
        <w:rPr>
          <w:sz w:val="24"/>
          <w:szCs w:val="24"/>
        </w:rPr>
        <w:t xml:space="preserve"> As despesas decorrentes da execução desta Lei correrão por conta de dotações orçamentárias próprias, suplementadas se necessário, além de convênios estaduais, federais ou parcerias privadas. </w:t>
      </w:r>
    </w:p>
    <w:p w14:paraId="70A932C2" w14:textId="77777777" w:rsidR="00BE5FDA" w:rsidRPr="00560A2A" w:rsidRDefault="00BE5FDA" w:rsidP="00560A2A">
      <w:pPr>
        <w:jc w:val="both"/>
        <w:rPr>
          <w:rStyle w:val="Forte"/>
          <w:sz w:val="24"/>
          <w:szCs w:val="24"/>
        </w:rPr>
      </w:pPr>
    </w:p>
    <w:p w14:paraId="260D3BDB" w14:textId="35D05E27" w:rsidR="00BE5FDA" w:rsidRPr="00560A2A" w:rsidRDefault="00560A2A" w:rsidP="00560A2A">
      <w:pPr>
        <w:jc w:val="both"/>
        <w:rPr>
          <w:b/>
          <w:bCs/>
          <w:sz w:val="24"/>
          <w:szCs w:val="24"/>
        </w:rPr>
      </w:pPr>
      <w:r w:rsidRPr="00560A2A">
        <w:rPr>
          <w:rStyle w:val="Forte"/>
          <w:sz w:val="24"/>
          <w:szCs w:val="24"/>
        </w:rPr>
        <w:tab/>
        <w:t>Art. 10.</w:t>
      </w:r>
      <w:r w:rsidRPr="00560A2A">
        <w:rPr>
          <w:sz w:val="24"/>
          <w:szCs w:val="24"/>
        </w:rPr>
        <w:t xml:space="preserve"> Esta Lei entra em vigor na data de sua publicação</w:t>
      </w:r>
      <w:r w:rsidR="00FF3F4A" w:rsidRPr="00560A2A">
        <w:rPr>
          <w:sz w:val="24"/>
          <w:szCs w:val="24"/>
        </w:rPr>
        <w:t>.</w:t>
      </w:r>
    </w:p>
    <w:p w14:paraId="64BE124E" w14:textId="77777777" w:rsidR="00BE5FDA" w:rsidRPr="00560A2A" w:rsidRDefault="00BE5FDA" w:rsidP="00560A2A">
      <w:pPr>
        <w:ind w:firstLine="1440"/>
        <w:jc w:val="both"/>
        <w:rPr>
          <w:sz w:val="24"/>
          <w:szCs w:val="24"/>
        </w:rPr>
      </w:pPr>
    </w:p>
    <w:p w14:paraId="14458880" w14:textId="6FE05963" w:rsidR="00560A2A" w:rsidRPr="00560A2A" w:rsidRDefault="00560A2A" w:rsidP="00560A2A">
      <w:pPr>
        <w:ind w:left="709"/>
        <w:rPr>
          <w:rFonts w:eastAsia="Calibri"/>
          <w:sz w:val="24"/>
          <w:szCs w:val="24"/>
        </w:rPr>
      </w:pPr>
      <w:bookmarkStart w:id="0" w:name="_Hlk193180439"/>
      <w:r w:rsidRPr="00560A2A">
        <w:rPr>
          <w:rFonts w:eastAsia="Calibri"/>
          <w:sz w:val="24"/>
          <w:szCs w:val="24"/>
        </w:rPr>
        <w:t xml:space="preserve">Mesa da Câmara Municipal de Mogi Mirim, </w:t>
      </w:r>
      <w:r>
        <w:rPr>
          <w:rFonts w:eastAsia="Calibri"/>
          <w:sz w:val="24"/>
          <w:szCs w:val="24"/>
        </w:rPr>
        <w:t xml:space="preserve">25 </w:t>
      </w:r>
      <w:r w:rsidRPr="00560A2A">
        <w:rPr>
          <w:rFonts w:eastAsia="Calibri"/>
          <w:sz w:val="24"/>
          <w:szCs w:val="24"/>
        </w:rPr>
        <w:t>de</w:t>
      </w:r>
      <w:r>
        <w:rPr>
          <w:rFonts w:eastAsia="Calibri"/>
          <w:sz w:val="24"/>
          <w:szCs w:val="24"/>
        </w:rPr>
        <w:t xml:space="preserve"> agosto</w:t>
      </w:r>
      <w:r w:rsidRPr="00560A2A">
        <w:rPr>
          <w:rFonts w:eastAsia="Calibri"/>
          <w:sz w:val="24"/>
          <w:szCs w:val="24"/>
        </w:rPr>
        <w:t xml:space="preserve"> de 2026.</w:t>
      </w:r>
    </w:p>
    <w:p w14:paraId="4A92572A" w14:textId="77777777" w:rsidR="00560A2A" w:rsidRPr="00560A2A" w:rsidRDefault="00560A2A" w:rsidP="00560A2A">
      <w:pPr>
        <w:rPr>
          <w:rFonts w:eastAsia="Calibri"/>
          <w:b/>
          <w:sz w:val="24"/>
          <w:szCs w:val="24"/>
        </w:rPr>
      </w:pPr>
    </w:p>
    <w:p w14:paraId="6B26B6BA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 xml:space="preserve">VEREADOR CRISTIANO GAIOTO </w:t>
      </w:r>
    </w:p>
    <w:p w14:paraId="473D00EB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Presidente da Câmara</w:t>
      </w:r>
    </w:p>
    <w:p w14:paraId="185D3A9E" w14:textId="77777777" w:rsidR="00560A2A" w:rsidRPr="00560A2A" w:rsidRDefault="00560A2A" w:rsidP="00560A2A">
      <w:pPr>
        <w:rPr>
          <w:rFonts w:eastAsia="Calibri"/>
          <w:b/>
          <w:sz w:val="24"/>
          <w:szCs w:val="24"/>
        </w:rPr>
      </w:pPr>
    </w:p>
    <w:p w14:paraId="4B9E72E0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VEREADOR WAGNER RICARDO PEREIRA</w:t>
      </w:r>
    </w:p>
    <w:p w14:paraId="18A9CD0D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1ª Vice-Presidente</w:t>
      </w:r>
    </w:p>
    <w:p w14:paraId="48A479FA" w14:textId="77777777" w:rsidR="00560A2A" w:rsidRPr="00560A2A" w:rsidRDefault="00560A2A" w:rsidP="00560A2A">
      <w:pPr>
        <w:rPr>
          <w:rFonts w:eastAsia="Calibri"/>
          <w:b/>
          <w:sz w:val="24"/>
          <w:szCs w:val="24"/>
        </w:rPr>
      </w:pPr>
    </w:p>
    <w:p w14:paraId="68E83792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 xml:space="preserve">VEREADORA DANIELLA GONÇALVES DE AMOÊDO CAMPOS </w:t>
      </w:r>
    </w:p>
    <w:p w14:paraId="7A02401E" w14:textId="0CD21464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2º Vice-Presidente</w:t>
      </w:r>
    </w:p>
    <w:p w14:paraId="4362B9C8" w14:textId="77777777" w:rsidR="00560A2A" w:rsidRPr="00560A2A" w:rsidRDefault="00560A2A" w:rsidP="00560A2A">
      <w:pPr>
        <w:rPr>
          <w:rFonts w:eastAsia="Calibri"/>
          <w:b/>
          <w:sz w:val="24"/>
          <w:szCs w:val="24"/>
        </w:rPr>
      </w:pPr>
    </w:p>
    <w:p w14:paraId="3D7E034D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VEREADOR LUIS ROBERTO TAVARES</w:t>
      </w:r>
    </w:p>
    <w:p w14:paraId="26516C0D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1ª Secretário</w:t>
      </w:r>
    </w:p>
    <w:p w14:paraId="687A0DB9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</w:p>
    <w:p w14:paraId="2D6D69B8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 xml:space="preserve">VEREADOR MARCOS PAULO CEGATTI </w:t>
      </w:r>
    </w:p>
    <w:p w14:paraId="597D86D1" w14:textId="77777777" w:rsidR="00560A2A" w:rsidRPr="00560A2A" w:rsidRDefault="00560A2A" w:rsidP="00560A2A">
      <w:pPr>
        <w:ind w:left="709"/>
        <w:rPr>
          <w:rFonts w:eastAsia="Calibri"/>
          <w:b/>
          <w:sz w:val="24"/>
          <w:szCs w:val="24"/>
        </w:rPr>
      </w:pPr>
      <w:r w:rsidRPr="00560A2A">
        <w:rPr>
          <w:rFonts w:eastAsia="Calibri"/>
          <w:b/>
          <w:sz w:val="24"/>
          <w:szCs w:val="24"/>
        </w:rPr>
        <w:t>2º Secretário</w:t>
      </w:r>
    </w:p>
    <w:bookmarkEnd w:id="0"/>
    <w:p w14:paraId="74A92821" w14:textId="77777777" w:rsidR="00560A2A" w:rsidRPr="00560A2A" w:rsidRDefault="00560A2A" w:rsidP="00560A2A">
      <w:pPr>
        <w:widowControl w:val="0"/>
        <w:suppressAutoHyphens/>
        <w:ind w:firstLine="3696"/>
        <w:jc w:val="both"/>
        <w:rPr>
          <w:rFonts w:eastAsia="Lucida Sans Unicode"/>
          <w:b/>
          <w:sz w:val="24"/>
          <w:szCs w:val="24"/>
        </w:rPr>
      </w:pPr>
    </w:p>
    <w:p w14:paraId="18755E9F" w14:textId="72E1549C" w:rsidR="00560A2A" w:rsidRPr="00560A2A" w:rsidRDefault="00560A2A" w:rsidP="00560A2A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560A2A">
        <w:rPr>
          <w:rFonts w:eastAsia="Lucida Sans Unicode"/>
          <w:b/>
          <w:sz w:val="18"/>
          <w:szCs w:val="18"/>
        </w:rPr>
        <w:t>Projeto de Lei nº</w:t>
      </w:r>
      <w:r>
        <w:rPr>
          <w:rFonts w:eastAsia="Lucida Sans Unicode"/>
          <w:b/>
          <w:sz w:val="18"/>
          <w:szCs w:val="18"/>
        </w:rPr>
        <w:t xml:space="preserve"> 75 de 2026</w:t>
      </w:r>
    </w:p>
    <w:p w14:paraId="22547EE1" w14:textId="2FD5761E" w:rsidR="00560A2A" w:rsidRPr="00560A2A" w:rsidRDefault="00560A2A" w:rsidP="00560A2A">
      <w:pPr>
        <w:widowControl w:val="0"/>
        <w:suppressAutoHyphens/>
        <w:jc w:val="both"/>
        <w:rPr>
          <w:rFonts w:eastAsia="Lucida Sans Unicode"/>
          <w:b/>
          <w:sz w:val="18"/>
          <w:szCs w:val="18"/>
        </w:rPr>
      </w:pPr>
      <w:r w:rsidRPr="00560A2A">
        <w:rPr>
          <w:rFonts w:eastAsia="Lucida Sans Unicode"/>
          <w:b/>
          <w:sz w:val="18"/>
          <w:szCs w:val="18"/>
        </w:rPr>
        <w:t xml:space="preserve">Autoria: </w:t>
      </w:r>
      <w:r>
        <w:rPr>
          <w:rFonts w:eastAsia="Lucida Sans Unicode"/>
          <w:b/>
          <w:sz w:val="18"/>
          <w:szCs w:val="18"/>
        </w:rPr>
        <w:t>Vereadora Daniella Gonçalves de Amoêdo Campos</w:t>
      </w:r>
    </w:p>
    <w:p w14:paraId="77EC3896" w14:textId="77777777" w:rsidR="00F52CE4" w:rsidRPr="00560A2A" w:rsidRDefault="00F52CE4" w:rsidP="00C87027">
      <w:pPr>
        <w:tabs>
          <w:tab w:val="left" w:pos="142"/>
        </w:tabs>
        <w:ind w:right="813"/>
        <w:jc w:val="center"/>
        <w:rPr>
          <w:noProof/>
        </w:rPr>
      </w:pPr>
    </w:p>
    <w:sectPr w:rsidR="00F52CE4" w:rsidRPr="00560A2A" w:rsidSect="00560A2A">
      <w:headerReference w:type="even" r:id="rId8"/>
      <w:headerReference w:type="default" r:id="rId9"/>
      <w:footerReference w:type="default" r:id="rId10"/>
      <w:pgSz w:w="11907" w:h="16840" w:code="9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B958" w14:textId="77777777" w:rsidR="00C15A34" w:rsidRDefault="00C15A34">
      <w:r>
        <w:separator/>
      </w:r>
    </w:p>
  </w:endnote>
  <w:endnote w:type="continuationSeparator" w:id="0">
    <w:p w14:paraId="0407BA1A" w14:textId="77777777" w:rsidR="00C15A34" w:rsidRDefault="00C1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9F36C" w14:textId="77777777" w:rsidR="00EF4AA5" w:rsidRDefault="00EF4AA5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CDA94" w14:textId="77777777" w:rsidR="00C15A34" w:rsidRDefault="00C15A34">
      <w:r>
        <w:separator/>
      </w:r>
    </w:p>
  </w:footnote>
  <w:footnote w:type="continuationSeparator" w:id="0">
    <w:p w14:paraId="0FA768EE" w14:textId="77777777" w:rsidR="00C15A34" w:rsidRDefault="00C15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3AC16" w14:textId="77777777" w:rsidR="00EF4AA5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5ED72DA" w14:textId="77777777" w:rsidR="00EF4AA5" w:rsidRDefault="00EF4AA5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192D9" w14:textId="77777777" w:rsidR="00EF4AA5" w:rsidRDefault="00EF4AA5">
    <w:pPr>
      <w:pStyle w:val="Cabealho"/>
      <w:framePr w:wrap="around" w:vAnchor="text" w:hAnchor="margin" w:xAlign="right" w:y="1"/>
      <w:rPr>
        <w:rStyle w:val="Nmerodepgina"/>
      </w:rPr>
    </w:pPr>
  </w:p>
  <w:p w14:paraId="0D3B5B30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22DB9E7" wp14:editId="3F41C57C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08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25F770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092439B" w14:textId="77777777" w:rsidR="00EF4AA5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06384277" w14:textId="17E0BA41" w:rsidR="00EF4AA5" w:rsidRDefault="00EF4AA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2615C"/>
    <w:multiLevelType w:val="multilevel"/>
    <w:tmpl w:val="A1C8D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443C83"/>
    <w:multiLevelType w:val="multilevel"/>
    <w:tmpl w:val="55BC8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DA281B"/>
    <w:multiLevelType w:val="hybridMultilevel"/>
    <w:tmpl w:val="BC66406C"/>
    <w:lvl w:ilvl="0" w:tplc="10500E02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DC0A0E9E" w:tentative="1">
      <w:start w:val="1"/>
      <w:numFmt w:val="lowerLetter"/>
      <w:lvlText w:val="%2."/>
      <w:lvlJc w:val="left"/>
      <w:pPr>
        <w:ind w:left="1505" w:hanging="360"/>
      </w:pPr>
    </w:lvl>
    <w:lvl w:ilvl="2" w:tplc="4A1C655C" w:tentative="1">
      <w:start w:val="1"/>
      <w:numFmt w:val="lowerRoman"/>
      <w:lvlText w:val="%3."/>
      <w:lvlJc w:val="right"/>
      <w:pPr>
        <w:ind w:left="2225" w:hanging="180"/>
      </w:pPr>
    </w:lvl>
    <w:lvl w:ilvl="3" w:tplc="D1CC38AA" w:tentative="1">
      <w:start w:val="1"/>
      <w:numFmt w:val="decimal"/>
      <w:lvlText w:val="%4."/>
      <w:lvlJc w:val="left"/>
      <w:pPr>
        <w:ind w:left="2945" w:hanging="360"/>
      </w:pPr>
    </w:lvl>
    <w:lvl w:ilvl="4" w:tplc="39166000" w:tentative="1">
      <w:start w:val="1"/>
      <w:numFmt w:val="lowerLetter"/>
      <w:lvlText w:val="%5."/>
      <w:lvlJc w:val="left"/>
      <w:pPr>
        <w:ind w:left="3665" w:hanging="360"/>
      </w:pPr>
    </w:lvl>
    <w:lvl w:ilvl="5" w:tplc="5EAEBF60" w:tentative="1">
      <w:start w:val="1"/>
      <w:numFmt w:val="lowerRoman"/>
      <w:lvlText w:val="%6."/>
      <w:lvlJc w:val="right"/>
      <w:pPr>
        <w:ind w:left="4385" w:hanging="180"/>
      </w:pPr>
    </w:lvl>
    <w:lvl w:ilvl="6" w:tplc="3A867628" w:tentative="1">
      <w:start w:val="1"/>
      <w:numFmt w:val="decimal"/>
      <w:lvlText w:val="%7."/>
      <w:lvlJc w:val="left"/>
      <w:pPr>
        <w:ind w:left="5105" w:hanging="360"/>
      </w:pPr>
    </w:lvl>
    <w:lvl w:ilvl="7" w:tplc="5D5037A0" w:tentative="1">
      <w:start w:val="1"/>
      <w:numFmt w:val="lowerLetter"/>
      <w:lvlText w:val="%8."/>
      <w:lvlJc w:val="left"/>
      <w:pPr>
        <w:ind w:left="5825" w:hanging="360"/>
      </w:pPr>
    </w:lvl>
    <w:lvl w:ilvl="8" w:tplc="5082027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D2E75FF"/>
    <w:multiLevelType w:val="hybridMultilevel"/>
    <w:tmpl w:val="9DDEDD3E"/>
    <w:lvl w:ilvl="0" w:tplc="AD9E2DC8">
      <w:start w:val="1"/>
      <w:numFmt w:val="lowerLetter"/>
      <w:lvlText w:val="%1)"/>
      <w:lvlJc w:val="left"/>
      <w:pPr>
        <w:ind w:left="720" w:hanging="360"/>
      </w:pPr>
    </w:lvl>
    <w:lvl w:ilvl="1" w:tplc="D6FE52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34AA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CC9A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B2F5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7456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680A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728E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AE07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F0A3C"/>
    <w:multiLevelType w:val="hybridMultilevel"/>
    <w:tmpl w:val="CD62CDA2"/>
    <w:lvl w:ilvl="0" w:tplc="340C2F68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1F289822" w:tentative="1">
      <w:start w:val="1"/>
      <w:numFmt w:val="lowerLetter"/>
      <w:lvlText w:val="%2."/>
      <w:lvlJc w:val="left"/>
      <w:pPr>
        <w:ind w:left="2520" w:hanging="360"/>
      </w:pPr>
    </w:lvl>
    <w:lvl w:ilvl="2" w:tplc="DC3C7978" w:tentative="1">
      <w:start w:val="1"/>
      <w:numFmt w:val="lowerRoman"/>
      <w:lvlText w:val="%3."/>
      <w:lvlJc w:val="right"/>
      <w:pPr>
        <w:ind w:left="3240" w:hanging="180"/>
      </w:pPr>
    </w:lvl>
    <w:lvl w:ilvl="3" w:tplc="6D3875CE" w:tentative="1">
      <w:start w:val="1"/>
      <w:numFmt w:val="decimal"/>
      <w:lvlText w:val="%4."/>
      <w:lvlJc w:val="left"/>
      <w:pPr>
        <w:ind w:left="3960" w:hanging="360"/>
      </w:pPr>
    </w:lvl>
    <w:lvl w:ilvl="4" w:tplc="E7460290" w:tentative="1">
      <w:start w:val="1"/>
      <w:numFmt w:val="lowerLetter"/>
      <w:lvlText w:val="%5."/>
      <w:lvlJc w:val="left"/>
      <w:pPr>
        <w:ind w:left="4680" w:hanging="360"/>
      </w:pPr>
    </w:lvl>
    <w:lvl w:ilvl="5" w:tplc="99889582" w:tentative="1">
      <w:start w:val="1"/>
      <w:numFmt w:val="lowerRoman"/>
      <w:lvlText w:val="%6."/>
      <w:lvlJc w:val="right"/>
      <w:pPr>
        <w:ind w:left="5400" w:hanging="180"/>
      </w:pPr>
    </w:lvl>
    <w:lvl w:ilvl="6" w:tplc="16423508" w:tentative="1">
      <w:start w:val="1"/>
      <w:numFmt w:val="decimal"/>
      <w:lvlText w:val="%7."/>
      <w:lvlJc w:val="left"/>
      <w:pPr>
        <w:ind w:left="6120" w:hanging="360"/>
      </w:pPr>
    </w:lvl>
    <w:lvl w:ilvl="7" w:tplc="FB1CE3F6" w:tentative="1">
      <w:start w:val="1"/>
      <w:numFmt w:val="lowerLetter"/>
      <w:lvlText w:val="%8."/>
      <w:lvlJc w:val="left"/>
      <w:pPr>
        <w:ind w:left="6840" w:hanging="360"/>
      </w:pPr>
    </w:lvl>
    <w:lvl w:ilvl="8" w:tplc="0D4A436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DBA4F7D"/>
    <w:multiLevelType w:val="hybridMultilevel"/>
    <w:tmpl w:val="B9FEB776"/>
    <w:lvl w:ilvl="0" w:tplc="C0005CC6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825EE5C0" w:tentative="1">
      <w:start w:val="1"/>
      <w:numFmt w:val="lowerLetter"/>
      <w:lvlText w:val="%2."/>
      <w:lvlJc w:val="left"/>
      <w:pPr>
        <w:ind w:left="1788" w:hanging="360"/>
      </w:pPr>
    </w:lvl>
    <w:lvl w:ilvl="2" w:tplc="7B3E7540" w:tentative="1">
      <w:start w:val="1"/>
      <w:numFmt w:val="lowerRoman"/>
      <w:lvlText w:val="%3."/>
      <w:lvlJc w:val="right"/>
      <w:pPr>
        <w:ind w:left="2508" w:hanging="180"/>
      </w:pPr>
    </w:lvl>
    <w:lvl w:ilvl="3" w:tplc="A754B44C" w:tentative="1">
      <w:start w:val="1"/>
      <w:numFmt w:val="decimal"/>
      <w:lvlText w:val="%4."/>
      <w:lvlJc w:val="left"/>
      <w:pPr>
        <w:ind w:left="3228" w:hanging="360"/>
      </w:pPr>
    </w:lvl>
    <w:lvl w:ilvl="4" w:tplc="382E988C" w:tentative="1">
      <w:start w:val="1"/>
      <w:numFmt w:val="lowerLetter"/>
      <w:lvlText w:val="%5."/>
      <w:lvlJc w:val="left"/>
      <w:pPr>
        <w:ind w:left="3948" w:hanging="360"/>
      </w:pPr>
    </w:lvl>
    <w:lvl w:ilvl="5" w:tplc="B8BED4A8" w:tentative="1">
      <w:start w:val="1"/>
      <w:numFmt w:val="lowerRoman"/>
      <w:lvlText w:val="%6."/>
      <w:lvlJc w:val="right"/>
      <w:pPr>
        <w:ind w:left="4668" w:hanging="180"/>
      </w:pPr>
    </w:lvl>
    <w:lvl w:ilvl="6" w:tplc="D0F6ECB2" w:tentative="1">
      <w:start w:val="1"/>
      <w:numFmt w:val="decimal"/>
      <w:lvlText w:val="%7."/>
      <w:lvlJc w:val="left"/>
      <w:pPr>
        <w:ind w:left="5388" w:hanging="360"/>
      </w:pPr>
    </w:lvl>
    <w:lvl w:ilvl="7" w:tplc="25A0F3B0" w:tentative="1">
      <w:start w:val="1"/>
      <w:numFmt w:val="lowerLetter"/>
      <w:lvlText w:val="%8."/>
      <w:lvlJc w:val="left"/>
      <w:pPr>
        <w:ind w:left="6108" w:hanging="360"/>
      </w:pPr>
    </w:lvl>
    <w:lvl w:ilvl="8" w:tplc="503C9B6A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3A42B6E"/>
    <w:multiLevelType w:val="multilevel"/>
    <w:tmpl w:val="AF2A5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2395118">
    <w:abstractNumId w:val="2"/>
  </w:num>
  <w:num w:numId="2" w16cid:durableId="554438460">
    <w:abstractNumId w:val="5"/>
  </w:num>
  <w:num w:numId="3" w16cid:durableId="17153466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7427544">
    <w:abstractNumId w:val="3"/>
  </w:num>
  <w:num w:numId="5" w16cid:durableId="1634943346">
    <w:abstractNumId w:val="4"/>
  </w:num>
  <w:num w:numId="6" w16cid:durableId="435641693">
    <w:abstractNumId w:val="0"/>
  </w:num>
  <w:num w:numId="7" w16cid:durableId="1689796893">
    <w:abstractNumId w:val="1"/>
  </w:num>
  <w:num w:numId="8" w16cid:durableId="13851795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E74"/>
    <w:rsid w:val="00001353"/>
    <w:rsid w:val="00001664"/>
    <w:rsid w:val="0000712E"/>
    <w:rsid w:val="00012008"/>
    <w:rsid w:val="000125DE"/>
    <w:rsid w:val="00015578"/>
    <w:rsid w:val="000169BE"/>
    <w:rsid w:val="00022A25"/>
    <w:rsid w:val="00024D08"/>
    <w:rsid w:val="0002643C"/>
    <w:rsid w:val="0004652F"/>
    <w:rsid w:val="00050469"/>
    <w:rsid w:val="00061C0F"/>
    <w:rsid w:val="000672C6"/>
    <w:rsid w:val="000724C2"/>
    <w:rsid w:val="00075CD6"/>
    <w:rsid w:val="000778D5"/>
    <w:rsid w:val="000847CA"/>
    <w:rsid w:val="00085284"/>
    <w:rsid w:val="00086AE9"/>
    <w:rsid w:val="00092F6B"/>
    <w:rsid w:val="00094F86"/>
    <w:rsid w:val="000A130E"/>
    <w:rsid w:val="000A53A7"/>
    <w:rsid w:val="000B185C"/>
    <w:rsid w:val="000B2267"/>
    <w:rsid w:val="000C24B0"/>
    <w:rsid w:val="000C3AC9"/>
    <w:rsid w:val="000D0BAB"/>
    <w:rsid w:val="000D49B3"/>
    <w:rsid w:val="000D55E7"/>
    <w:rsid w:val="000E4D37"/>
    <w:rsid w:val="001017EC"/>
    <w:rsid w:val="00101B9F"/>
    <w:rsid w:val="00105391"/>
    <w:rsid w:val="00112C57"/>
    <w:rsid w:val="00120208"/>
    <w:rsid w:val="00120EF9"/>
    <w:rsid w:val="00137C03"/>
    <w:rsid w:val="00141592"/>
    <w:rsid w:val="00145034"/>
    <w:rsid w:val="00145495"/>
    <w:rsid w:val="00164752"/>
    <w:rsid w:val="0016730F"/>
    <w:rsid w:val="0016749F"/>
    <w:rsid w:val="00192E74"/>
    <w:rsid w:val="00194F02"/>
    <w:rsid w:val="001A252C"/>
    <w:rsid w:val="001A343E"/>
    <w:rsid w:val="001A683E"/>
    <w:rsid w:val="001A6977"/>
    <w:rsid w:val="001B5E04"/>
    <w:rsid w:val="001D4C1A"/>
    <w:rsid w:val="001F1804"/>
    <w:rsid w:val="00207727"/>
    <w:rsid w:val="0021167E"/>
    <w:rsid w:val="00213325"/>
    <w:rsid w:val="00213FD0"/>
    <w:rsid w:val="00214819"/>
    <w:rsid w:val="00217CE0"/>
    <w:rsid w:val="00220085"/>
    <w:rsid w:val="00232457"/>
    <w:rsid w:val="00241749"/>
    <w:rsid w:val="00244148"/>
    <w:rsid w:val="00250047"/>
    <w:rsid w:val="00251608"/>
    <w:rsid w:val="00265A5F"/>
    <w:rsid w:val="00266AE5"/>
    <w:rsid w:val="00272822"/>
    <w:rsid w:val="00275718"/>
    <w:rsid w:val="00292B6C"/>
    <w:rsid w:val="00292EA4"/>
    <w:rsid w:val="00295A0B"/>
    <w:rsid w:val="002A7E5F"/>
    <w:rsid w:val="002B5328"/>
    <w:rsid w:val="002C6E67"/>
    <w:rsid w:val="002D493F"/>
    <w:rsid w:val="002E1B91"/>
    <w:rsid w:val="002E6766"/>
    <w:rsid w:val="002E6DFE"/>
    <w:rsid w:val="002F2C9C"/>
    <w:rsid w:val="002F7330"/>
    <w:rsid w:val="00300577"/>
    <w:rsid w:val="00301654"/>
    <w:rsid w:val="003044F9"/>
    <w:rsid w:val="0030464B"/>
    <w:rsid w:val="003063AF"/>
    <w:rsid w:val="00331E10"/>
    <w:rsid w:val="00333EE8"/>
    <w:rsid w:val="00334F3A"/>
    <w:rsid w:val="00335495"/>
    <w:rsid w:val="00335DB8"/>
    <w:rsid w:val="00340BB7"/>
    <w:rsid w:val="00341686"/>
    <w:rsid w:val="00356B3C"/>
    <w:rsid w:val="003622F4"/>
    <w:rsid w:val="00370CF3"/>
    <w:rsid w:val="00374E5E"/>
    <w:rsid w:val="00392F77"/>
    <w:rsid w:val="003951C3"/>
    <w:rsid w:val="003A4872"/>
    <w:rsid w:val="003B330A"/>
    <w:rsid w:val="003B7A8D"/>
    <w:rsid w:val="003C7B1A"/>
    <w:rsid w:val="003E2369"/>
    <w:rsid w:val="003F3DD8"/>
    <w:rsid w:val="003F51A7"/>
    <w:rsid w:val="00400375"/>
    <w:rsid w:val="00416965"/>
    <w:rsid w:val="0043150C"/>
    <w:rsid w:val="00437F6E"/>
    <w:rsid w:val="00444BC7"/>
    <w:rsid w:val="00451B90"/>
    <w:rsid w:val="004579AB"/>
    <w:rsid w:val="0046044D"/>
    <w:rsid w:val="004767C4"/>
    <w:rsid w:val="00481EA9"/>
    <w:rsid w:val="004824B7"/>
    <w:rsid w:val="00482F20"/>
    <w:rsid w:val="0048660E"/>
    <w:rsid w:val="004875B5"/>
    <w:rsid w:val="0049118F"/>
    <w:rsid w:val="004948B0"/>
    <w:rsid w:val="004975A4"/>
    <w:rsid w:val="004C29F6"/>
    <w:rsid w:val="004C46DE"/>
    <w:rsid w:val="004C5D2F"/>
    <w:rsid w:val="004E0DCD"/>
    <w:rsid w:val="00517442"/>
    <w:rsid w:val="005353F3"/>
    <w:rsid w:val="00541936"/>
    <w:rsid w:val="005512CB"/>
    <w:rsid w:val="00560A2A"/>
    <w:rsid w:val="00563BE3"/>
    <w:rsid w:val="00564F41"/>
    <w:rsid w:val="00566C20"/>
    <w:rsid w:val="0056774F"/>
    <w:rsid w:val="005731E3"/>
    <w:rsid w:val="00574C25"/>
    <w:rsid w:val="00580CE2"/>
    <w:rsid w:val="00583601"/>
    <w:rsid w:val="00590477"/>
    <w:rsid w:val="005A08D6"/>
    <w:rsid w:val="005A2777"/>
    <w:rsid w:val="005A60E7"/>
    <w:rsid w:val="005B543F"/>
    <w:rsid w:val="005B7442"/>
    <w:rsid w:val="005C1367"/>
    <w:rsid w:val="005D1780"/>
    <w:rsid w:val="005D3447"/>
    <w:rsid w:val="005D4338"/>
    <w:rsid w:val="005E51F0"/>
    <w:rsid w:val="005F3B68"/>
    <w:rsid w:val="00605A24"/>
    <w:rsid w:val="0061558B"/>
    <w:rsid w:val="00616ACA"/>
    <w:rsid w:val="006225DC"/>
    <w:rsid w:val="00624F4D"/>
    <w:rsid w:val="0062527B"/>
    <w:rsid w:val="0062799A"/>
    <w:rsid w:val="00627E87"/>
    <w:rsid w:val="0063504B"/>
    <w:rsid w:val="00647D8C"/>
    <w:rsid w:val="00667083"/>
    <w:rsid w:val="00672EA7"/>
    <w:rsid w:val="00675040"/>
    <w:rsid w:val="00675341"/>
    <w:rsid w:val="00686567"/>
    <w:rsid w:val="00686E49"/>
    <w:rsid w:val="0069020A"/>
    <w:rsid w:val="00692363"/>
    <w:rsid w:val="0069368F"/>
    <w:rsid w:val="0069489F"/>
    <w:rsid w:val="006A74FF"/>
    <w:rsid w:val="006B5B56"/>
    <w:rsid w:val="006B6694"/>
    <w:rsid w:val="006B675C"/>
    <w:rsid w:val="006D7EE7"/>
    <w:rsid w:val="0070055C"/>
    <w:rsid w:val="007069E2"/>
    <w:rsid w:val="00721836"/>
    <w:rsid w:val="00726F22"/>
    <w:rsid w:val="00727488"/>
    <w:rsid w:val="00742642"/>
    <w:rsid w:val="00746357"/>
    <w:rsid w:val="00750795"/>
    <w:rsid w:val="007621C5"/>
    <w:rsid w:val="00766A4F"/>
    <w:rsid w:val="00770937"/>
    <w:rsid w:val="00771BAB"/>
    <w:rsid w:val="0077669C"/>
    <w:rsid w:val="007810FA"/>
    <w:rsid w:val="007821A0"/>
    <w:rsid w:val="00783120"/>
    <w:rsid w:val="007873E9"/>
    <w:rsid w:val="00791EBF"/>
    <w:rsid w:val="007B2858"/>
    <w:rsid w:val="007B4331"/>
    <w:rsid w:val="007B442B"/>
    <w:rsid w:val="007C53D8"/>
    <w:rsid w:val="007D0DAD"/>
    <w:rsid w:val="007E5ED2"/>
    <w:rsid w:val="007F2195"/>
    <w:rsid w:val="0081331F"/>
    <w:rsid w:val="008159B1"/>
    <w:rsid w:val="008236F2"/>
    <w:rsid w:val="00851C1F"/>
    <w:rsid w:val="00853052"/>
    <w:rsid w:val="008530AF"/>
    <w:rsid w:val="008813B6"/>
    <w:rsid w:val="008922A3"/>
    <w:rsid w:val="008922B0"/>
    <w:rsid w:val="00896983"/>
    <w:rsid w:val="008A0144"/>
    <w:rsid w:val="008B51E5"/>
    <w:rsid w:val="008C391E"/>
    <w:rsid w:val="008D4ECD"/>
    <w:rsid w:val="008D677F"/>
    <w:rsid w:val="008E1F8D"/>
    <w:rsid w:val="008F0176"/>
    <w:rsid w:val="008F18E5"/>
    <w:rsid w:val="008F7B66"/>
    <w:rsid w:val="00900586"/>
    <w:rsid w:val="009005E2"/>
    <w:rsid w:val="00902434"/>
    <w:rsid w:val="00907A8D"/>
    <w:rsid w:val="00907F48"/>
    <w:rsid w:val="00911880"/>
    <w:rsid w:val="00922125"/>
    <w:rsid w:val="00935C1F"/>
    <w:rsid w:val="00944B2C"/>
    <w:rsid w:val="00944D80"/>
    <w:rsid w:val="00957C8E"/>
    <w:rsid w:val="00961D45"/>
    <w:rsid w:val="00962841"/>
    <w:rsid w:val="00965918"/>
    <w:rsid w:val="0097156A"/>
    <w:rsid w:val="00983B5B"/>
    <w:rsid w:val="009874C7"/>
    <w:rsid w:val="00987E06"/>
    <w:rsid w:val="009A1D9D"/>
    <w:rsid w:val="009B1172"/>
    <w:rsid w:val="009C2989"/>
    <w:rsid w:val="009C649C"/>
    <w:rsid w:val="009C75A2"/>
    <w:rsid w:val="009D2B6C"/>
    <w:rsid w:val="009D4E1D"/>
    <w:rsid w:val="009F3768"/>
    <w:rsid w:val="009F5CEB"/>
    <w:rsid w:val="009F75CD"/>
    <w:rsid w:val="00A0493B"/>
    <w:rsid w:val="00A0693F"/>
    <w:rsid w:val="00A34CB2"/>
    <w:rsid w:val="00A37AC2"/>
    <w:rsid w:val="00A4640B"/>
    <w:rsid w:val="00A62CA7"/>
    <w:rsid w:val="00A81D76"/>
    <w:rsid w:val="00A83895"/>
    <w:rsid w:val="00AA5C02"/>
    <w:rsid w:val="00AA644E"/>
    <w:rsid w:val="00AB4610"/>
    <w:rsid w:val="00AC2A3F"/>
    <w:rsid w:val="00AC3A27"/>
    <w:rsid w:val="00AD0C27"/>
    <w:rsid w:val="00AD0D25"/>
    <w:rsid w:val="00AD71CB"/>
    <w:rsid w:val="00AE198C"/>
    <w:rsid w:val="00B0063F"/>
    <w:rsid w:val="00B13B1D"/>
    <w:rsid w:val="00B152DE"/>
    <w:rsid w:val="00B2060D"/>
    <w:rsid w:val="00B23AD5"/>
    <w:rsid w:val="00B35183"/>
    <w:rsid w:val="00B42EE2"/>
    <w:rsid w:val="00B6127B"/>
    <w:rsid w:val="00B61DD2"/>
    <w:rsid w:val="00B62720"/>
    <w:rsid w:val="00B722B7"/>
    <w:rsid w:val="00B767C4"/>
    <w:rsid w:val="00B84959"/>
    <w:rsid w:val="00B92FE3"/>
    <w:rsid w:val="00B93DAE"/>
    <w:rsid w:val="00B95E7A"/>
    <w:rsid w:val="00BA536A"/>
    <w:rsid w:val="00BB4B80"/>
    <w:rsid w:val="00BB71B0"/>
    <w:rsid w:val="00BB7D4A"/>
    <w:rsid w:val="00BC0BCC"/>
    <w:rsid w:val="00BC2C08"/>
    <w:rsid w:val="00BC5940"/>
    <w:rsid w:val="00BE39B3"/>
    <w:rsid w:val="00BE5FDA"/>
    <w:rsid w:val="00BF3767"/>
    <w:rsid w:val="00BF40D5"/>
    <w:rsid w:val="00C11D44"/>
    <w:rsid w:val="00C12005"/>
    <w:rsid w:val="00C15A34"/>
    <w:rsid w:val="00C16234"/>
    <w:rsid w:val="00C16ED4"/>
    <w:rsid w:val="00C208D9"/>
    <w:rsid w:val="00C22990"/>
    <w:rsid w:val="00C35947"/>
    <w:rsid w:val="00C42786"/>
    <w:rsid w:val="00C57977"/>
    <w:rsid w:val="00C72157"/>
    <w:rsid w:val="00C8411B"/>
    <w:rsid w:val="00C87027"/>
    <w:rsid w:val="00C924BE"/>
    <w:rsid w:val="00C9441B"/>
    <w:rsid w:val="00C96620"/>
    <w:rsid w:val="00CB45C4"/>
    <w:rsid w:val="00CC209D"/>
    <w:rsid w:val="00CD4FCB"/>
    <w:rsid w:val="00CE3100"/>
    <w:rsid w:val="00CE3DB4"/>
    <w:rsid w:val="00CF4937"/>
    <w:rsid w:val="00D04DD4"/>
    <w:rsid w:val="00D11062"/>
    <w:rsid w:val="00D233E5"/>
    <w:rsid w:val="00D31C7C"/>
    <w:rsid w:val="00D37590"/>
    <w:rsid w:val="00D67859"/>
    <w:rsid w:val="00D7140A"/>
    <w:rsid w:val="00D731F2"/>
    <w:rsid w:val="00D7537F"/>
    <w:rsid w:val="00D91FA9"/>
    <w:rsid w:val="00DA5671"/>
    <w:rsid w:val="00DB468C"/>
    <w:rsid w:val="00DB6E27"/>
    <w:rsid w:val="00DD2F1A"/>
    <w:rsid w:val="00DD5157"/>
    <w:rsid w:val="00DD64F9"/>
    <w:rsid w:val="00DF6236"/>
    <w:rsid w:val="00DF6E03"/>
    <w:rsid w:val="00DF7D4C"/>
    <w:rsid w:val="00E062C4"/>
    <w:rsid w:val="00E12792"/>
    <w:rsid w:val="00E17544"/>
    <w:rsid w:val="00E17ACA"/>
    <w:rsid w:val="00E17B58"/>
    <w:rsid w:val="00E17D29"/>
    <w:rsid w:val="00E20E79"/>
    <w:rsid w:val="00E220FD"/>
    <w:rsid w:val="00E2330F"/>
    <w:rsid w:val="00E24FA4"/>
    <w:rsid w:val="00E26822"/>
    <w:rsid w:val="00E40214"/>
    <w:rsid w:val="00E469CC"/>
    <w:rsid w:val="00E641D8"/>
    <w:rsid w:val="00E760C5"/>
    <w:rsid w:val="00E84C6E"/>
    <w:rsid w:val="00E976C1"/>
    <w:rsid w:val="00EA3252"/>
    <w:rsid w:val="00EC0275"/>
    <w:rsid w:val="00EC30EC"/>
    <w:rsid w:val="00EC695A"/>
    <w:rsid w:val="00EE0AA2"/>
    <w:rsid w:val="00EE6375"/>
    <w:rsid w:val="00EE786D"/>
    <w:rsid w:val="00EF1280"/>
    <w:rsid w:val="00EF4AA5"/>
    <w:rsid w:val="00F002EC"/>
    <w:rsid w:val="00F156D2"/>
    <w:rsid w:val="00F34735"/>
    <w:rsid w:val="00F3785A"/>
    <w:rsid w:val="00F4575E"/>
    <w:rsid w:val="00F52CE4"/>
    <w:rsid w:val="00F558D8"/>
    <w:rsid w:val="00F55BEA"/>
    <w:rsid w:val="00F73AEF"/>
    <w:rsid w:val="00F87570"/>
    <w:rsid w:val="00F92B60"/>
    <w:rsid w:val="00F966E2"/>
    <w:rsid w:val="00FA6843"/>
    <w:rsid w:val="00FA68EB"/>
    <w:rsid w:val="00FB2FD1"/>
    <w:rsid w:val="00FB32EC"/>
    <w:rsid w:val="00FC2300"/>
    <w:rsid w:val="00FC764B"/>
    <w:rsid w:val="00FE0304"/>
    <w:rsid w:val="00FE48C6"/>
    <w:rsid w:val="00FE68FA"/>
    <w:rsid w:val="00FF3F4A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A06D9"/>
  <w15:chartTrackingRefBased/>
  <w15:docId w15:val="{91820DDB-CE21-4C90-BFE0-3CFF1F07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3063A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92363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692363"/>
    <w:rPr>
      <w:b/>
      <w:bCs/>
    </w:rPr>
  </w:style>
  <w:style w:type="character" w:customStyle="1" w:styleId="t286pc">
    <w:name w:val="t286pc"/>
    <w:basedOn w:val="Fontepargpadro"/>
    <w:rsid w:val="00BE5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98B2-8713-4111-90B3-8FA95CBC7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529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Candida</cp:lastModifiedBy>
  <cp:revision>4</cp:revision>
  <cp:lastPrinted>2026-07-14T14:05:00Z</cp:lastPrinted>
  <dcterms:created xsi:type="dcterms:W3CDTF">2026-07-14T14:03:00Z</dcterms:created>
  <dcterms:modified xsi:type="dcterms:W3CDTF">2026-08-25T12:42:00Z</dcterms:modified>
</cp:coreProperties>
</file>