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49509" w14:textId="79E99AA7" w:rsidR="003A092B" w:rsidRPr="00650842" w:rsidRDefault="00000000" w:rsidP="00A955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RELAÇÃO DA MATÉRIA DA “ORDEM DO DIA” DA</w:t>
      </w:r>
      <w:r w:rsidR="00A9552B">
        <w:rPr>
          <w:sz w:val="24"/>
          <w:szCs w:val="24"/>
          <w:u w:val="single"/>
        </w:rPr>
        <w:t xml:space="preserve"> TRIGÉSIMA</w:t>
      </w:r>
      <w:r>
        <w:rPr>
          <w:sz w:val="24"/>
          <w:szCs w:val="24"/>
          <w:u w:val="single"/>
        </w:rPr>
        <w:t xml:space="preserve"> (</w:t>
      </w:r>
      <w:r w:rsidR="00A9552B">
        <w:rPr>
          <w:sz w:val="24"/>
          <w:szCs w:val="24"/>
          <w:u w:val="single"/>
        </w:rPr>
        <w:t>30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A9552B">
        <w:rPr>
          <w:sz w:val="24"/>
          <w:szCs w:val="24"/>
          <w:u w:val="single"/>
        </w:rPr>
        <w:t xml:space="preserve"> 14 DE SETEMBRO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1A562E59" w14:textId="77777777" w:rsidR="003A092B" w:rsidRPr="00650842" w:rsidRDefault="003A092B" w:rsidP="003A092B">
      <w:pPr>
        <w:rPr>
          <w:sz w:val="24"/>
          <w:szCs w:val="24"/>
        </w:rPr>
      </w:pPr>
    </w:p>
    <w:p w14:paraId="71F8C9F6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7068DA06" w14:textId="147F8315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A9552B">
        <w:rPr>
          <w:b/>
          <w:sz w:val="24"/>
          <w:szCs w:val="24"/>
        </w:rPr>
        <w:t>.</w:t>
      </w:r>
    </w:p>
    <w:p w14:paraId="41849D00" w14:textId="77777777" w:rsidR="00A9552B" w:rsidRPr="00650842" w:rsidRDefault="00A9552B" w:rsidP="00157050">
      <w:pPr>
        <w:ind w:firstLine="709"/>
        <w:jc w:val="both"/>
        <w:rPr>
          <w:b/>
          <w:sz w:val="24"/>
          <w:szCs w:val="24"/>
        </w:rPr>
      </w:pPr>
    </w:p>
    <w:p w14:paraId="7351643E" w14:textId="0B71DF91" w:rsidR="00A9552B" w:rsidRDefault="00A9552B" w:rsidP="00A955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54/2026, de autoria do PREFEITO MUNICIPAL, "AUTORIZA O PODER EXECUTIVO MUNICIPAL A INSTITUIR A SERVIDÃO DE PASSAGEM OU DESAPROPRIAÇÃO, AMIGÁVEL OU JUDICIAL, SOBRE ÁREAS DE TERRENO DESTINADAS À IMPLANTAÇÃO DO COLETOR TRONCO DE ESGOTOS DENOMINADO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CT DO BOA – 4ª ETAPA</w:t>
      </w:r>
      <w:r>
        <w:rPr>
          <w:sz w:val="24"/>
          <w:szCs w:val="24"/>
        </w:rPr>
        <w:t>’</w:t>
      </w:r>
      <w:r>
        <w:rPr>
          <w:sz w:val="24"/>
          <w:szCs w:val="24"/>
        </w:rPr>
        <w:t>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Obras, Serviços Públicos e Atividades Privadas e Parecer da Comissão de Finanças e Orçamento.</w:t>
      </w:r>
    </w:p>
    <w:p w14:paraId="6AB3E641" w14:textId="77777777" w:rsidR="00A9552B" w:rsidRPr="00A9552B" w:rsidRDefault="00A9552B" w:rsidP="00A9552B">
      <w:pPr>
        <w:ind w:firstLine="709"/>
        <w:jc w:val="both"/>
        <w:rPr>
          <w:b/>
          <w:bCs/>
          <w:sz w:val="24"/>
          <w:szCs w:val="24"/>
        </w:rPr>
      </w:pPr>
    </w:p>
    <w:p w14:paraId="4604C1A2" w14:textId="634FDBAF" w:rsidR="00A9552B" w:rsidRPr="00650842" w:rsidRDefault="00A9552B" w:rsidP="00A9552B">
      <w:pPr>
        <w:ind w:firstLine="709"/>
        <w:jc w:val="both"/>
        <w:rPr>
          <w:sz w:val="24"/>
          <w:szCs w:val="24"/>
        </w:rPr>
      </w:pPr>
      <w:r w:rsidRPr="00A9552B">
        <w:rPr>
          <w:b/>
          <w:bCs/>
          <w:sz w:val="24"/>
          <w:szCs w:val="24"/>
        </w:rPr>
        <w:t>“</w:t>
      </w:r>
      <w:proofErr w:type="spellStart"/>
      <w:r w:rsidRPr="00A9552B">
        <w:rPr>
          <w:b/>
          <w:bCs/>
          <w:sz w:val="24"/>
          <w:szCs w:val="24"/>
        </w:rPr>
        <w:t>ex-vi</w:t>
      </w:r>
      <w:proofErr w:type="spellEnd"/>
      <w:r w:rsidRPr="00A9552B">
        <w:rPr>
          <w:b/>
          <w:bCs/>
          <w:sz w:val="24"/>
          <w:szCs w:val="24"/>
        </w:rPr>
        <w:t>” do disposto do Artigo 36,</w:t>
      </w:r>
      <w:r w:rsidR="00E423F9">
        <w:rPr>
          <w:b/>
          <w:bCs/>
          <w:sz w:val="24"/>
          <w:szCs w:val="24"/>
        </w:rPr>
        <w:t xml:space="preserve"> </w:t>
      </w:r>
      <w:proofErr w:type="spellStart"/>
      <w:r w:rsidR="00E423F9">
        <w:rPr>
          <w:b/>
          <w:bCs/>
          <w:sz w:val="24"/>
          <w:szCs w:val="24"/>
        </w:rPr>
        <w:t>c.c</w:t>
      </w:r>
      <w:proofErr w:type="spellEnd"/>
      <w:r w:rsidR="00E423F9">
        <w:rPr>
          <w:b/>
          <w:bCs/>
          <w:sz w:val="24"/>
          <w:szCs w:val="24"/>
        </w:rPr>
        <w:t xml:space="preserve"> § 4</w:t>
      </w:r>
      <w:r w:rsidR="00A90CDB">
        <w:rPr>
          <w:b/>
          <w:bCs/>
          <w:sz w:val="24"/>
          <w:szCs w:val="24"/>
        </w:rPr>
        <w:t>º</w:t>
      </w:r>
      <w:r w:rsidR="00E423F9">
        <w:rPr>
          <w:b/>
          <w:bCs/>
          <w:sz w:val="24"/>
          <w:szCs w:val="24"/>
        </w:rPr>
        <w:t xml:space="preserve"> do Artigo 55</w:t>
      </w:r>
      <w:r w:rsidRPr="00A9552B">
        <w:rPr>
          <w:b/>
          <w:bCs/>
          <w:sz w:val="24"/>
          <w:szCs w:val="24"/>
        </w:rPr>
        <w:t xml:space="preserve"> do Regimento Interno.</w:t>
      </w:r>
    </w:p>
    <w:p w14:paraId="01811B88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65A3017" w14:textId="5106BD3C" w:rsidR="00A9552B" w:rsidRPr="00A9552B" w:rsidRDefault="00A9552B" w:rsidP="00A955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A9552B">
        <w:rPr>
          <w:sz w:val="24"/>
          <w:szCs w:val="24"/>
        </w:rPr>
        <w:t xml:space="preserve"> Parecer </w:t>
      </w:r>
      <w:r>
        <w:rPr>
          <w:sz w:val="24"/>
          <w:szCs w:val="24"/>
        </w:rPr>
        <w:t>Desfavorável da COMISSÃO DE JUSTIÇA E REDAÇÃO 2025/2026 ao</w:t>
      </w:r>
      <w:r w:rsidRPr="00A9552B">
        <w:rPr>
          <w:sz w:val="24"/>
          <w:szCs w:val="24"/>
        </w:rPr>
        <w:t xml:space="preserve"> Projeto de Lei Nº 72/2026, de autoria </w:t>
      </w:r>
      <w:r>
        <w:rPr>
          <w:sz w:val="24"/>
          <w:szCs w:val="24"/>
        </w:rPr>
        <w:t xml:space="preserve">do Vereador Ernani Luiz Donatti </w:t>
      </w:r>
      <w:proofErr w:type="spellStart"/>
      <w:r>
        <w:rPr>
          <w:sz w:val="24"/>
          <w:szCs w:val="24"/>
        </w:rPr>
        <w:t>Gragnanello</w:t>
      </w:r>
      <w:proofErr w:type="spellEnd"/>
      <w:r w:rsidR="00E423F9">
        <w:rPr>
          <w:sz w:val="24"/>
          <w:szCs w:val="24"/>
        </w:rPr>
        <w:t xml:space="preserve">, </w:t>
      </w:r>
      <w:r w:rsidR="00E423F9" w:rsidRPr="00A9552B">
        <w:rPr>
          <w:sz w:val="24"/>
          <w:szCs w:val="24"/>
        </w:rPr>
        <w:t>"</w:t>
      </w:r>
      <w:r w:rsidR="00E423F9" w:rsidRPr="00A9552B">
        <w:rPr>
          <w:sz w:val="24"/>
          <w:szCs w:val="24"/>
        </w:rPr>
        <w:t>DISPÕE SOBRE A APLICAÇÃO DE SANÇÕES ADMINISTRATIVAS A PESSOAS FÍSICAS E JURÍDICAS QUE PRATICAREM ATOS DE CUNHO RACISTA NO MUNICÍPIO DE MOGI MIRIM, E DÁ OUTRAS PROVIDÊNCIAS</w:t>
      </w:r>
      <w:r w:rsidRPr="00A9552B">
        <w:rPr>
          <w:sz w:val="24"/>
          <w:szCs w:val="24"/>
        </w:rPr>
        <w:t>"</w:t>
      </w:r>
      <w:r w:rsidR="00E423F9">
        <w:rPr>
          <w:sz w:val="24"/>
          <w:szCs w:val="24"/>
        </w:rPr>
        <w:t xml:space="preserve">. </w:t>
      </w:r>
      <w:r w:rsidR="00E423F9">
        <w:rPr>
          <w:sz w:val="24"/>
          <w:szCs w:val="24"/>
        </w:rPr>
        <w:t xml:space="preserve">O Parecer irá a Plenário para ser discutido; se </w:t>
      </w:r>
      <w:r w:rsidR="00E423F9" w:rsidRPr="00E423F9">
        <w:rPr>
          <w:b/>
          <w:bCs/>
          <w:sz w:val="24"/>
          <w:szCs w:val="24"/>
        </w:rPr>
        <w:t>rejeitado</w:t>
      </w:r>
      <w:r w:rsidR="00E423F9">
        <w:rPr>
          <w:sz w:val="24"/>
          <w:szCs w:val="24"/>
        </w:rPr>
        <w:t>,</w:t>
      </w:r>
      <w:r w:rsidR="00E423F9">
        <w:rPr>
          <w:sz w:val="24"/>
          <w:szCs w:val="24"/>
        </w:rPr>
        <w:t xml:space="preserve"> o </w:t>
      </w:r>
      <w:r w:rsidR="00E423F9">
        <w:rPr>
          <w:sz w:val="24"/>
          <w:szCs w:val="24"/>
        </w:rPr>
        <w:t>P</w:t>
      </w:r>
      <w:r w:rsidR="00E423F9">
        <w:rPr>
          <w:sz w:val="24"/>
          <w:szCs w:val="24"/>
        </w:rPr>
        <w:t>ro</w:t>
      </w:r>
      <w:r w:rsidR="00E423F9">
        <w:rPr>
          <w:sz w:val="24"/>
          <w:szCs w:val="24"/>
        </w:rPr>
        <w:t>jet</w:t>
      </w:r>
      <w:r w:rsidR="00E423F9">
        <w:rPr>
          <w:sz w:val="24"/>
          <w:szCs w:val="24"/>
        </w:rPr>
        <w:t>o se</w:t>
      </w:r>
      <w:r w:rsidR="00E423F9">
        <w:rPr>
          <w:sz w:val="24"/>
          <w:szCs w:val="24"/>
        </w:rPr>
        <w:t>rá</w:t>
      </w:r>
      <w:r w:rsidR="00E423F9">
        <w:rPr>
          <w:sz w:val="24"/>
          <w:szCs w:val="24"/>
        </w:rPr>
        <w:t xml:space="preserve"> encaminhado às próximas </w:t>
      </w:r>
      <w:r w:rsidR="00E423F9">
        <w:rPr>
          <w:sz w:val="24"/>
          <w:szCs w:val="24"/>
        </w:rPr>
        <w:t>C</w:t>
      </w:r>
      <w:r w:rsidR="00E423F9">
        <w:rPr>
          <w:sz w:val="24"/>
          <w:szCs w:val="24"/>
        </w:rPr>
        <w:t>omissões</w:t>
      </w:r>
      <w:r w:rsidR="00E423F9">
        <w:rPr>
          <w:sz w:val="24"/>
          <w:szCs w:val="24"/>
        </w:rPr>
        <w:t xml:space="preserve"> para prosseguir sua tramitação;</w:t>
      </w:r>
      <w:r w:rsidR="00E423F9">
        <w:rPr>
          <w:sz w:val="24"/>
          <w:szCs w:val="24"/>
        </w:rPr>
        <w:t xml:space="preserve"> e</w:t>
      </w:r>
      <w:r w:rsidR="00E423F9">
        <w:rPr>
          <w:sz w:val="24"/>
          <w:szCs w:val="24"/>
        </w:rPr>
        <w:t>,</w:t>
      </w:r>
      <w:r w:rsidR="00E423F9">
        <w:rPr>
          <w:sz w:val="24"/>
          <w:szCs w:val="24"/>
        </w:rPr>
        <w:t xml:space="preserve"> se </w:t>
      </w:r>
      <w:r w:rsidR="00E423F9" w:rsidRPr="00E423F9">
        <w:rPr>
          <w:b/>
          <w:bCs/>
          <w:sz w:val="24"/>
          <w:szCs w:val="24"/>
        </w:rPr>
        <w:t>acatado</w:t>
      </w:r>
      <w:r w:rsidR="00E423F9">
        <w:rPr>
          <w:b/>
          <w:bCs/>
          <w:sz w:val="24"/>
          <w:szCs w:val="24"/>
        </w:rPr>
        <w:t>,</w:t>
      </w:r>
      <w:r w:rsidR="00E423F9">
        <w:rPr>
          <w:sz w:val="24"/>
          <w:szCs w:val="24"/>
        </w:rPr>
        <w:t xml:space="preserve"> o Pro</w:t>
      </w:r>
      <w:r w:rsidR="00E423F9">
        <w:rPr>
          <w:sz w:val="24"/>
          <w:szCs w:val="24"/>
        </w:rPr>
        <w:t>jet</w:t>
      </w:r>
      <w:r w:rsidR="00E423F9">
        <w:rPr>
          <w:sz w:val="24"/>
          <w:szCs w:val="24"/>
        </w:rPr>
        <w:t xml:space="preserve">o será arquivado. </w:t>
      </w:r>
    </w:p>
    <w:p w14:paraId="5109F3E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5DF4B1A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6250E362" w14:textId="102C2B22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inciso </w:t>
      </w:r>
      <w:r w:rsidR="00E423F9"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 w:rsidR="00E423F9">
        <w:rPr>
          <w:b/>
          <w:sz w:val="24"/>
          <w:szCs w:val="24"/>
        </w:rPr>
        <w:t>.</w:t>
      </w:r>
    </w:p>
    <w:p w14:paraId="5430169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D264BC8" w14:textId="57993863" w:rsidR="00E423F9" w:rsidRDefault="00CF2A5A" w:rsidP="00E42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423F9">
        <w:rPr>
          <w:sz w:val="24"/>
          <w:szCs w:val="24"/>
        </w:rPr>
        <w:t>.</w:t>
      </w:r>
      <w:r w:rsidR="00E423F9" w:rsidRPr="00E423F9">
        <w:rPr>
          <w:sz w:val="24"/>
          <w:szCs w:val="24"/>
        </w:rPr>
        <w:t xml:space="preserve"> Projeto de Emenda à Lei Orgânica Nº 1/2026, de autoria do </w:t>
      </w:r>
      <w:r w:rsidR="00E423F9">
        <w:rPr>
          <w:sz w:val="24"/>
          <w:szCs w:val="24"/>
        </w:rPr>
        <w:t>V</w:t>
      </w:r>
      <w:r w:rsidR="00E423F9" w:rsidRPr="00E423F9">
        <w:rPr>
          <w:sz w:val="24"/>
          <w:szCs w:val="24"/>
        </w:rPr>
        <w:t>ereador CRISTIANO GAIOTO</w:t>
      </w:r>
      <w:r w:rsidR="00E423F9">
        <w:rPr>
          <w:sz w:val="24"/>
          <w:szCs w:val="24"/>
        </w:rPr>
        <w:t xml:space="preserve"> E OUTROS</w:t>
      </w:r>
      <w:r w:rsidR="00E423F9" w:rsidRPr="00E423F9">
        <w:rPr>
          <w:sz w:val="24"/>
          <w:szCs w:val="24"/>
        </w:rPr>
        <w:t>, "</w:t>
      </w:r>
      <w:r w:rsidR="00E423F9" w:rsidRPr="00E423F9">
        <w:rPr>
          <w:sz w:val="24"/>
          <w:szCs w:val="24"/>
        </w:rPr>
        <w:t>ALTERA DISPOSITIVOS DO §</w:t>
      </w:r>
      <w:r w:rsidR="00E423F9">
        <w:rPr>
          <w:sz w:val="24"/>
          <w:szCs w:val="24"/>
        </w:rPr>
        <w:t xml:space="preserve"> </w:t>
      </w:r>
      <w:r w:rsidR="00E423F9" w:rsidRPr="00E423F9">
        <w:rPr>
          <w:sz w:val="24"/>
          <w:szCs w:val="24"/>
        </w:rPr>
        <w:t>5ª DO ART. 19, DO ART. 45 E DO ART. 139, TODOS DA LEI ORGÂNICA DO MUNICÍPIO DE MOGI MIRIM, PARA ADEQUAR O REGIME DAS EMENDAS INDIVIDUAIS DE EXECUÇÃO OBRIGATÓRIA E DÁ OUTRAS PROVIDENCIAS</w:t>
      </w:r>
      <w:r w:rsidR="00E423F9" w:rsidRPr="00E423F9"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0970C7B6" w14:textId="77777777" w:rsidR="00CF2A5A" w:rsidRDefault="00CF2A5A" w:rsidP="00E423F9">
      <w:pPr>
        <w:ind w:firstLine="709"/>
        <w:jc w:val="both"/>
        <w:rPr>
          <w:sz w:val="24"/>
          <w:szCs w:val="24"/>
        </w:rPr>
      </w:pPr>
    </w:p>
    <w:p w14:paraId="0F7A9159" w14:textId="47C5A0AA" w:rsidR="00CF2A5A" w:rsidRPr="00E423F9" w:rsidRDefault="00CF2A5A" w:rsidP="00E423F9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inciso </w:t>
      </w:r>
      <w:r>
        <w:rPr>
          <w:b/>
          <w:sz w:val="24"/>
          <w:szCs w:val="24"/>
        </w:rPr>
        <w:t>I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41362F64" w14:textId="77777777" w:rsidR="00E423F9" w:rsidRPr="00E423F9" w:rsidRDefault="00E423F9" w:rsidP="00E423F9">
      <w:pPr>
        <w:ind w:firstLine="709"/>
        <w:jc w:val="both"/>
        <w:rPr>
          <w:sz w:val="24"/>
          <w:szCs w:val="24"/>
        </w:rPr>
      </w:pPr>
    </w:p>
    <w:p w14:paraId="56C4F35B" w14:textId="20C2D0B4" w:rsidR="00E423F9" w:rsidRPr="00E423F9" w:rsidRDefault="00CF2A5A" w:rsidP="00E42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E423F9" w:rsidRPr="00E423F9">
        <w:rPr>
          <w:sz w:val="24"/>
          <w:szCs w:val="24"/>
        </w:rPr>
        <w:t xml:space="preserve"> Projeto de Lei Nº 78/2026, de autoria do </w:t>
      </w:r>
      <w:r>
        <w:rPr>
          <w:sz w:val="24"/>
          <w:szCs w:val="24"/>
        </w:rPr>
        <w:t>V</w:t>
      </w:r>
      <w:r w:rsidR="00E423F9" w:rsidRPr="00E423F9">
        <w:rPr>
          <w:sz w:val="24"/>
          <w:szCs w:val="24"/>
        </w:rPr>
        <w:t>ereador LUIS ROBERTO TAVARES, "DISPÕE SOBRE A OBRIGATORIEDADE DE DIVULGAÇÃO, TRANSPARÊNCIA E PRESTAÇÃO DE CONTAS DETALHADA ACERCA DA ARRECADAÇÃO E DA DESTINAÇÃO DOS RECURSOS PROVENIENTES DE MULTAS DE TRÂNSITO NO ÂMBITO DO MUNICÍPIO DE MOGI MIRIM, E DÁ OUTRAS PROVIDÊNCIAS"</w:t>
      </w:r>
      <w:r>
        <w:rPr>
          <w:sz w:val="24"/>
          <w:szCs w:val="24"/>
        </w:rPr>
        <w:t>.</w:t>
      </w:r>
    </w:p>
    <w:p w14:paraId="5CB8D6B4" w14:textId="77777777" w:rsidR="00E423F9" w:rsidRPr="00E423F9" w:rsidRDefault="00E423F9" w:rsidP="00E423F9">
      <w:pPr>
        <w:ind w:firstLine="709"/>
        <w:jc w:val="both"/>
        <w:rPr>
          <w:sz w:val="24"/>
          <w:szCs w:val="24"/>
        </w:rPr>
      </w:pPr>
    </w:p>
    <w:p w14:paraId="3A119FC4" w14:textId="1DF166F0" w:rsidR="00E423F9" w:rsidRPr="00E423F9" w:rsidRDefault="00CF2A5A" w:rsidP="00E423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E423F9" w:rsidRPr="00E423F9">
        <w:rPr>
          <w:sz w:val="24"/>
          <w:szCs w:val="24"/>
        </w:rPr>
        <w:t xml:space="preserve"> Projeto de Lei Nº 82/2026, de autoria do </w:t>
      </w:r>
      <w:r>
        <w:rPr>
          <w:sz w:val="24"/>
          <w:szCs w:val="24"/>
        </w:rPr>
        <w:t>V</w:t>
      </w:r>
      <w:r w:rsidR="00E423F9" w:rsidRPr="00E423F9">
        <w:rPr>
          <w:sz w:val="24"/>
          <w:szCs w:val="24"/>
        </w:rPr>
        <w:t xml:space="preserve">ereador MANOEL EDUARDO PEREIRA DA CRUZ PALOMINO, "ALTERA A LEI MUNICIPAL Nº 7.003, DE 11 DE MARÇO DE 2026, QUE INSTITUI, NO MUNICÍPIO DE MOGI MIRIM, A </w:t>
      </w:r>
      <w:r>
        <w:rPr>
          <w:sz w:val="24"/>
          <w:szCs w:val="24"/>
        </w:rPr>
        <w:t>‘</w:t>
      </w:r>
      <w:r w:rsidR="00E423F9" w:rsidRPr="00E423F9">
        <w:rPr>
          <w:sz w:val="24"/>
          <w:szCs w:val="24"/>
        </w:rPr>
        <w:t>LEI MANUELA</w:t>
      </w:r>
      <w:r>
        <w:rPr>
          <w:sz w:val="24"/>
          <w:szCs w:val="24"/>
        </w:rPr>
        <w:t>’</w:t>
      </w:r>
      <w:r w:rsidR="00E423F9" w:rsidRPr="00E423F9">
        <w:rPr>
          <w:sz w:val="24"/>
          <w:szCs w:val="24"/>
        </w:rPr>
        <w:t>, PARA APERFEIÇOAR AS MEDIDAS DE SEGURANÇA APLICÁVEIS AOS SISTEMAS HIDRÁULICOS DE PISCINAS DE USO COLETIVO"</w:t>
      </w:r>
      <w:r>
        <w:rPr>
          <w:sz w:val="24"/>
          <w:szCs w:val="24"/>
        </w:rPr>
        <w:t>.</w:t>
      </w:r>
    </w:p>
    <w:p w14:paraId="74D541D3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lastRenderedPageBreak/>
        <w:t>EM PRIMEIRO TURNO</w:t>
      </w:r>
    </w:p>
    <w:p w14:paraId="344B272D" w14:textId="0A967B8B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CF2A5A">
        <w:rPr>
          <w:b/>
          <w:sz w:val="24"/>
          <w:szCs w:val="24"/>
        </w:rPr>
        <w:t>.</w:t>
      </w:r>
    </w:p>
    <w:p w14:paraId="11FCCF43" w14:textId="77777777" w:rsidR="00B31379" w:rsidRDefault="00B31379" w:rsidP="00157050">
      <w:pPr>
        <w:ind w:firstLine="709"/>
        <w:jc w:val="both"/>
        <w:rPr>
          <w:sz w:val="24"/>
          <w:szCs w:val="24"/>
        </w:rPr>
      </w:pPr>
    </w:p>
    <w:p w14:paraId="2245E790" w14:textId="77777777" w:rsidR="00CF2A5A" w:rsidRDefault="00CF2A5A" w:rsidP="00CF2A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000000">
        <w:rPr>
          <w:sz w:val="24"/>
          <w:szCs w:val="24"/>
        </w:rPr>
        <w:t xml:space="preserve"> Projeto de Lei Nº 79/2026, de autoria do </w:t>
      </w:r>
      <w:r>
        <w:rPr>
          <w:sz w:val="24"/>
          <w:szCs w:val="24"/>
        </w:rPr>
        <w:t>V</w:t>
      </w:r>
      <w:r w:rsidR="00000000">
        <w:rPr>
          <w:sz w:val="24"/>
          <w:szCs w:val="24"/>
        </w:rPr>
        <w:t>ereador MANOEL EDUARDO PEREIRA DA CRUZ PALOMINO, "INSTITUI O PROGRAMA MUNICIPAL DE MELHORIA HABITACIONAL, DESTINADO À PROMOÇÃO DA SEGURANÇA, DA SALUBRIDADE, DA ACESSIBILIDADE E DA HABITABILIDADE DAS MORADIAS DE FAMÍLIAS EM SITUAÇÃO DE VULNERABILIDADE SOCIAL, E ESTABELECE DIRETRIZES PARA SUA IMPLEMENTAÇÃO"</w:t>
      </w:r>
      <w:r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</w:t>
      </w:r>
      <w:r>
        <w:rPr>
          <w:sz w:val="24"/>
          <w:szCs w:val="24"/>
        </w:rPr>
        <w:t>Parecer Conjunto das Comissões de Justiça e Redação e de Obras, Serviços Públicos e Atividades Privadas e Parecer da Comissão de Finanças e Orçamento.</w:t>
      </w:r>
    </w:p>
    <w:p w14:paraId="066703C4" w14:textId="6ED14C90" w:rsidR="00B31379" w:rsidRDefault="00B31379" w:rsidP="00157050">
      <w:pPr>
        <w:ind w:firstLine="709"/>
        <w:jc w:val="both"/>
        <w:rPr>
          <w:sz w:val="24"/>
          <w:szCs w:val="24"/>
        </w:rPr>
      </w:pPr>
    </w:p>
    <w:p w14:paraId="390839A4" w14:textId="45F6F2AA" w:rsidR="00B31379" w:rsidRDefault="00CF2A5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000000">
        <w:rPr>
          <w:sz w:val="24"/>
          <w:szCs w:val="24"/>
        </w:rPr>
        <w:t xml:space="preserve"> Projeto de Lei Nº 81/2026, de autoria do PREFEITO MUNICIPAL, "INSTITUI O PROGRAMA MUNICIPAL </w:t>
      </w:r>
      <w:r>
        <w:rPr>
          <w:sz w:val="24"/>
          <w:szCs w:val="24"/>
        </w:rPr>
        <w:t>‘</w:t>
      </w:r>
      <w:r w:rsidR="00000000">
        <w:rPr>
          <w:sz w:val="24"/>
          <w:szCs w:val="24"/>
        </w:rPr>
        <w:t>PROTOCOLO CONDOMÍNIO SEGURO</w:t>
      </w:r>
      <w:r>
        <w:rPr>
          <w:sz w:val="24"/>
          <w:szCs w:val="24"/>
        </w:rPr>
        <w:t>’</w:t>
      </w:r>
      <w:r w:rsidR="00000000">
        <w:rPr>
          <w:sz w:val="24"/>
          <w:szCs w:val="24"/>
        </w:rPr>
        <w:t>, NO ÂMBITO DO MUNICÍPIO DE MOGI MIRIM, E ESTABELECE MEDIDAS DE PREVENÇÃO E ENFRENTAMENTO À VIOLÊNCIA DOMÉSTICA E FAMILIAR EM CONDOMÍNIOS RESIDENCIAIS E COMERCIAIS"</w:t>
      </w:r>
      <w:r>
        <w:rPr>
          <w:sz w:val="24"/>
          <w:szCs w:val="24"/>
        </w:rPr>
        <w:t xml:space="preserve">. Com </w:t>
      </w:r>
      <w:r w:rsidRPr="00CF2A5A">
        <w:rPr>
          <w:b/>
          <w:bCs/>
          <w:sz w:val="24"/>
          <w:szCs w:val="24"/>
        </w:rPr>
        <w:t>02 emendas substitutivas</w:t>
      </w:r>
      <w:r>
        <w:rPr>
          <w:sz w:val="24"/>
          <w:szCs w:val="24"/>
        </w:rPr>
        <w:t xml:space="preserve"> de autoria do Vereador Wagner Ricardo Pereira e </w:t>
      </w:r>
      <w:r w:rsidRPr="00CF2A5A">
        <w:rPr>
          <w:b/>
          <w:bCs/>
          <w:sz w:val="24"/>
          <w:szCs w:val="24"/>
        </w:rPr>
        <w:t>03 emendas modificativas</w:t>
      </w:r>
      <w:r>
        <w:rPr>
          <w:sz w:val="24"/>
          <w:szCs w:val="24"/>
        </w:rPr>
        <w:t xml:space="preserve"> de autoria do Vereador Ademir Souza </w:t>
      </w:r>
      <w:proofErr w:type="spellStart"/>
      <w:r>
        <w:rPr>
          <w:sz w:val="24"/>
          <w:szCs w:val="24"/>
        </w:rPr>
        <w:t>Floretti</w:t>
      </w:r>
      <w:proofErr w:type="spellEnd"/>
      <w:r>
        <w:rPr>
          <w:sz w:val="24"/>
          <w:szCs w:val="24"/>
        </w:rPr>
        <w:t xml:space="preserve"> Junior.</w:t>
      </w:r>
      <w:r w:rsidR="00000000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0B980E57" w14:textId="77777777" w:rsidR="00B31379" w:rsidRDefault="00B31379" w:rsidP="00157050">
      <w:pPr>
        <w:ind w:firstLine="709"/>
        <w:jc w:val="both"/>
        <w:rPr>
          <w:sz w:val="24"/>
          <w:szCs w:val="24"/>
        </w:rPr>
      </w:pPr>
    </w:p>
    <w:p w14:paraId="21910622" w14:textId="1276F4C5" w:rsidR="00CF2A5A" w:rsidRDefault="00CF2A5A" w:rsidP="00CF2A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000000">
        <w:rPr>
          <w:sz w:val="24"/>
          <w:szCs w:val="24"/>
        </w:rPr>
        <w:t xml:space="preserve"> Projeto de Lei Nº 87/2026, de autoria do</w:t>
      </w:r>
      <w:r>
        <w:rPr>
          <w:sz w:val="24"/>
          <w:szCs w:val="24"/>
        </w:rPr>
        <w:t>s</w:t>
      </w:r>
      <w:r w:rsidR="00000000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000000">
        <w:rPr>
          <w:sz w:val="24"/>
          <w:szCs w:val="24"/>
        </w:rPr>
        <w:t>ereador</w:t>
      </w:r>
      <w:r>
        <w:rPr>
          <w:sz w:val="24"/>
          <w:szCs w:val="24"/>
        </w:rPr>
        <w:t>es</w:t>
      </w:r>
      <w:r w:rsidR="00000000">
        <w:rPr>
          <w:sz w:val="24"/>
          <w:szCs w:val="24"/>
        </w:rPr>
        <w:t xml:space="preserve"> LUIS ROBERTO TAVARES</w:t>
      </w:r>
      <w:r>
        <w:rPr>
          <w:sz w:val="24"/>
          <w:szCs w:val="24"/>
        </w:rPr>
        <w:t xml:space="preserve"> E</w:t>
      </w:r>
      <w:r w:rsidR="00000000">
        <w:rPr>
          <w:sz w:val="24"/>
          <w:szCs w:val="24"/>
        </w:rPr>
        <w:t xml:space="preserve"> ADEMIR SOUZA FLORETTI JUNIOR, "INSTITUI DIRETRIZES PARA A CRIAÇÃO DO BANCO DE ÓCULOS NO ÂMBITO DO MUNICÍPIO DE MOGI MIRIM, VOLTADO AO ATENDIMENTO DE PESSOAS EM SITUAÇÃO DE VULNERABILIDADE SOCIAL, E DÁ OUTRAS PROVIDÊNCIAS"</w:t>
      </w:r>
      <w:r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Parecer </w:t>
      </w:r>
      <w:r>
        <w:rPr>
          <w:sz w:val="24"/>
          <w:szCs w:val="24"/>
        </w:rPr>
        <w:t>Conjunto das</w:t>
      </w:r>
      <w:r>
        <w:rPr>
          <w:sz w:val="24"/>
          <w:szCs w:val="24"/>
        </w:rPr>
        <w:t xml:space="preserve"> Comiss</w:t>
      </w:r>
      <w:r>
        <w:rPr>
          <w:sz w:val="24"/>
          <w:szCs w:val="24"/>
        </w:rPr>
        <w:t>ões</w:t>
      </w:r>
      <w:r>
        <w:rPr>
          <w:sz w:val="24"/>
          <w:szCs w:val="24"/>
        </w:rPr>
        <w:t xml:space="preserve"> de Justiça e Redação</w:t>
      </w:r>
      <w:r w:rsidR="00780BC7">
        <w:rPr>
          <w:sz w:val="24"/>
          <w:szCs w:val="24"/>
        </w:rPr>
        <w:t>;</w:t>
      </w:r>
      <w:r>
        <w:rPr>
          <w:sz w:val="24"/>
          <w:szCs w:val="24"/>
        </w:rPr>
        <w:t xml:space="preserve"> de Educação, Saúde, Cultura, Esporte e Assistência Social e de Finanças e Orçamento.</w:t>
      </w:r>
    </w:p>
    <w:p w14:paraId="6465A2BD" w14:textId="77777777" w:rsidR="00780BC7" w:rsidRPr="00650842" w:rsidRDefault="00780BC7" w:rsidP="00780BC7">
      <w:pPr>
        <w:ind w:firstLine="709"/>
        <w:jc w:val="both"/>
        <w:rPr>
          <w:b/>
          <w:sz w:val="24"/>
          <w:szCs w:val="24"/>
          <w:u w:val="single"/>
        </w:rPr>
      </w:pPr>
    </w:p>
    <w:p w14:paraId="2A21120A" w14:textId="6DADDC78" w:rsidR="00780BC7" w:rsidRPr="00650842" w:rsidRDefault="00780BC7" w:rsidP="00780BC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14CEB731" w14:textId="77777777" w:rsidR="00B31379" w:rsidRDefault="00B31379" w:rsidP="00157050">
      <w:pPr>
        <w:ind w:firstLine="709"/>
        <w:jc w:val="both"/>
        <w:rPr>
          <w:sz w:val="24"/>
          <w:szCs w:val="24"/>
        </w:rPr>
      </w:pPr>
    </w:p>
    <w:p w14:paraId="59568959" w14:textId="6772D744" w:rsidR="00B31379" w:rsidRDefault="00CF2A5A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000000">
        <w:rPr>
          <w:sz w:val="24"/>
          <w:szCs w:val="24"/>
        </w:rPr>
        <w:t xml:space="preserve"> Projeto de Lei Complementar Nº 11/2026, de autoria do PREFEITO MUNICIPAL, "ALTERA ANEXO DA LEI COMPLEMENTAR Nº 403, DE 18 DE DEZEMBRO DE 2025"</w:t>
      </w:r>
      <w:r w:rsidR="00780BC7">
        <w:rPr>
          <w:sz w:val="24"/>
          <w:szCs w:val="24"/>
        </w:rPr>
        <w:t>.</w:t>
      </w:r>
      <w:r w:rsidR="00000000">
        <w:rPr>
          <w:sz w:val="24"/>
          <w:szCs w:val="24"/>
        </w:rPr>
        <w:t xml:space="preserve"> Parecer</w:t>
      </w:r>
      <w:r w:rsidR="00780BC7">
        <w:rPr>
          <w:sz w:val="24"/>
          <w:szCs w:val="24"/>
        </w:rPr>
        <w:t xml:space="preserve"> Conjunto das Comissões de Justiça e Redação e de Finanças e Orçamento.</w:t>
      </w:r>
    </w:p>
    <w:p w14:paraId="67DFFE29" w14:textId="77777777" w:rsidR="00B31379" w:rsidRDefault="00B31379" w:rsidP="00157050">
      <w:pPr>
        <w:ind w:firstLine="709"/>
        <w:jc w:val="both"/>
        <w:rPr>
          <w:sz w:val="24"/>
          <w:szCs w:val="24"/>
        </w:rPr>
      </w:pPr>
    </w:p>
    <w:p w14:paraId="17265B2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5832B4D" w14:textId="156830DC" w:rsidR="00C339DB" w:rsidRPr="00C339DB" w:rsidRDefault="00000000" w:rsidP="00780BC7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10 de setembro de 2026</w:t>
      </w:r>
      <w:r w:rsidR="000B51CB">
        <w:rPr>
          <w:sz w:val="24"/>
          <w:szCs w:val="24"/>
        </w:rPr>
        <w:t>.</w:t>
      </w:r>
    </w:p>
    <w:p w14:paraId="0420FDCC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0B51FE7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F959B8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97BCC14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4D50F840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3650990D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4D0C4D7B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C0545A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487A6" w14:textId="77777777" w:rsidR="00AB2E14" w:rsidRDefault="00AB2E14">
      <w:r>
        <w:separator/>
      </w:r>
    </w:p>
  </w:endnote>
  <w:endnote w:type="continuationSeparator" w:id="0">
    <w:p w14:paraId="7D7E1770" w14:textId="77777777" w:rsidR="00AB2E14" w:rsidRDefault="00AB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2EFA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74FEF" w14:textId="77777777" w:rsidR="00AB2E14" w:rsidRDefault="00AB2E14">
      <w:r>
        <w:separator/>
      </w:r>
    </w:p>
  </w:footnote>
  <w:footnote w:type="continuationSeparator" w:id="0">
    <w:p w14:paraId="1800654D" w14:textId="77777777" w:rsidR="00AB2E14" w:rsidRDefault="00AB2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41C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4EA4C89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140C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48E8D73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B561AFD" wp14:editId="4156456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0924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9638E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9126F9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0BC7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90CDB"/>
    <w:rsid w:val="00A9552B"/>
    <w:rsid w:val="00AA35A8"/>
    <w:rsid w:val="00AA4747"/>
    <w:rsid w:val="00AA7F38"/>
    <w:rsid w:val="00AB2E14"/>
    <w:rsid w:val="00AC2EBD"/>
    <w:rsid w:val="00B31379"/>
    <w:rsid w:val="00BA33C7"/>
    <w:rsid w:val="00BE746D"/>
    <w:rsid w:val="00C00F6D"/>
    <w:rsid w:val="00C15482"/>
    <w:rsid w:val="00C339DB"/>
    <w:rsid w:val="00CE0FD7"/>
    <w:rsid w:val="00CF2A5A"/>
    <w:rsid w:val="00D023B7"/>
    <w:rsid w:val="00D42F37"/>
    <w:rsid w:val="00D64753"/>
    <w:rsid w:val="00DC5856"/>
    <w:rsid w:val="00DD3A9B"/>
    <w:rsid w:val="00DF07BD"/>
    <w:rsid w:val="00E40D2D"/>
    <w:rsid w:val="00E423F9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6449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A95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717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2005-01-25T16:56:00Z</cp:lastPrinted>
  <dcterms:created xsi:type="dcterms:W3CDTF">2017-04-06T14:22:00Z</dcterms:created>
  <dcterms:modified xsi:type="dcterms:W3CDTF">2026-09-10T19:18:00Z</dcterms:modified>
</cp:coreProperties>
</file>