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A17" w:rsidRPr="00DE278F" w:rsidP="00253A17">
      <w:pPr>
        <w:spacing w:line="360" w:lineRule="auto"/>
        <w:rPr>
          <w:b/>
          <w:sz w:val="24"/>
          <w:szCs w:val="24"/>
        </w:rPr>
      </w:pPr>
      <w:r w:rsidRPr="00DE278F">
        <w:rPr>
          <w:b/>
          <w:sz w:val="24"/>
          <w:szCs w:val="24"/>
        </w:rPr>
        <w:t>Moção Nº 286/2026</w:t>
      </w:r>
      <w:r w:rsidRPr="00DE278F">
        <w:rPr>
          <w:b/>
          <w:sz w:val="24"/>
          <w:szCs w:val="24"/>
        </w:rPr>
        <w:t>Moção Nº 286/2026</w:t>
      </w:r>
    </w:p>
    <w:p w:rsidR="00253A17" w:rsidRPr="00C95F37" w:rsidP="00253A17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3A17" w:rsidP="007D1E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D83295">
        <w:rPr>
          <w:b/>
          <w:bCs/>
          <w:sz w:val="24"/>
          <w:szCs w:val="24"/>
        </w:rPr>
        <w:t xml:space="preserve">EMENTA: </w:t>
      </w:r>
      <w:bookmarkStart w:id="0" w:name="_GoBack"/>
      <w:r w:rsidRPr="00D83295">
        <w:rPr>
          <w:b/>
          <w:bCs/>
          <w:sz w:val="24"/>
          <w:szCs w:val="24"/>
        </w:rPr>
        <w:t>MOÇÃO HONROSA DE CONGRATULAÇÕES E APLAUSOS AOS FEIRANTES QUE INTEGRAM A FEIRA NOTURNA DO BAIRRO TUCURA, NA REGIÃO NORTE DE MOGI MIRIM, EM RECONHECIMENTO AO TRABALHO, À DEDICAÇÃO E À CONTRIBUIÇÃO PARA O FORTALECIMENTO DO COMÉRCIO LOCAL.</w:t>
      </w:r>
    </w:p>
    <w:bookmarkEnd w:id="0"/>
    <w:p w:rsidR="00253A17" w:rsidRPr="00C95F37" w:rsidP="00253A17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253A17" w:rsidRPr="00C95F37" w:rsidP="00253A1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253A17" w:rsidRPr="00C95F37" w:rsidP="00253A1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253A17" w:rsidRPr="00C95F37" w:rsidP="00253A1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53A17" w:rsidRPr="00D83295" w:rsidP="00253A1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>Requeiro à Mesa, na forma regimental de estilo depois de ouvido o Douto Plenário, e de acordo com o Art. 162, combinado com Art. 152 § 2º do Regimento Interno Vigente, seja regist</w:t>
      </w:r>
      <w:r w:rsidR="00D83295">
        <w:rPr>
          <w:sz w:val="24"/>
          <w:szCs w:val="24"/>
        </w:rPr>
        <w:t xml:space="preserve">rado em ata de nossos trabalhos </w:t>
      </w:r>
      <w:r w:rsidRPr="00D83295" w:rsidR="00D83295">
        <w:rPr>
          <w:b/>
          <w:sz w:val="24"/>
          <w:szCs w:val="24"/>
        </w:rPr>
        <w:t>MOÇÃO HONROSA DE CONGRATULAÇÕES E APLAUSOS AOS FEIRANTES QUE INTEGRAM A FEIRA NOTURNA DO BAIRRO TUCURA, NA REGIÃO NORTE DE MOGI MIRIM, EM RECONHECIMENTO AO TRABALHO, À DEDICAÇÃO E À CONTRIBUIÇÃO PARA O FORTALECIMENTO DO COMÉRCIO LOCAL.</w:t>
      </w:r>
    </w:p>
    <w:p w:rsidR="00253A17" w:rsidP="00253A1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53A17" w:rsidP="00253A1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53A17" w:rsidRPr="00A20472" w:rsidP="00253A17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253A17" w:rsidP="00253A1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6C67B0">
        <w:rPr>
          <w:sz w:val="24"/>
          <w:szCs w:val="24"/>
        </w:rPr>
        <w:tab/>
      </w:r>
      <w:r w:rsidRPr="00D83295">
        <w:rPr>
          <w:sz w:val="24"/>
          <w:szCs w:val="24"/>
        </w:rPr>
        <w:t xml:space="preserve">A presente homenagem tem por objetivo reconhecer e valorizar os feirantes que integram a Feira Noturna do bairro </w:t>
      </w:r>
      <w:r w:rsidRPr="00D83295">
        <w:rPr>
          <w:sz w:val="24"/>
          <w:szCs w:val="24"/>
        </w:rPr>
        <w:t>Tucura</w:t>
      </w:r>
      <w:r w:rsidRPr="00D83295">
        <w:rPr>
          <w:sz w:val="24"/>
          <w:szCs w:val="24"/>
        </w:rPr>
        <w:t>, na Região Norte de Mogi Mirim, cuja dedicação, trabalho e perseverança são fundamentais para o fortalecimento dessa importante atividade comercial e comunitária.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83295">
        <w:rPr>
          <w:sz w:val="24"/>
          <w:szCs w:val="24"/>
        </w:rPr>
        <w:t xml:space="preserve">A Feira Noturna do </w:t>
      </w:r>
      <w:r w:rsidRPr="00D83295">
        <w:rPr>
          <w:sz w:val="24"/>
          <w:szCs w:val="24"/>
        </w:rPr>
        <w:t>Tucura</w:t>
      </w:r>
      <w:r w:rsidRPr="00D83295">
        <w:rPr>
          <w:sz w:val="24"/>
          <w:szCs w:val="24"/>
        </w:rPr>
        <w:t xml:space="preserve"> representa um importante espaço de comércio, gastronomia, convivência e integração entre as famílias, contribuindo para movimentar o bairro, valorizar a economia local e oferecer novas opções à população. São os feirantes, por meio de seu trabalho, dedicação e atendimento à comunidade, que dão vida e continuidade a essa importante iniciativa.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83295">
        <w:rPr>
          <w:sz w:val="24"/>
          <w:szCs w:val="24"/>
        </w:rPr>
        <w:t xml:space="preserve">Cada barraca representa uma história de esforço, empreendedorismo, geração de renda e compromisso com o público. Por meio de seus produtos, serviços e atendimento, os feirantes ajudam a construir um ambiente acolhedor e diversificado, fortalecendo a relação entre o comércio local </w:t>
      </w:r>
      <w:r>
        <w:rPr>
          <w:sz w:val="24"/>
          <w:szCs w:val="24"/>
        </w:rPr>
        <w:t>e os moradores da Região Norte.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83295">
        <w:rPr>
          <w:sz w:val="24"/>
          <w:szCs w:val="24"/>
        </w:rPr>
        <w:t xml:space="preserve">A reformulação e implantação da Feira Noturna do bairro </w:t>
      </w:r>
      <w:r w:rsidRPr="00D83295">
        <w:rPr>
          <w:sz w:val="24"/>
          <w:szCs w:val="24"/>
        </w:rPr>
        <w:t>Tucura</w:t>
      </w:r>
      <w:r w:rsidRPr="00D83295">
        <w:rPr>
          <w:sz w:val="24"/>
          <w:szCs w:val="24"/>
        </w:rPr>
        <w:t xml:space="preserve"> em novo local representam uma nova etapa para essa atividade, e a participação dos feirantes é fundamental para que a iniciativa se consolide e continue crescendo, atraindo moradores do bairro e de outras regiões da cidade.</w:t>
      </w:r>
    </w:p>
    <w:p w:rsid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83295">
        <w:rPr>
          <w:sz w:val="24"/>
          <w:szCs w:val="24"/>
        </w:rPr>
        <w:t xml:space="preserve">Atualmente, a Feira Noturna do </w:t>
      </w:r>
      <w:r w:rsidRPr="00D83295">
        <w:rPr>
          <w:sz w:val="24"/>
          <w:szCs w:val="24"/>
        </w:rPr>
        <w:t>Tucura</w:t>
      </w:r>
      <w:r w:rsidRPr="00D83295">
        <w:rPr>
          <w:sz w:val="24"/>
          <w:szCs w:val="24"/>
        </w:rPr>
        <w:t xml:space="preserve"> conta com 12 feirantes, aos quais ficam registradas as presentes congratulações: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D83295" w:rsidRPr="00D83295" w:rsidP="00D8329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D83295">
        <w:rPr>
          <w:b/>
          <w:sz w:val="24"/>
          <w:szCs w:val="24"/>
        </w:rPr>
        <w:t>Daniele Teodoro;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83295" w:rsidRPr="00D83295" w:rsidP="00D8329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D83295">
        <w:rPr>
          <w:b/>
          <w:sz w:val="24"/>
          <w:szCs w:val="24"/>
        </w:rPr>
        <w:t>Luciano Hirata;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83295" w:rsidRPr="00D83295" w:rsidP="00D8329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D83295">
        <w:rPr>
          <w:b/>
          <w:sz w:val="24"/>
          <w:szCs w:val="24"/>
        </w:rPr>
        <w:t xml:space="preserve">Letícia </w:t>
      </w:r>
      <w:r w:rsidRPr="00D83295">
        <w:rPr>
          <w:b/>
          <w:sz w:val="24"/>
          <w:szCs w:val="24"/>
        </w:rPr>
        <w:t>Campardo</w:t>
      </w:r>
      <w:r w:rsidRPr="00D83295">
        <w:rPr>
          <w:b/>
          <w:sz w:val="24"/>
          <w:szCs w:val="24"/>
        </w:rPr>
        <w:t>;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83295" w:rsidRPr="00D83295" w:rsidP="00D8329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D83295">
        <w:rPr>
          <w:b/>
          <w:sz w:val="24"/>
          <w:szCs w:val="24"/>
        </w:rPr>
        <w:t>Sérgio Tomaz;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83295" w:rsidRPr="00D83295" w:rsidP="00D8329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D83295">
        <w:rPr>
          <w:b/>
          <w:sz w:val="24"/>
          <w:szCs w:val="24"/>
        </w:rPr>
        <w:t>Cleverson</w:t>
      </w:r>
      <w:r w:rsidRPr="00D83295">
        <w:rPr>
          <w:b/>
          <w:sz w:val="24"/>
          <w:szCs w:val="24"/>
        </w:rPr>
        <w:t xml:space="preserve"> Rossi;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83295" w:rsidRPr="00D83295" w:rsidP="00D8329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D83295">
        <w:rPr>
          <w:b/>
          <w:sz w:val="24"/>
          <w:szCs w:val="24"/>
        </w:rPr>
        <w:t xml:space="preserve">Moisés </w:t>
      </w:r>
      <w:r w:rsidRPr="00D83295">
        <w:rPr>
          <w:b/>
          <w:sz w:val="24"/>
          <w:szCs w:val="24"/>
        </w:rPr>
        <w:t>Pozzolini</w:t>
      </w:r>
      <w:r w:rsidRPr="00D83295">
        <w:rPr>
          <w:b/>
          <w:sz w:val="24"/>
          <w:szCs w:val="24"/>
        </w:rPr>
        <w:t>;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83295" w:rsidRPr="00D83295" w:rsidP="00D8329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D83295">
        <w:rPr>
          <w:b/>
          <w:sz w:val="24"/>
          <w:szCs w:val="24"/>
        </w:rPr>
        <w:t>Norivaldo</w:t>
      </w:r>
      <w:r w:rsidRPr="00D83295">
        <w:rPr>
          <w:b/>
          <w:sz w:val="24"/>
          <w:szCs w:val="24"/>
        </w:rPr>
        <w:t xml:space="preserve"> Rodrigues;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83295" w:rsidRPr="00D83295" w:rsidP="00D8329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D83295">
        <w:rPr>
          <w:b/>
          <w:sz w:val="24"/>
          <w:szCs w:val="24"/>
        </w:rPr>
        <w:t>André Rocha;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83295" w:rsidRPr="00D83295" w:rsidP="00D8329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D83295">
        <w:rPr>
          <w:b/>
          <w:sz w:val="24"/>
          <w:szCs w:val="24"/>
        </w:rPr>
        <w:t>Diandra Negreiros;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83295" w:rsidRPr="00D83295" w:rsidP="00D8329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D83295">
        <w:rPr>
          <w:b/>
          <w:sz w:val="24"/>
          <w:szCs w:val="24"/>
        </w:rPr>
        <w:t>Jair Balbino Filho;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83295" w:rsidRPr="00D83295" w:rsidP="00D8329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D83295">
        <w:rPr>
          <w:b/>
          <w:sz w:val="24"/>
          <w:szCs w:val="24"/>
        </w:rPr>
        <w:t>Daiane Gomes;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83295" w:rsidRPr="00D83295" w:rsidP="00D8329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D83295">
        <w:rPr>
          <w:b/>
          <w:sz w:val="24"/>
          <w:szCs w:val="24"/>
        </w:rPr>
        <w:t xml:space="preserve">Rafael </w:t>
      </w:r>
      <w:r w:rsidRPr="00D83295">
        <w:rPr>
          <w:b/>
          <w:sz w:val="24"/>
          <w:szCs w:val="24"/>
        </w:rPr>
        <w:t>Pozzolini</w:t>
      </w:r>
      <w:r w:rsidRPr="00D83295">
        <w:rPr>
          <w:b/>
          <w:sz w:val="24"/>
          <w:szCs w:val="24"/>
        </w:rPr>
        <w:t>.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83295">
        <w:rPr>
          <w:sz w:val="24"/>
          <w:szCs w:val="24"/>
        </w:rPr>
        <w:t>O empenho de cada um desses trabalhadores merece reconhecimento, pois a força e o sucesso de uma feira estão diretamente relacionados às pessoas que nela acreditam, investem seu tempo, desenvolvem suas atividades e mantêm contato próximo com a população.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83295">
        <w:rPr>
          <w:sz w:val="24"/>
          <w:szCs w:val="24"/>
        </w:rPr>
        <w:t xml:space="preserve">Mais do que uma atividade comercial, a Feira Noturna do </w:t>
      </w:r>
      <w:r w:rsidRPr="00D83295">
        <w:rPr>
          <w:sz w:val="24"/>
          <w:szCs w:val="24"/>
        </w:rPr>
        <w:t>Tucura</w:t>
      </w:r>
      <w:r w:rsidRPr="00D83295">
        <w:rPr>
          <w:sz w:val="24"/>
          <w:szCs w:val="24"/>
        </w:rPr>
        <w:t xml:space="preserve"> também exerce importante papel social, criando um ponto de encontro entre moradores, famílias e comerciantes, fortalecendo os vínculos comunitários e contribuindo para a valorização do bairro </w:t>
      </w:r>
      <w:r w:rsidRPr="00D83295">
        <w:rPr>
          <w:sz w:val="24"/>
          <w:szCs w:val="24"/>
        </w:rPr>
        <w:t>Tucura</w:t>
      </w:r>
      <w:r w:rsidRPr="00D83295">
        <w:rPr>
          <w:sz w:val="24"/>
          <w:szCs w:val="24"/>
        </w:rPr>
        <w:t xml:space="preserve"> e da Região Norte de Mogi Mirim.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83295">
        <w:rPr>
          <w:sz w:val="24"/>
          <w:szCs w:val="24"/>
        </w:rPr>
        <w:t>Valorizar os feirantes é reconhecer o trabalho de quem empreende, enfrenta desafios, gera renda e contribui diretamente para o desenvolvimento da cidade. A presença e a dedicação desses profissionais são essenciais para que a feira continue se fortalecendo e se consolidando como uma importante opção de comércio, gastronomia, lazer e convivência para a população.</w:t>
      </w:r>
    </w:p>
    <w:p w:rsidR="00D83295" w:rsidRPr="00D83295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7D1E26" w:rsidRPr="007D1E26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83295">
        <w:rPr>
          <w:sz w:val="24"/>
          <w:szCs w:val="24"/>
        </w:rPr>
        <w:t xml:space="preserve">Diante do exposto, esta Casa Legislativa manifesta suas CONGRATULAÇÕES E APLAUSOS aos feirantes Daniele Teodoro, Luciano Hirata, Letícia </w:t>
      </w:r>
      <w:r w:rsidRPr="00D83295">
        <w:rPr>
          <w:sz w:val="24"/>
          <w:szCs w:val="24"/>
        </w:rPr>
        <w:t>Campardo</w:t>
      </w:r>
      <w:r w:rsidRPr="00D83295">
        <w:rPr>
          <w:sz w:val="24"/>
          <w:szCs w:val="24"/>
        </w:rPr>
        <w:t xml:space="preserve">, Sérgio Tomaz, </w:t>
      </w:r>
      <w:r w:rsidRPr="00D83295">
        <w:rPr>
          <w:sz w:val="24"/>
          <w:szCs w:val="24"/>
        </w:rPr>
        <w:t>Cleverson</w:t>
      </w:r>
      <w:r w:rsidRPr="00D83295">
        <w:rPr>
          <w:sz w:val="24"/>
          <w:szCs w:val="24"/>
        </w:rPr>
        <w:t xml:space="preserve"> Rossi, Moisés </w:t>
      </w:r>
      <w:r w:rsidRPr="00D83295">
        <w:rPr>
          <w:sz w:val="24"/>
          <w:szCs w:val="24"/>
        </w:rPr>
        <w:t>Pozzolini</w:t>
      </w:r>
      <w:r w:rsidRPr="00D83295">
        <w:rPr>
          <w:sz w:val="24"/>
          <w:szCs w:val="24"/>
        </w:rPr>
        <w:t xml:space="preserve">, </w:t>
      </w:r>
      <w:r w:rsidRPr="00D83295">
        <w:rPr>
          <w:sz w:val="24"/>
          <w:szCs w:val="24"/>
        </w:rPr>
        <w:t>Norivaldo</w:t>
      </w:r>
      <w:r w:rsidRPr="00D83295">
        <w:rPr>
          <w:sz w:val="24"/>
          <w:szCs w:val="24"/>
        </w:rPr>
        <w:t xml:space="preserve"> Rodrigues, André Rocha, Diandra Negreiros, Jair Balbino Filho, Daiane Gomes e Rafael </w:t>
      </w:r>
      <w:r w:rsidRPr="00D83295">
        <w:rPr>
          <w:sz w:val="24"/>
          <w:szCs w:val="24"/>
        </w:rPr>
        <w:t>Pozzolini</w:t>
      </w:r>
      <w:r w:rsidRPr="00D83295">
        <w:rPr>
          <w:sz w:val="24"/>
          <w:szCs w:val="24"/>
        </w:rPr>
        <w:t xml:space="preserve">, reconhecendo o trabalho, a dedicação e a contribuição de cada um para o fortalecimento da Feira Noturna do bairro </w:t>
      </w:r>
      <w:r w:rsidRPr="00D83295">
        <w:rPr>
          <w:sz w:val="24"/>
          <w:szCs w:val="24"/>
        </w:rPr>
        <w:t>Tucura</w:t>
      </w:r>
      <w:r w:rsidRPr="00D83295">
        <w:rPr>
          <w:sz w:val="24"/>
          <w:szCs w:val="24"/>
        </w:rPr>
        <w:t>, na Região Norte de Mogi Mirim, do comércio local e da economia do Município.</w:t>
      </w:r>
    </w:p>
    <w:p w:rsidR="007D1E26" w:rsidRPr="007D1E26" w:rsidP="007D1E2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D83295" w:rsidRPr="007D1E26" w:rsidP="00D8329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D1E26" w:rsidRPr="007D1E26" w:rsidP="007D1E2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7D1E26" w:rsidP="007D1E2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D1E26" w:rsidP="007D1E2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7D1E26" w:rsidP="007D1E2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7D1E26" w:rsidP="007D1E2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53A17" w:rsidRPr="007D1E26" w:rsidP="007D1E26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</w:p>
    <w:p w:rsidR="00253A17" w:rsidP="00253A17">
      <w:pPr>
        <w:spacing w:line="360" w:lineRule="auto"/>
        <w:rPr>
          <w:b/>
          <w:sz w:val="24"/>
          <w:szCs w:val="24"/>
        </w:rPr>
      </w:pPr>
    </w:p>
    <w:p w:rsidR="00253A17" w:rsidP="00253A17">
      <w:pPr>
        <w:spacing w:line="360" w:lineRule="auto"/>
        <w:jc w:val="center"/>
        <w:rPr>
          <w:b/>
          <w:sz w:val="24"/>
          <w:szCs w:val="24"/>
        </w:rPr>
      </w:pPr>
    </w:p>
    <w:p w:rsidR="00253A17" w:rsidRPr="00C95F37" w:rsidP="00253A17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</w:t>
      </w:r>
      <w:r w:rsidR="007D1E26">
        <w:rPr>
          <w:b/>
          <w:sz w:val="24"/>
          <w:szCs w:val="24"/>
        </w:rPr>
        <w:t xml:space="preserve">SANTO RÓTOLLI”, em 10 de setembro </w:t>
      </w:r>
      <w:r>
        <w:rPr>
          <w:b/>
          <w:sz w:val="24"/>
          <w:szCs w:val="24"/>
        </w:rPr>
        <w:t>de 2026</w:t>
      </w:r>
      <w:r w:rsidRPr="00C95F37">
        <w:rPr>
          <w:b/>
          <w:sz w:val="24"/>
          <w:szCs w:val="24"/>
        </w:rPr>
        <w:t>.</w:t>
      </w:r>
    </w:p>
    <w:p w:rsidR="00253A17" w:rsidRPr="00C95F37" w:rsidP="00253A17">
      <w:pPr>
        <w:spacing w:line="360" w:lineRule="auto"/>
        <w:jc w:val="center"/>
        <w:rPr>
          <w:b/>
          <w:sz w:val="24"/>
          <w:szCs w:val="24"/>
        </w:rPr>
      </w:pPr>
    </w:p>
    <w:p w:rsidR="00253A17" w:rsidP="00253A17">
      <w:pPr>
        <w:spacing w:line="360" w:lineRule="auto"/>
        <w:jc w:val="center"/>
        <w:rPr>
          <w:b/>
          <w:sz w:val="24"/>
          <w:szCs w:val="24"/>
        </w:rPr>
      </w:pPr>
    </w:p>
    <w:p w:rsidR="00253A17" w:rsidP="00253A17">
      <w:pPr>
        <w:spacing w:line="360" w:lineRule="auto"/>
        <w:rPr>
          <w:b/>
          <w:sz w:val="24"/>
          <w:szCs w:val="24"/>
        </w:rPr>
      </w:pPr>
    </w:p>
    <w:p w:rsidR="00253A17" w:rsidP="00253A17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253A17" w:rsidRPr="00687358" w:rsidP="00253A17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7998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253A17" w:rsidRPr="00C95F37" w:rsidP="00253A17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427BDD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253A17" w:rsidRPr="00C95F37" w:rsidP="00427BD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253A17" w:rsidP="00253A17"/>
    <w:p w:rsidR="00253A17" w:rsidP="00253A17"/>
    <w:p w:rsidR="00253A17" w:rsidP="00253A17"/>
    <w:p w:rsidR="0005089C"/>
    <w:sectPr w:rsidSect="00DF0957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26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358" w:rsidP="00687358">
    <w:pPr>
      <w:pStyle w:val="Footer"/>
      <w:jc w:val="center"/>
      <w:rPr>
        <w:sz w:val="18"/>
      </w:rPr>
    </w:pPr>
    <w:r>
      <w:rPr>
        <w:rFonts w:ascii="Bookman Old Style" w:hAnsi="Bookman Old Style"/>
        <w:b/>
        <w:sz w:val="18"/>
      </w:rPr>
      <w:tab/>
    </w:r>
    <w:r>
      <w:rPr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/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48795159" name="Imagem 4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851576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41" name="Imagem 4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505757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C87ED3"/>
    <w:multiLevelType w:val="hybridMultilevel"/>
    <w:tmpl w:val="7E90B6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C126A6"/>
    <w:multiLevelType w:val="hybridMultilevel"/>
    <w:tmpl w:val="E7DC65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17"/>
    <w:rsid w:val="0005089C"/>
    <w:rsid w:val="00253A17"/>
    <w:rsid w:val="002A336B"/>
    <w:rsid w:val="00427BDD"/>
    <w:rsid w:val="0052117A"/>
    <w:rsid w:val="00522A34"/>
    <w:rsid w:val="005C0C3A"/>
    <w:rsid w:val="005F72DC"/>
    <w:rsid w:val="00606E59"/>
    <w:rsid w:val="0066504A"/>
    <w:rsid w:val="00687358"/>
    <w:rsid w:val="006C67B0"/>
    <w:rsid w:val="007D1E26"/>
    <w:rsid w:val="007D5FC0"/>
    <w:rsid w:val="007D7590"/>
    <w:rsid w:val="008405ED"/>
    <w:rsid w:val="009C7EB6"/>
    <w:rsid w:val="00A20472"/>
    <w:rsid w:val="00AF60CF"/>
    <w:rsid w:val="00C21050"/>
    <w:rsid w:val="00C63A76"/>
    <w:rsid w:val="00C95F37"/>
    <w:rsid w:val="00D83295"/>
    <w:rsid w:val="00DE278F"/>
    <w:rsid w:val="00DF0957"/>
    <w:rsid w:val="00E23C28"/>
    <w:rsid w:val="00FA4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934EF31-673B-4382-ABEA-79AF56F9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53A17"/>
  </w:style>
  <w:style w:type="paragraph" w:styleId="Header">
    <w:name w:val="header"/>
    <w:basedOn w:val="Normal"/>
    <w:link w:val="CabealhoChar"/>
    <w:rsid w:val="00253A1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53A1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53A1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53A1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253A1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253A1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53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653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2026-09-10T19:53:29Z</cp:lastPrinted>
  <dcterms:created xsi:type="dcterms:W3CDTF">2026-09-10T19:51:00Z</dcterms:created>
  <dcterms:modified xsi:type="dcterms:W3CDTF">2026-09-10T19:51:00Z</dcterms:modified>
</cp:coreProperties>
</file>