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2A71BE" w:rsidP="007F4EEB" w14:paraId="2298CC55" w14:textId="77777777">
      <w:pPr>
        <w:overflowPunct w:val="0"/>
        <w:autoSpaceDN w:val="0"/>
        <w:spacing w:before="120" w:after="120" w:line="276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2A71BE">
        <w:rPr>
          <w:rFonts w:ascii="Courier New" w:hAnsi="Courier New" w:cs="Courier New"/>
          <w:b/>
          <w:bCs/>
          <w:kern w:val="3"/>
          <w:sz w:val="24"/>
          <w:szCs w:val="24"/>
        </w:rPr>
        <w:t>Emenda Nº 3 ao Projeto de Lei Nº 72/2026</w:t>
      </w:r>
      <w:r w:rsidRPr="002A71BE">
        <w:rPr>
          <w:rFonts w:ascii="Courier New" w:hAnsi="Courier New" w:cs="Courier New"/>
          <w:b/>
          <w:bCs/>
          <w:kern w:val="3"/>
          <w:sz w:val="24"/>
          <w:szCs w:val="24"/>
        </w:rPr>
        <w:t>Emenda Nº 3 ao Projeto de Lei Nº 72/2026</w:t>
      </w:r>
    </w:p>
    <w:p w:rsidR="00EE2F9D" w:rsidRPr="002A71BE" w:rsidP="007F4EEB" w14:paraId="27CE3156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465074" w:rsidRPr="002A71BE" w:rsidP="007F4EEB" w14:paraId="47787FDB" w14:textId="10B7C125">
      <w:pPr>
        <w:overflowPunct w:val="0"/>
        <w:autoSpaceDN w:val="0"/>
        <w:spacing w:before="120" w:after="120" w:line="276" w:lineRule="auto"/>
        <w:jc w:val="right"/>
        <w:rPr>
          <w:rFonts w:ascii="Courier New" w:hAnsi="Courier New" w:cs="Courier New"/>
          <w:i/>
          <w:iCs/>
          <w:kern w:val="3"/>
          <w:sz w:val="22"/>
          <w:szCs w:val="22"/>
        </w:rPr>
      </w:pPr>
      <w:r w:rsidRPr="002A71BE"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(EMENDA </w:t>
      </w:r>
      <w:r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MODIFICATIVA </w:t>
      </w:r>
      <w:r w:rsidRPr="002A71BE"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AO PROJETO DE LEI Nº </w:t>
      </w:r>
      <w:r>
        <w:rPr>
          <w:rFonts w:ascii="Courier New" w:hAnsi="Courier New" w:cs="Courier New"/>
          <w:i/>
          <w:iCs/>
          <w:kern w:val="3"/>
          <w:sz w:val="22"/>
          <w:szCs w:val="22"/>
        </w:rPr>
        <w:t>72</w:t>
      </w:r>
      <w:r w:rsidRPr="002A71BE" w:rsidR="006D44EA">
        <w:rPr>
          <w:rFonts w:ascii="Courier New" w:hAnsi="Courier New" w:cs="Courier New"/>
          <w:i/>
          <w:iCs/>
          <w:kern w:val="3"/>
          <w:sz w:val="22"/>
          <w:szCs w:val="22"/>
        </w:rPr>
        <w:t>/2026</w:t>
      </w:r>
      <w:r w:rsidRPr="002A71BE" w:rsidR="00563BAB">
        <w:rPr>
          <w:rFonts w:ascii="Courier New" w:hAnsi="Courier New" w:cs="Courier New"/>
          <w:i/>
          <w:iCs/>
          <w:kern w:val="3"/>
          <w:sz w:val="22"/>
          <w:szCs w:val="22"/>
        </w:rPr>
        <w:t>)</w:t>
      </w:r>
    </w:p>
    <w:p w:rsidR="00560B86" w:rsidRPr="002A71BE" w:rsidP="007F4EEB" w14:paraId="42CDDA92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560B86" w:rsidRPr="002A71BE" w:rsidP="007F4EEB" w14:paraId="44ACDA23" w14:textId="1C4EC8A5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Modifica</w:t>
      </w:r>
      <w:r w:rsidR="00742D5C">
        <w:rPr>
          <w:rFonts w:ascii="Courier New" w:hAnsi="Courier New" w:cs="Courier New"/>
          <w:sz w:val="22"/>
          <w:szCs w:val="22"/>
        </w:rPr>
        <w:t>m</w:t>
      </w:r>
      <w:r>
        <w:rPr>
          <w:rFonts w:ascii="Courier New" w:hAnsi="Courier New" w:cs="Courier New"/>
          <w:sz w:val="22"/>
          <w:szCs w:val="22"/>
        </w:rPr>
        <w:t xml:space="preserve">-se </w:t>
      </w:r>
      <w:r w:rsidR="00742D5C">
        <w:rPr>
          <w:rFonts w:ascii="Courier New" w:hAnsi="Courier New" w:cs="Courier New"/>
          <w:sz w:val="22"/>
          <w:szCs w:val="22"/>
        </w:rPr>
        <w:t>os incisos II e III</w:t>
      </w:r>
      <w:r w:rsidR="00A82FBB">
        <w:rPr>
          <w:rFonts w:ascii="Courier New" w:hAnsi="Courier New" w:cs="Courier New"/>
          <w:sz w:val="22"/>
          <w:szCs w:val="22"/>
        </w:rPr>
        <w:t xml:space="preserve"> </w:t>
      </w:r>
      <w:r w:rsidR="00BF1EFD">
        <w:rPr>
          <w:rFonts w:ascii="Courier New" w:hAnsi="Courier New" w:cs="Courier New"/>
          <w:sz w:val="22"/>
          <w:szCs w:val="22"/>
        </w:rPr>
        <w:t>do</w:t>
      </w:r>
      <w:r w:rsidRPr="002A71BE" w:rsidR="00A754DD">
        <w:rPr>
          <w:rFonts w:ascii="Courier New" w:hAnsi="Courier New" w:cs="Courier New"/>
          <w:sz w:val="22"/>
          <w:szCs w:val="22"/>
        </w:rPr>
        <w:t xml:space="preserve"> </w:t>
      </w:r>
      <w:r w:rsidRPr="002A71BE" w:rsidR="00EE2F9D">
        <w:rPr>
          <w:rFonts w:ascii="Courier New" w:hAnsi="Courier New" w:cs="Courier New"/>
          <w:sz w:val="22"/>
          <w:szCs w:val="22"/>
        </w:rPr>
        <w:t xml:space="preserve">art. </w:t>
      </w:r>
      <w:r w:rsidR="00A82FBB">
        <w:rPr>
          <w:rFonts w:ascii="Courier New" w:hAnsi="Courier New" w:cs="Courier New"/>
          <w:sz w:val="22"/>
          <w:szCs w:val="22"/>
        </w:rPr>
        <w:t>6</w:t>
      </w:r>
      <w:r w:rsidRPr="002A71BE" w:rsidR="00EE2F9D">
        <w:rPr>
          <w:rFonts w:ascii="Courier New" w:hAnsi="Courier New" w:cs="Courier New"/>
          <w:sz w:val="22"/>
          <w:szCs w:val="22"/>
        </w:rPr>
        <w:t xml:space="preserve">º </w:t>
      </w:r>
      <w:r>
        <w:rPr>
          <w:rFonts w:ascii="Courier New" w:hAnsi="Courier New" w:cs="Courier New"/>
          <w:sz w:val="22"/>
          <w:szCs w:val="22"/>
        </w:rPr>
        <w:t>d</w:t>
      </w:r>
      <w:r w:rsidRPr="002A71BE" w:rsidR="00EE2F9D">
        <w:rPr>
          <w:rFonts w:ascii="Courier New" w:hAnsi="Courier New" w:cs="Courier New"/>
          <w:sz w:val="22"/>
          <w:szCs w:val="22"/>
        </w:rPr>
        <w:t xml:space="preserve">o Projeto de Lei nº </w:t>
      </w:r>
      <w:r>
        <w:rPr>
          <w:rFonts w:ascii="Courier New" w:hAnsi="Courier New" w:cs="Courier New"/>
          <w:sz w:val="22"/>
          <w:szCs w:val="22"/>
        </w:rPr>
        <w:t>72</w:t>
      </w:r>
      <w:r w:rsidRPr="002A71BE" w:rsidR="00EE2F9D">
        <w:rPr>
          <w:rFonts w:ascii="Courier New" w:hAnsi="Courier New" w:cs="Courier New"/>
          <w:sz w:val="22"/>
          <w:szCs w:val="22"/>
        </w:rPr>
        <w:t xml:space="preserve">/2026, </w:t>
      </w:r>
      <w:r w:rsidRPr="002A71BE" w:rsidR="00F34345">
        <w:rPr>
          <w:rFonts w:ascii="Courier New" w:hAnsi="Courier New" w:cs="Courier New"/>
          <w:sz w:val="22"/>
          <w:szCs w:val="22"/>
        </w:rPr>
        <w:t>passando a vigorar com a seguinte redação:</w:t>
      </w:r>
    </w:p>
    <w:p w:rsidR="00465074" w:rsidRPr="002A71BE" w:rsidP="007F4EEB" w14:paraId="30ED38CB" w14:textId="77777777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</w:p>
    <w:p w:rsidR="00A82FBB" w:rsidP="009D2B34" w14:paraId="2E8E1AA7" w14:textId="77777777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  <w:r w:rsidRPr="002A71BE">
        <w:rPr>
          <w:rFonts w:ascii="Courier New" w:hAnsi="Courier New" w:cs="Courier New"/>
          <w:sz w:val="22"/>
          <w:szCs w:val="22"/>
        </w:rPr>
        <w:t>“</w:t>
      </w:r>
      <w:r w:rsidRPr="00996493" w:rsidR="00996493">
        <w:rPr>
          <w:rFonts w:ascii="Courier New" w:hAnsi="Courier New" w:cs="Courier New"/>
          <w:b/>
          <w:bCs/>
          <w:sz w:val="22"/>
          <w:szCs w:val="22"/>
        </w:rPr>
        <w:t xml:space="preserve">Art. </w:t>
      </w:r>
      <w:r>
        <w:rPr>
          <w:rFonts w:ascii="Courier New" w:hAnsi="Courier New" w:cs="Courier New"/>
          <w:b/>
          <w:bCs/>
          <w:sz w:val="22"/>
          <w:szCs w:val="22"/>
        </w:rPr>
        <w:t>6</w:t>
      </w:r>
      <w:r w:rsidRPr="00996493" w:rsidR="00996493">
        <w:rPr>
          <w:rFonts w:ascii="Courier New" w:hAnsi="Courier New" w:cs="Courier New"/>
          <w:b/>
          <w:bCs/>
          <w:sz w:val="22"/>
          <w:szCs w:val="22"/>
        </w:rPr>
        <w:t>º.</w:t>
      </w:r>
      <w:r w:rsidRPr="00996493" w:rsidR="00996493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>[...]</w:t>
      </w:r>
    </w:p>
    <w:p w:rsidR="00742D5C" w:rsidRPr="00742D5C" w:rsidP="009D2B34" w14:paraId="65016043" w14:textId="61CD88C8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II –</w:t>
      </w:r>
      <w:r w:rsidRPr="00742D5C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>M</w:t>
      </w:r>
      <w:r w:rsidRPr="00742D5C">
        <w:rPr>
          <w:rFonts w:ascii="Courier New" w:hAnsi="Courier New" w:cs="Courier New"/>
          <w:sz w:val="22"/>
          <w:szCs w:val="22"/>
        </w:rPr>
        <w:t>ulta no valor de R$ 3.000,00 (três mil reais)</w:t>
      </w:r>
      <w:r>
        <w:rPr>
          <w:rFonts w:ascii="Courier New" w:hAnsi="Courier New" w:cs="Courier New"/>
          <w:sz w:val="22"/>
          <w:szCs w:val="22"/>
        </w:rPr>
        <w:t xml:space="preserve">, a ser </w:t>
      </w:r>
      <w:r w:rsidRPr="00742D5C">
        <w:rPr>
          <w:rFonts w:ascii="Courier New" w:hAnsi="Courier New" w:cs="Courier New"/>
          <w:sz w:val="22"/>
          <w:szCs w:val="22"/>
        </w:rPr>
        <w:t>atualizad</w:t>
      </w:r>
      <w:r>
        <w:rPr>
          <w:rFonts w:ascii="Courier New" w:hAnsi="Courier New" w:cs="Courier New"/>
          <w:sz w:val="22"/>
          <w:szCs w:val="22"/>
        </w:rPr>
        <w:t>o</w:t>
      </w:r>
      <w:r w:rsidRPr="00742D5C">
        <w:rPr>
          <w:rFonts w:ascii="Courier New" w:hAnsi="Courier New" w:cs="Courier New"/>
          <w:sz w:val="22"/>
          <w:szCs w:val="22"/>
        </w:rPr>
        <w:t xml:space="preserve"> anualmente, no mês de janeiro, pela variação acumulada do Índice Nacional de Preços ao Consumidor Amplo (IPCA/IBGE) dos últimos doze meses, ou por outro índice que vier a substituí-lo na legislação tributária municipal e, na hipótese de sua extinção ou impossibilidade de aplicação, pelo índice oficial que reflita perda de poder aquisitivo da moeda de forma análoga</w:t>
      </w:r>
      <w:r>
        <w:rPr>
          <w:rFonts w:ascii="Courier New" w:hAnsi="Courier New" w:cs="Courier New"/>
          <w:sz w:val="22"/>
          <w:szCs w:val="22"/>
        </w:rPr>
        <w:t>;</w:t>
      </w:r>
    </w:p>
    <w:p w:rsidR="00742D5C" w:rsidP="009D2B34" w14:paraId="76ADB585" w14:textId="6413BDBA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  <w:r w:rsidRPr="00742D5C">
        <w:rPr>
          <w:rFonts w:ascii="Courier New" w:hAnsi="Courier New" w:cs="Courier New"/>
          <w:b/>
          <w:bCs/>
          <w:sz w:val="22"/>
          <w:szCs w:val="22"/>
        </w:rPr>
        <w:t>III –</w:t>
      </w:r>
      <w:r>
        <w:rPr>
          <w:rFonts w:ascii="Courier New" w:hAnsi="Courier New" w:cs="Courier New"/>
          <w:sz w:val="22"/>
          <w:szCs w:val="22"/>
        </w:rPr>
        <w:t xml:space="preserve"> M</w:t>
      </w:r>
      <w:r w:rsidRPr="00742D5C">
        <w:rPr>
          <w:rFonts w:ascii="Courier New" w:hAnsi="Courier New" w:cs="Courier New"/>
          <w:sz w:val="22"/>
          <w:szCs w:val="22"/>
        </w:rPr>
        <w:t>ulta no valor de R$ 6.000,00 (seis mil reais), em caso de reincidência, assim considerada a prática de nova infração aos dispositivos desta Lei dentro do período de 24 (vinte e quatro) meses, contados da decisão administrativa definitiva que impôs a penalidade anterior</w:t>
      </w:r>
      <w:r>
        <w:rPr>
          <w:rFonts w:ascii="Courier New" w:hAnsi="Courier New" w:cs="Courier New"/>
          <w:sz w:val="22"/>
          <w:szCs w:val="22"/>
        </w:rPr>
        <w:t xml:space="preserve">, </w:t>
      </w:r>
      <w:r>
        <w:rPr>
          <w:rFonts w:ascii="Courier New" w:hAnsi="Courier New" w:cs="Courier New"/>
          <w:sz w:val="22"/>
          <w:szCs w:val="22"/>
        </w:rPr>
        <w:t xml:space="preserve">a ser </w:t>
      </w:r>
      <w:r w:rsidRPr="00742D5C">
        <w:rPr>
          <w:rFonts w:ascii="Courier New" w:hAnsi="Courier New" w:cs="Courier New"/>
          <w:sz w:val="22"/>
          <w:szCs w:val="22"/>
        </w:rPr>
        <w:t>atualizad</w:t>
      </w:r>
      <w:r>
        <w:rPr>
          <w:rFonts w:ascii="Courier New" w:hAnsi="Courier New" w:cs="Courier New"/>
          <w:sz w:val="22"/>
          <w:szCs w:val="22"/>
        </w:rPr>
        <w:t>o</w:t>
      </w:r>
      <w:r w:rsidRPr="00742D5C">
        <w:rPr>
          <w:rFonts w:ascii="Courier New" w:hAnsi="Courier New" w:cs="Courier New"/>
          <w:sz w:val="22"/>
          <w:szCs w:val="22"/>
        </w:rPr>
        <w:t xml:space="preserve"> anualmente, no mês de janeiro, pela variação acumulada do Índice Nacional de Preços ao Consumidor Amplo (IPCA/IBGE) dos últimos doze meses, ou por outro índice que vier a substituí-lo na legislação tributária municipal e, na hipótese de sua extinção ou impossibilidade de aplicação, pelo índice oficial que reflita perda de poder aquisitivo da moeda de forma análoga</w:t>
      </w:r>
      <w:r>
        <w:rPr>
          <w:rFonts w:ascii="Courier New" w:hAnsi="Courier New" w:cs="Courier New"/>
          <w:sz w:val="22"/>
          <w:szCs w:val="22"/>
        </w:rPr>
        <w:t>.</w:t>
      </w:r>
    </w:p>
    <w:p w:rsidR="00973DE8" w:rsidRPr="002A71BE" w:rsidP="009D2B34" w14:paraId="60496EF2" w14:textId="45A56F5A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[...]</w:t>
      </w:r>
      <w:r w:rsidR="00996493">
        <w:rPr>
          <w:rFonts w:ascii="Courier New" w:hAnsi="Courier New" w:cs="Courier New"/>
          <w:sz w:val="22"/>
          <w:szCs w:val="22"/>
        </w:rPr>
        <w:t>”</w:t>
      </w:r>
    </w:p>
    <w:p w:rsidR="00563BAB" w:rsidRPr="002A71BE" w:rsidP="00C42467" w14:paraId="508EF851" w14:textId="77777777">
      <w:pPr>
        <w:spacing w:before="120" w:after="120" w:line="276" w:lineRule="auto"/>
        <w:rPr>
          <w:rFonts w:ascii="Courier New" w:hAnsi="Courier New" w:cs="Courier New"/>
          <w:sz w:val="22"/>
          <w:szCs w:val="22"/>
        </w:rPr>
      </w:pPr>
    </w:p>
    <w:p w:rsidR="00465074" w:rsidRPr="002D1B41" w:rsidP="003C411C" w14:paraId="60047F74" w14:textId="687D55B4">
      <w:pPr>
        <w:spacing w:before="120" w:after="120" w:line="276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2D1B41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</w:t>
      </w:r>
      <w:r w:rsidRPr="002D1B41">
        <w:rPr>
          <w:rFonts w:ascii="Courier New" w:hAnsi="Courier New" w:cs="Courier New"/>
          <w:i/>
          <w:iCs/>
          <w:sz w:val="22"/>
          <w:szCs w:val="22"/>
        </w:rPr>
        <w:t>Róttoli</w:t>
      </w:r>
      <w:r w:rsidRPr="002D1B41">
        <w:rPr>
          <w:rFonts w:ascii="Courier New" w:hAnsi="Courier New" w:cs="Courier New"/>
          <w:i/>
          <w:iCs/>
          <w:sz w:val="22"/>
          <w:szCs w:val="22"/>
        </w:rPr>
        <w:t xml:space="preserve">”, </w:t>
      </w:r>
      <w:r w:rsidRPr="002D1B41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2D1B41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2D1B41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2D1B41">
        <w:rPr>
          <w:rFonts w:ascii="Courier New" w:hAnsi="Courier New" w:cs="Courier New"/>
          <w:i/>
          <w:iCs/>
          <w:sz w:val="22"/>
          <w:szCs w:val="22"/>
        </w:rPr>
        <w:t>11 de setembro de 2026</w:t>
      </w:r>
      <w:r w:rsidRPr="002D1B41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2D1B41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F34345" w:rsidRPr="002A71BE" w:rsidP="007F4EEB" w14:paraId="5561B2A1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3C472E" w:rsidRPr="002A71BE" w:rsidP="007F4EEB" w14:paraId="7F86C593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465074" w:rsidRPr="002A71BE" w:rsidP="00A70115" w14:paraId="74A51B15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2A71BE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465074" w:rsidRPr="002A71BE" w:rsidP="00A70115" w14:paraId="7D0CF11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2A71BE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2A71BE">
        <w:rPr>
          <w:rFonts w:ascii="Courier New" w:hAnsi="Courier New" w:cs="Courier New"/>
          <w:b/>
          <w:bCs/>
          <w:sz w:val="22"/>
          <w:szCs w:val="22"/>
        </w:rPr>
        <w:br/>
        <w:t>PARTIDO DOS TRABALHADORES (PT)</w:t>
      </w:r>
    </w:p>
    <w:p w:rsidR="00465074" w:rsidRPr="002A71BE" w:rsidP="005C5121" w14:paraId="5FEF3A86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2A71BE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658395" cy="1233577"/>
            <wp:effectExtent l="0" t="0" r="8890" b="5080"/>
            <wp:docPr id="5623878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13576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540" cy="1340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71BE">
        <w:rPr>
          <w:rFonts w:ascii="Courier New" w:hAnsi="Courier New" w:cs="Courier New"/>
          <w:sz w:val="22"/>
          <w:szCs w:val="22"/>
        </w:rPr>
        <w:br w:type="page"/>
      </w:r>
    </w:p>
    <w:p w:rsidR="00465074" w:rsidRPr="002A71BE" w:rsidP="005C5121" w14:paraId="77A50B7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  <w:u w:val="single"/>
        </w:rPr>
      </w:pPr>
      <w:r w:rsidRPr="002A71BE">
        <w:rPr>
          <w:rFonts w:ascii="Courier New" w:hAnsi="Courier New" w:cs="Courier New"/>
          <w:b/>
          <w:bCs/>
          <w:sz w:val="22"/>
          <w:szCs w:val="22"/>
          <w:u w:val="single"/>
        </w:rPr>
        <w:t>JUSTIFICAÇÃO</w:t>
      </w:r>
    </w:p>
    <w:p w:rsidR="00465074" w:rsidRPr="002A71BE" w:rsidP="003B578C" w14:paraId="11B56D1C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8871E7" w:rsidRPr="002A71BE" w:rsidP="005E2E1F" w14:paraId="5C06C57F" w14:textId="5A3B47A0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2A71BE">
        <w:rPr>
          <w:rFonts w:ascii="Courier New" w:hAnsi="Courier New" w:cs="Courier New"/>
          <w:sz w:val="22"/>
          <w:szCs w:val="22"/>
        </w:rPr>
        <w:t xml:space="preserve">A presente Emenda tem por </w:t>
      </w:r>
      <w:r w:rsidR="005E2E1F">
        <w:rPr>
          <w:rFonts w:ascii="Courier New" w:hAnsi="Courier New" w:cs="Courier New"/>
          <w:sz w:val="22"/>
          <w:szCs w:val="22"/>
        </w:rPr>
        <w:t xml:space="preserve">única e exclusiva </w:t>
      </w:r>
      <w:r w:rsidRPr="002A71BE">
        <w:rPr>
          <w:rFonts w:ascii="Courier New" w:hAnsi="Courier New" w:cs="Courier New"/>
          <w:sz w:val="22"/>
          <w:szCs w:val="22"/>
        </w:rPr>
        <w:t xml:space="preserve">finalidade </w:t>
      </w:r>
      <w:r w:rsidR="005E2E1F">
        <w:rPr>
          <w:rFonts w:ascii="Courier New" w:hAnsi="Courier New" w:cs="Courier New"/>
          <w:sz w:val="22"/>
          <w:szCs w:val="22"/>
        </w:rPr>
        <w:t>a adequação da norma presente aos parâmetros estabelecidos pelos Pareceres da SGP e da Comissão de Justiça e Redação.</w:t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245209" w:rsidRPr="00962D1C" w:rsidP="00962D1C" w14:paraId="6F3CD22F" w14:textId="1537432C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2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2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7E3DC3" w:rsidRPr="00962D1C" w:rsidP="007E3DC3" w14:paraId="26C4E298" w14:textId="5BA8A1D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20022"/>
    <w:rsid w:val="00031FEB"/>
    <w:rsid w:val="00037523"/>
    <w:rsid w:val="000401AF"/>
    <w:rsid w:val="00040D21"/>
    <w:rsid w:val="000428DB"/>
    <w:rsid w:val="00053BF6"/>
    <w:rsid w:val="00056D9C"/>
    <w:rsid w:val="00076553"/>
    <w:rsid w:val="000958A6"/>
    <w:rsid w:val="000A6F2E"/>
    <w:rsid w:val="000B0631"/>
    <w:rsid w:val="000B08D8"/>
    <w:rsid w:val="000B4EDA"/>
    <w:rsid w:val="000B5735"/>
    <w:rsid w:val="000C7B42"/>
    <w:rsid w:val="000D145E"/>
    <w:rsid w:val="000E658D"/>
    <w:rsid w:val="000F672F"/>
    <w:rsid w:val="00105020"/>
    <w:rsid w:val="00106142"/>
    <w:rsid w:val="00123E53"/>
    <w:rsid w:val="00124163"/>
    <w:rsid w:val="001277C1"/>
    <w:rsid w:val="001438A8"/>
    <w:rsid w:val="00153665"/>
    <w:rsid w:val="00154A5F"/>
    <w:rsid w:val="00156CD3"/>
    <w:rsid w:val="00156E23"/>
    <w:rsid w:val="001610A9"/>
    <w:rsid w:val="0016556C"/>
    <w:rsid w:val="00176E7E"/>
    <w:rsid w:val="00181152"/>
    <w:rsid w:val="00182771"/>
    <w:rsid w:val="00183AF0"/>
    <w:rsid w:val="001949B0"/>
    <w:rsid w:val="001959EF"/>
    <w:rsid w:val="001A39DE"/>
    <w:rsid w:val="001B42BA"/>
    <w:rsid w:val="001C3AA6"/>
    <w:rsid w:val="00200F1C"/>
    <w:rsid w:val="002210E8"/>
    <w:rsid w:val="00226862"/>
    <w:rsid w:val="002403E6"/>
    <w:rsid w:val="00241452"/>
    <w:rsid w:val="0024425A"/>
    <w:rsid w:val="00245209"/>
    <w:rsid w:val="00257241"/>
    <w:rsid w:val="0026753C"/>
    <w:rsid w:val="0027575E"/>
    <w:rsid w:val="00296637"/>
    <w:rsid w:val="00296EA6"/>
    <w:rsid w:val="00297907"/>
    <w:rsid w:val="002A71BE"/>
    <w:rsid w:val="002B2E59"/>
    <w:rsid w:val="002B572E"/>
    <w:rsid w:val="002C14C0"/>
    <w:rsid w:val="002C4498"/>
    <w:rsid w:val="002D1B41"/>
    <w:rsid w:val="002D25FF"/>
    <w:rsid w:val="002D2C82"/>
    <w:rsid w:val="002D55C4"/>
    <w:rsid w:val="002D68CE"/>
    <w:rsid w:val="002F76C7"/>
    <w:rsid w:val="00307AFD"/>
    <w:rsid w:val="003226F4"/>
    <w:rsid w:val="00327030"/>
    <w:rsid w:val="003274BA"/>
    <w:rsid w:val="00332D04"/>
    <w:rsid w:val="0035352F"/>
    <w:rsid w:val="0035370A"/>
    <w:rsid w:val="00355277"/>
    <w:rsid w:val="00374AF7"/>
    <w:rsid w:val="00386202"/>
    <w:rsid w:val="003B578C"/>
    <w:rsid w:val="003C411C"/>
    <w:rsid w:val="003C472E"/>
    <w:rsid w:val="003C4E89"/>
    <w:rsid w:val="003C62C3"/>
    <w:rsid w:val="003C76C6"/>
    <w:rsid w:val="003D352F"/>
    <w:rsid w:val="003D5A48"/>
    <w:rsid w:val="003E0416"/>
    <w:rsid w:val="003E2852"/>
    <w:rsid w:val="003E7309"/>
    <w:rsid w:val="0040088A"/>
    <w:rsid w:val="00401038"/>
    <w:rsid w:val="00402140"/>
    <w:rsid w:val="00416282"/>
    <w:rsid w:val="00416A07"/>
    <w:rsid w:val="00426E1A"/>
    <w:rsid w:val="004401C1"/>
    <w:rsid w:val="00452524"/>
    <w:rsid w:val="004622A3"/>
    <w:rsid w:val="00462DD5"/>
    <w:rsid w:val="00465074"/>
    <w:rsid w:val="00466795"/>
    <w:rsid w:val="00473BA2"/>
    <w:rsid w:val="004776B5"/>
    <w:rsid w:val="00481B75"/>
    <w:rsid w:val="004A38C7"/>
    <w:rsid w:val="004C4CD8"/>
    <w:rsid w:val="004C7ED8"/>
    <w:rsid w:val="004D0063"/>
    <w:rsid w:val="004D2029"/>
    <w:rsid w:val="004E4ADA"/>
    <w:rsid w:val="004E6D12"/>
    <w:rsid w:val="004F1BCE"/>
    <w:rsid w:val="004F7A40"/>
    <w:rsid w:val="00507EC7"/>
    <w:rsid w:val="00510DC1"/>
    <w:rsid w:val="00517C44"/>
    <w:rsid w:val="00521BE4"/>
    <w:rsid w:val="00537FEA"/>
    <w:rsid w:val="005433F5"/>
    <w:rsid w:val="005446F3"/>
    <w:rsid w:val="005507A9"/>
    <w:rsid w:val="00560B86"/>
    <w:rsid w:val="00563BAB"/>
    <w:rsid w:val="00564B9E"/>
    <w:rsid w:val="0057381F"/>
    <w:rsid w:val="00574581"/>
    <w:rsid w:val="0059377F"/>
    <w:rsid w:val="005C5121"/>
    <w:rsid w:val="005C6926"/>
    <w:rsid w:val="005D014E"/>
    <w:rsid w:val="005D1A64"/>
    <w:rsid w:val="005E2E1F"/>
    <w:rsid w:val="005E33D2"/>
    <w:rsid w:val="005F3AEA"/>
    <w:rsid w:val="005F4015"/>
    <w:rsid w:val="005F4D88"/>
    <w:rsid w:val="00605473"/>
    <w:rsid w:val="00606FAD"/>
    <w:rsid w:val="00612EC2"/>
    <w:rsid w:val="006241C5"/>
    <w:rsid w:val="006267C8"/>
    <w:rsid w:val="006319D1"/>
    <w:rsid w:val="00634822"/>
    <w:rsid w:val="00634D61"/>
    <w:rsid w:val="00642056"/>
    <w:rsid w:val="00657DB6"/>
    <w:rsid w:val="0066388F"/>
    <w:rsid w:val="0068334C"/>
    <w:rsid w:val="0068590A"/>
    <w:rsid w:val="006A3E9F"/>
    <w:rsid w:val="006B2CD0"/>
    <w:rsid w:val="006B701B"/>
    <w:rsid w:val="006C3627"/>
    <w:rsid w:val="006C51EA"/>
    <w:rsid w:val="006C6A29"/>
    <w:rsid w:val="006D01AE"/>
    <w:rsid w:val="006D31CD"/>
    <w:rsid w:val="006D44EA"/>
    <w:rsid w:val="006D56EE"/>
    <w:rsid w:val="006E31FD"/>
    <w:rsid w:val="006F1586"/>
    <w:rsid w:val="006F3588"/>
    <w:rsid w:val="00702152"/>
    <w:rsid w:val="00704898"/>
    <w:rsid w:val="00720772"/>
    <w:rsid w:val="007214E8"/>
    <w:rsid w:val="00721E52"/>
    <w:rsid w:val="007256BA"/>
    <w:rsid w:val="00727359"/>
    <w:rsid w:val="007273FD"/>
    <w:rsid w:val="00731990"/>
    <w:rsid w:val="00742D5C"/>
    <w:rsid w:val="00744EB9"/>
    <w:rsid w:val="00744EFF"/>
    <w:rsid w:val="00747418"/>
    <w:rsid w:val="007571D2"/>
    <w:rsid w:val="00774430"/>
    <w:rsid w:val="00774A63"/>
    <w:rsid w:val="0078781A"/>
    <w:rsid w:val="00792F39"/>
    <w:rsid w:val="007A3234"/>
    <w:rsid w:val="007A702D"/>
    <w:rsid w:val="007B2FD5"/>
    <w:rsid w:val="007B3AF8"/>
    <w:rsid w:val="007B44DD"/>
    <w:rsid w:val="007B79DD"/>
    <w:rsid w:val="007C7F52"/>
    <w:rsid w:val="007E3DC3"/>
    <w:rsid w:val="007F4EEB"/>
    <w:rsid w:val="007F5BB3"/>
    <w:rsid w:val="007F648B"/>
    <w:rsid w:val="008060C7"/>
    <w:rsid w:val="00806639"/>
    <w:rsid w:val="00815F08"/>
    <w:rsid w:val="00826BB5"/>
    <w:rsid w:val="00843873"/>
    <w:rsid w:val="0084452E"/>
    <w:rsid w:val="00863FC7"/>
    <w:rsid w:val="008842AF"/>
    <w:rsid w:val="008844E4"/>
    <w:rsid w:val="008871E7"/>
    <w:rsid w:val="008A0234"/>
    <w:rsid w:val="008A26DA"/>
    <w:rsid w:val="008A7123"/>
    <w:rsid w:val="008C2FCC"/>
    <w:rsid w:val="008C42BB"/>
    <w:rsid w:val="008D10B2"/>
    <w:rsid w:val="008E2705"/>
    <w:rsid w:val="008F62DF"/>
    <w:rsid w:val="00923162"/>
    <w:rsid w:val="0094153C"/>
    <w:rsid w:val="00954EDC"/>
    <w:rsid w:val="00962D1C"/>
    <w:rsid w:val="00971146"/>
    <w:rsid w:val="00973DE8"/>
    <w:rsid w:val="00983A31"/>
    <w:rsid w:val="00986774"/>
    <w:rsid w:val="00991752"/>
    <w:rsid w:val="0099396E"/>
    <w:rsid w:val="00996493"/>
    <w:rsid w:val="009974FC"/>
    <w:rsid w:val="009A34E3"/>
    <w:rsid w:val="009B1393"/>
    <w:rsid w:val="009B5BE4"/>
    <w:rsid w:val="009D2B34"/>
    <w:rsid w:val="009F6628"/>
    <w:rsid w:val="00A102FD"/>
    <w:rsid w:val="00A23C0E"/>
    <w:rsid w:val="00A26EE2"/>
    <w:rsid w:val="00A331D9"/>
    <w:rsid w:val="00A442EC"/>
    <w:rsid w:val="00A47FF5"/>
    <w:rsid w:val="00A519FB"/>
    <w:rsid w:val="00A56606"/>
    <w:rsid w:val="00A57636"/>
    <w:rsid w:val="00A60E10"/>
    <w:rsid w:val="00A70115"/>
    <w:rsid w:val="00A711FE"/>
    <w:rsid w:val="00A72861"/>
    <w:rsid w:val="00A754DD"/>
    <w:rsid w:val="00A8211F"/>
    <w:rsid w:val="00A82FBB"/>
    <w:rsid w:val="00A83754"/>
    <w:rsid w:val="00A946B4"/>
    <w:rsid w:val="00A95CC5"/>
    <w:rsid w:val="00A97856"/>
    <w:rsid w:val="00A97D4E"/>
    <w:rsid w:val="00AA44DC"/>
    <w:rsid w:val="00AB501C"/>
    <w:rsid w:val="00AC1E68"/>
    <w:rsid w:val="00AC39E3"/>
    <w:rsid w:val="00AC4BBE"/>
    <w:rsid w:val="00AD4535"/>
    <w:rsid w:val="00AE6E36"/>
    <w:rsid w:val="00AF2404"/>
    <w:rsid w:val="00B11CFB"/>
    <w:rsid w:val="00B1217C"/>
    <w:rsid w:val="00B24068"/>
    <w:rsid w:val="00B244CB"/>
    <w:rsid w:val="00B30920"/>
    <w:rsid w:val="00B36175"/>
    <w:rsid w:val="00B41012"/>
    <w:rsid w:val="00B50D10"/>
    <w:rsid w:val="00B61FB6"/>
    <w:rsid w:val="00B62CC6"/>
    <w:rsid w:val="00B638BB"/>
    <w:rsid w:val="00B646A7"/>
    <w:rsid w:val="00B75636"/>
    <w:rsid w:val="00B859E6"/>
    <w:rsid w:val="00B85B25"/>
    <w:rsid w:val="00B90DF4"/>
    <w:rsid w:val="00B97728"/>
    <w:rsid w:val="00BB148C"/>
    <w:rsid w:val="00BB1C40"/>
    <w:rsid w:val="00BD12F2"/>
    <w:rsid w:val="00BD21C3"/>
    <w:rsid w:val="00BD59F2"/>
    <w:rsid w:val="00BE015C"/>
    <w:rsid w:val="00BE07EE"/>
    <w:rsid w:val="00BE3319"/>
    <w:rsid w:val="00BE342B"/>
    <w:rsid w:val="00BE50D2"/>
    <w:rsid w:val="00BF1EFD"/>
    <w:rsid w:val="00C04FE4"/>
    <w:rsid w:val="00C174B3"/>
    <w:rsid w:val="00C17C83"/>
    <w:rsid w:val="00C211AD"/>
    <w:rsid w:val="00C2517C"/>
    <w:rsid w:val="00C27C97"/>
    <w:rsid w:val="00C31D75"/>
    <w:rsid w:val="00C372C4"/>
    <w:rsid w:val="00C421B1"/>
    <w:rsid w:val="00C42467"/>
    <w:rsid w:val="00C445DA"/>
    <w:rsid w:val="00C73C43"/>
    <w:rsid w:val="00C95BB4"/>
    <w:rsid w:val="00C96117"/>
    <w:rsid w:val="00CA126A"/>
    <w:rsid w:val="00CA4CE7"/>
    <w:rsid w:val="00CA526D"/>
    <w:rsid w:val="00CC385D"/>
    <w:rsid w:val="00CC4ACB"/>
    <w:rsid w:val="00CD7AA0"/>
    <w:rsid w:val="00D168E9"/>
    <w:rsid w:val="00D208C4"/>
    <w:rsid w:val="00D21E34"/>
    <w:rsid w:val="00D34085"/>
    <w:rsid w:val="00D464E5"/>
    <w:rsid w:val="00D550D7"/>
    <w:rsid w:val="00D572B9"/>
    <w:rsid w:val="00D64727"/>
    <w:rsid w:val="00D706B5"/>
    <w:rsid w:val="00D73096"/>
    <w:rsid w:val="00D77E88"/>
    <w:rsid w:val="00D80661"/>
    <w:rsid w:val="00D878CD"/>
    <w:rsid w:val="00DA1EBB"/>
    <w:rsid w:val="00DA32E4"/>
    <w:rsid w:val="00DB2B0E"/>
    <w:rsid w:val="00DD1C8A"/>
    <w:rsid w:val="00DD1D31"/>
    <w:rsid w:val="00DD36B8"/>
    <w:rsid w:val="00DD547B"/>
    <w:rsid w:val="00DF249B"/>
    <w:rsid w:val="00DF4981"/>
    <w:rsid w:val="00E14DC4"/>
    <w:rsid w:val="00E25FF8"/>
    <w:rsid w:val="00E26DB0"/>
    <w:rsid w:val="00E313E0"/>
    <w:rsid w:val="00E4672A"/>
    <w:rsid w:val="00E46ECB"/>
    <w:rsid w:val="00E52FF0"/>
    <w:rsid w:val="00E66BA2"/>
    <w:rsid w:val="00E673B0"/>
    <w:rsid w:val="00E86F30"/>
    <w:rsid w:val="00E96597"/>
    <w:rsid w:val="00EA5CF5"/>
    <w:rsid w:val="00EB5B27"/>
    <w:rsid w:val="00EB727B"/>
    <w:rsid w:val="00EB7BB0"/>
    <w:rsid w:val="00EE21B7"/>
    <w:rsid w:val="00EE29C1"/>
    <w:rsid w:val="00EE2F9D"/>
    <w:rsid w:val="00EF46EB"/>
    <w:rsid w:val="00F01200"/>
    <w:rsid w:val="00F05A3A"/>
    <w:rsid w:val="00F34345"/>
    <w:rsid w:val="00F41235"/>
    <w:rsid w:val="00F518ED"/>
    <w:rsid w:val="00F554E4"/>
    <w:rsid w:val="00F65A30"/>
    <w:rsid w:val="00F66B9B"/>
    <w:rsid w:val="00F67C8D"/>
    <w:rsid w:val="00F847BD"/>
    <w:rsid w:val="00F87F27"/>
    <w:rsid w:val="00FA5381"/>
    <w:rsid w:val="00FA793A"/>
    <w:rsid w:val="00FC3520"/>
    <w:rsid w:val="00FC7119"/>
    <w:rsid w:val="00FD4F96"/>
    <w:rsid w:val="00FE7215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F9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1977</TotalTime>
  <Pages>2</Pages>
  <Words>263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88</cp:revision>
  <cp:lastPrinted>2026-09-11T17:36:55Z</cp:lastPrinted>
  <dcterms:created xsi:type="dcterms:W3CDTF">2026-01-09T01:35:00Z</dcterms:created>
  <dcterms:modified xsi:type="dcterms:W3CDTF">2026-09-11T17:08:00Z</dcterms:modified>
</cp:coreProperties>
</file>