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87122" w:rsidRPr="00020870" w:rsidP="00020870" w14:paraId="4F98648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020870">
        <w:rPr>
          <w:rFonts w:ascii="Courier New" w:hAnsi="Courier New" w:cs="Courier New"/>
          <w:b/>
          <w:sz w:val="24"/>
          <w:szCs w:val="24"/>
        </w:rPr>
        <w:t>RELATÓRIO</w:t>
      </w:r>
    </w:p>
    <w:p w:rsidR="00F87122" w:rsidP="00020870" w14:paraId="245520A7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20870" w:rsidRPr="00020870" w:rsidP="00020870" w14:paraId="250D8222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A96F90" w:rsidRPr="00020870" w:rsidP="00020870" w14:paraId="40804299" w14:textId="19652C39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483781">
        <w:rPr>
          <w:rFonts w:ascii="Courier New" w:hAnsi="Courier New" w:cs="Courier New"/>
          <w:b/>
          <w:bCs/>
        </w:rPr>
        <w:t>PROJETO DE LEI Nº 91/2026</w:t>
      </w:r>
    </w:p>
    <w:p w:rsidR="00A96F90" w:rsidRPr="00020870" w:rsidP="00020870" w14:paraId="5894C856" w14:textId="4C6B882B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>RELATOR: ERNANI LUIZ DONATTI GRAGNANELLO</w:t>
      </w:r>
    </w:p>
    <w:p w:rsidR="00020870" w:rsidP="00020870" w14:paraId="2378B99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277F17F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67FDB" w:rsidRPr="00020870" w:rsidP="00020870" w14:paraId="2477C0C6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ASSUNTO:</w:t>
      </w:r>
    </w:p>
    <w:p w:rsidR="00A96F90" w:rsidRPr="00020870" w:rsidP="00020870" w14:paraId="5C491A9F" w14:textId="4829124F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“</w:t>
      </w:r>
      <w:r w:rsidRPr="00483781" w:rsidR="00483781">
        <w:rPr>
          <w:rFonts w:ascii="Courier New" w:hAnsi="Courier New" w:cs="Courier New"/>
        </w:rPr>
        <w:t>INSTITUI O BOTÃO DO PÂNICO DA PESSOA IDOSA NO MUNICÍPIO DE MOGI MIRIM, INTEGRADO AO PROGRAMA MUNICIPAL SOS CIDADÃO, E DÁ OUTRAS PROVIDÊNCIAS</w:t>
      </w:r>
      <w:r w:rsidRPr="00020870" w:rsidR="00020870">
        <w:rPr>
          <w:rFonts w:ascii="Courier New" w:hAnsi="Courier New" w:cs="Courier New"/>
        </w:rPr>
        <w:t>”</w:t>
      </w:r>
      <w:r w:rsidRPr="00020870">
        <w:rPr>
          <w:rFonts w:ascii="Courier New" w:hAnsi="Courier New" w:cs="Courier New"/>
        </w:rPr>
        <w:t>.</w:t>
      </w:r>
    </w:p>
    <w:p w:rsidR="00020870" w:rsidP="00020870" w14:paraId="533F0B9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64D4938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F87122" w:rsidRPr="00020870" w:rsidP="00020870" w14:paraId="32427E50" w14:textId="072CF18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483781">
        <w:rPr>
          <w:rFonts w:ascii="Courier New" w:hAnsi="Courier New" w:cs="Courier New"/>
        </w:rPr>
        <w:t xml:space="preserve">Conforme determina o artigo 39 do Regimento Interno vigente, a </w:t>
      </w:r>
      <w:r w:rsidRPr="00483781">
        <w:rPr>
          <w:rFonts w:ascii="Courier New" w:hAnsi="Courier New" w:cs="Courier New"/>
          <w:b/>
          <w:bCs/>
        </w:rPr>
        <w:t>COMISSÃO DE EDUCAÇÃO, SAÚDE, CULTURA, ESPORTE E ASSISTÊNCIA SOCIAL</w:t>
      </w:r>
      <w:r w:rsidRPr="00483781">
        <w:rPr>
          <w:rFonts w:ascii="Courier New" w:hAnsi="Courier New" w:cs="Courier New"/>
        </w:rPr>
        <w:t xml:space="preserve"> apresenta o presente Relatório em relação ao Projeto de Lei nº 91 de 2026, de autoria do Excelentíssimo Senhor Vereador EVERTON BOMBARDA, cuja relatoria é atribuída ao Excelentíssimo Senhor Vereador </w:t>
      </w:r>
      <w:r w:rsidRPr="00483781">
        <w:rPr>
          <w:rFonts w:ascii="Courier New" w:hAnsi="Courier New" w:cs="Courier New"/>
          <w:b/>
          <w:bCs/>
        </w:rPr>
        <w:t>ERNANI LUIZ DONATTI GRAGNANELLO</w:t>
      </w:r>
      <w:r w:rsidRPr="00483781">
        <w:rPr>
          <w:rFonts w:ascii="Courier New" w:hAnsi="Courier New" w:cs="Courier New"/>
        </w:rPr>
        <w:t>, Presidente desta Egrégia Comissão.</w:t>
      </w:r>
    </w:p>
    <w:p w:rsidR="00C67FDB" w:rsidRPr="00020870" w:rsidP="00020870" w14:paraId="400DCBB9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4C37D245" w14:textId="77777777">
      <w:pPr>
        <w:pStyle w:val="ListParagraph"/>
        <w:spacing w:before="120" w:after="120" w:line="276" w:lineRule="auto"/>
        <w:ind w:left="0"/>
        <w:contextualSpacing w:val="0"/>
        <w:rPr>
          <w:rFonts w:ascii="Courier New" w:hAnsi="Courier New" w:cs="Courier New"/>
          <w:u w:val="single"/>
        </w:rPr>
      </w:pPr>
    </w:p>
    <w:p w:rsidR="00F87122" w:rsidRPr="00020870" w:rsidP="000C401A" w14:paraId="32EC1350" w14:textId="54BF5BF6">
      <w:pPr>
        <w:pStyle w:val="ListParagraph"/>
        <w:numPr>
          <w:ilvl w:val="0"/>
          <w:numId w:val="1"/>
        </w:numPr>
        <w:spacing w:before="120" w:after="120" w:line="276" w:lineRule="auto"/>
        <w:ind w:left="142" w:hanging="142"/>
        <w:contextualSpacing w:val="0"/>
        <w:jc w:val="center"/>
        <w:rPr>
          <w:rFonts w:ascii="Courier New" w:hAnsi="Courier New" w:cs="Courier New"/>
          <w:u w:val="single"/>
        </w:rPr>
      </w:pPr>
      <w:r w:rsidRPr="00020870">
        <w:rPr>
          <w:rFonts w:ascii="Courier New" w:hAnsi="Courier New" w:cs="Courier New"/>
          <w:b/>
          <w:u w:val="single"/>
        </w:rPr>
        <w:t>EXPOSIÇÃO DA MATÉRIA</w:t>
      </w:r>
    </w:p>
    <w:p w:rsidR="000C401A" w:rsidRPr="00554F88" w:rsidP="00020870" w14:paraId="4AD20398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554F88" w:rsidRPr="00554F88" w:rsidP="00554F88" w14:paraId="438B457C" w14:textId="061BD39F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54F88">
        <w:rPr>
          <w:rFonts w:ascii="Courier New" w:hAnsi="Courier New" w:cs="Courier New"/>
          <w:sz w:val="22"/>
          <w:szCs w:val="22"/>
        </w:rPr>
        <w:t>Submete-se ao exame desta Comissão o Projeto de Lei nº 91/2026, que institui o Botão do Pânico da Pessoa Idosa no Município de Mogi Mirim, destinado à proteção e ao atendimento emergencial de pessoas com idade igual ou superior a 60</w:t>
      </w:r>
      <w:r w:rsidR="00AC6388">
        <w:rPr>
          <w:rFonts w:ascii="Courier New" w:hAnsi="Courier New" w:cs="Courier New"/>
          <w:sz w:val="22"/>
          <w:szCs w:val="22"/>
        </w:rPr>
        <w:t xml:space="preserve"> (sessenta)</w:t>
      </w:r>
      <w:r w:rsidRPr="00554F88">
        <w:rPr>
          <w:rFonts w:ascii="Courier New" w:hAnsi="Courier New" w:cs="Courier New"/>
          <w:sz w:val="22"/>
          <w:szCs w:val="22"/>
        </w:rPr>
        <w:t xml:space="preserve"> anos submetidas a situações de violência, maus-tratos, abandono, vulnerabilidade ou risco à integridade física ou emocional.</w:t>
      </w:r>
    </w:p>
    <w:p w:rsidR="00554F88" w:rsidRPr="00554F88" w:rsidP="00554F88" w14:paraId="50F57219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54F88">
        <w:rPr>
          <w:rFonts w:ascii="Courier New" w:hAnsi="Courier New" w:cs="Courier New"/>
          <w:sz w:val="22"/>
          <w:szCs w:val="22"/>
        </w:rPr>
        <w:t>A proposição possibilita a integração do mecanismo ao Programa Municipal SOS Cidadão e o aproveitamento da estrutura tecnológica já existente, prevendo acionamento por dispositivo ou aplicativo, comunicação com a rede municipal de proteção, critérios de cadastro e concessão, ações educativas e de divulgação, além de cooperação com órgãos públicos, instituições de ensino, entidades assistenciais e organizações da sociedade civil.</w:t>
      </w:r>
    </w:p>
    <w:p w:rsidR="00554F88" w:rsidRPr="00554F88" w:rsidP="00554F88" w14:paraId="732710EE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54F88">
        <w:rPr>
          <w:rFonts w:ascii="Courier New" w:hAnsi="Courier New" w:cs="Courier New"/>
          <w:sz w:val="22"/>
          <w:szCs w:val="22"/>
        </w:rPr>
        <w:t xml:space="preserve">A implementação fica condicionada à disponibilidade orçamentária e financeira municipal, preservando-se ao Poder Executivo a definição </w:t>
      </w:r>
      <w:r w:rsidRPr="00554F88">
        <w:rPr>
          <w:rFonts w:ascii="Courier New" w:hAnsi="Courier New" w:cs="Courier New"/>
          <w:sz w:val="22"/>
          <w:szCs w:val="22"/>
        </w:rPr>
        <w:t>dos procedimentos de execução, cadastramento, concessão, funcionamento e acompanhamento dos usuários.</w:t>
      </w:r>
    </w:p>
    <w:p w:rsidR="00020870" w:rsidRPr="00554F88" w:rsidP="00020870" w14:paraId="3DDF3A6F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54F88">
        <w:rPr>
          <w:rFonts w:ascii="Courier New" w:hAnsi="Courier New" w:cs="Courier New"/>
          <w:sz w:val="22"/>
          <w:szCs w:val="22"/>
        </w:rPr>
        <w:t>É o relatório do essencial. Passo a opinar.</w:t>
      </w:r>
    </w:p>
    <w:p w:rsidR="00C67FDB" w:rsidRPr="00020870" w:rsidP="00020870" w14:paraId="2055FED2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P="00020870" w14:paraId="1FC7E5E3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F87122" w:rsidRPr="00020870" w:rsidP="000C401A" w14:paraId="23CCCCC4" w14:textId="148A7C1B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20870">
        <w:rPr>
          <w:rFonts w:ascii="Courier New" w:hAnsi="Courier New" w:cs="Courier New"/>
          <w:b/>
          <w:sz w:val="22"/>
          <w:szCs w:val="22"/>
          <w:u w:val="single"/>
        </w:rPr>
        <w:t>DO MÉRITO E CONCLUSÕES DO RELATOR</w:t>
      </w:r>
    </w:p>
    <w:p w:rsidR="00020870" w:rsidP="00020870" w14:paraId="00AD77B1" w14:textId="77777777">
      <w:pPr>
        <w:pStyle w:val="BodyText"/>
        <w:spacing w:before="120" w:after="120"/>
        <w:jc w:val="both"/>
        <w:rPr>
          <w:rFonts w:ascii="Courier New" w:hAnsi="Courier New" w:cs="Courier New"/>
          <w:b/>
          <w:sz w:val="22"/>
          <w:szCs w:val="22"/>
        </w:rPr>
      </w:pPr>
    </w:p>
    <w:p w:rsidR="005D3F61" w:rsidRPr="00020870" w:rsidP="00020870" w14:paraId="47B6A6E9" w14:textId="6836281B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ASPECTOS GERAIS</w:t>
      </w:r>
    </w:p>
    <w:p w:rsidR="00554F88" w:rsidRPr="00554F88" w:rsidP="00554F88" w14:paraId="1206959D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A proposição apresenta relevante conteúdo social e protetivo, encontrando fundamento no artigo 1º, inciso III, da Constituição Federal, que consagra a Dignidade da Pessoa Humana, e especialmente no artigo 230 da Carta Constitucional, que atribui à família, à sociedade e ao Estado o dever de amparar as pessoas idosas, assegurando-lhes dignidade, bem-estar e direito à vida.</w:t>
      </w:r>
    </w:p>
    <w:p w:rsidR="00554F88" w:rsidRPr="00554F88" w:rsidP="00554F88" w14:paraId="21A65E36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O Estatuto da Pessoa Idosa, Lei Federal nº 10.741/2003, reforça essa tutela ao assegurar proteção integral e prioridade na efetivação dos direitos à vida, saúde, educação, cultura, esporte, cidadania, liberdade e dignidade, além de vedar negligência, discriminação, violência, crueldade e opressão. Seus artigos 46 e 47 também reconhecem a atuação articulada dos Municípios e os serviços de prevenção e atendimento às vítimas de maus-tratos e outras violações como instrumentos da política de atendimento à pessoa idosa.</w:t>
      </w:r>
    </w:p>
    <w:p w:rsidR="00554F88" w:rsidRPr="00554F88" w:rsidP="00554F88" w14:paraId="0678FD9C" w14:textId="75EB6930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 xml:space="preserve">Nesse contexto, o mecanismo proposto materializa o Princípio da Prevenção e a Proteção Integral, oferecendo instrumento adicional para redução do tempo de resposta diante de situações de risco. Aplica-se adequadamente o brocardo </w:t>
      </w:r>
      <w:r w:rsidRPr="00554F88">
        <w:rPr>
          <w:rFonts w:ascii="Courier New" w:hAnsi="Courier New" w:cs="Courier New"/>
          <w:i/>
          <w:iCs/>
        </w:rPr>
        <w:t>ubi ius, ibi remedium</w:t>
      </w:r>
      <w:r w:rsidRPr="00554F8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(</w:t>
      </w:r>
      <w:r w:rsidRPr="00554F88">
        <w:rPr>
          <w:rFonts w:ascii="Courier New" w:hAnsi="Courier New" w:cs="Courier New"/>
        </w:rPr>
        <w:t>onde há um direito, deve haver um meio de tutela), pois a efetividade dos direitos da pessoa idosa pressupõe instrumentos concretos capazes de viabilizar sua proteção.</w:t>
      </w:r>
    </w:p>
    <w:p w:rsidR="00554F88" w:rsidRPr="00554F88" w:rsidP="00554F88" w14:paraId="6AA601CA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A medida revela, ainda, compatibilidade prática com a realidade municipal. Mogi Mirim já dispõe do Programa SOS Cidadão, ferramenta ligada à Guarda Civil Municipal e empregada anteriormente em políticas de proteção e em equipamentos públicos, inclusive escolas e unidades básicas de saúde. A integração prevista no Projeto favorece o Princípio da Eficiência Administrativa ao possibilitar o aproveitamento de estrutura existente.</w:t>
      </w:r>
    </w:p>
    <w:p w:rsidR="00554F88" w:rsidRPr="00554F88" w:rsidP="00554F88" w14:paraId="7D9FA474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No campo comparativo, a Lei Municipal nº 13.408/2026, de Sorocaba/SP, instituiu mecanismo semelhante denominado “Botão do Pânico do Idoso”, igualmente destinado à proteção emergencial de pessoas idosas em situação de violência ou risco, evidenciando a pertinência dessa espécie de política pública no âmbito municipal.</w:t>
      </w:r>
    </w:p>
    <w:p w:rsidR="00554F88" w:rsidRPr="00554F88" w:rsidP="00554F88" w14:paraId="707502EE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Quanto à iniciativa parlamentar, o Supremo Tribunal Federal fixou, no Tema 917 da Repercussão Geral, a compreensão de que não há usurpação da competência privativa do Chefe do Executivo quando a lei, embora possa acarretar despesa ou atuação positiva da Administração, não disciplina a estrutura ou as atribuições internas de seus órgãos nem o regime jurídico dos servidores públicos. O Projeto em análise não cria órgão, Secretaria, cargo ou estrutura administrativa, preservando margem relevante ao Executivo para a organização de sua execução.</w:t>
      </w:r>
    </w:p>
    <w:p w:rsidR="00554F88" w:rsidRPr="00554F88" w:rsidP="00554F88" w14:paraId="53FE49FD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Também se mostra adequada a previsão do artigo 3º quanto à proteção de dados pessoais. Eventuais informações de identificação, localização e registro de ocorrências deverão observar os princípios da finalidade, adequação, necessidade, segurança e prevenção previstos na Lei Federal nº 13.709/2018 – Lei Geral de Proteção de Dados Pessoais.</w:t>
      </w:r>
    </w:p>
    <w:p w:rsidR="00554F88" w:rsidRPr="00554F88" w:rsidP="00554F88" w14:paraId="5D694D8B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554F88">
        <w:rPr>
          <w:rFonts w:ascii="Courier New" w:hAnsi="Courier New" w:cs="Courier New"/>
        </w:rPr>
        <w:t>Não se identifica, portanto, no âmbito material desta Comissão, obstáculo grave que recomende a rejeição da iniciativa, sem prejuízo das atribuições jurídico-formais próprias das demais Comissões competentes.</w:t>
      </w:r>
    </w:p>
    <w:p w:rsidR="00CB7921" w:rsidRPr="00020870" w:rsidP="00020870" w14:paraId="42B4760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B318DF" w:rsidRPr="00020870" w:rsidP="00020870" w14:paraId="6B368B87" w14:textId="65812256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 xml:space="preserve">DOS </w:t>
      </w:r>
      <w:r w:rsidRPr="00020870" w:rsidR="00A92995">
        <w:rPr>
          <w:rFonts w:ascii="Courier New" w:hAnsi="Courier New" w:cs="Courier New"/>
          <w:b/>
          <w:sz w:val="22"/>
          <w:szCs w:val="22"/>
        </w:rPr>
        <w:t xml:space="preserve">EIXOS </w:t>
      </w:r>
      <w:r w:rsidRPr="00020870">
        <w:rPr>
          <w:rFonts w:ascii="Courier New" w:hAnsi="Courier New" w:cs="Courier New"/>
          <w:b/>
          <w:sz w:val="22"/>
          <w:szCs w:val="22"/>
        </w:rPr>
        <w:t>DESSA COMISSÃO</w:t>
      </w:r>
    </w:p>
    <w:p w:rsidR="00E2690C" w:rsidP="00020870" w14:paraId="0F19D5E4" w14:textId="644C6768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Tem-se o seguinte entendimento sobre o mérito do Projeto de Lei nº </w:t>
      </w:r>
      <w:r w:rsidR="008318AF">
        <w:rPr>
          <w:rFonts w:ascii="Courier New" w:hAnsi="Courier New" w:cs="Courier New"/>
        </w:rPr>
        <w:t>91</w:t>
      </w:r>
      <w:r w:rsidRPr="00020870">
        <w:rPr>
          <w:rFonts w:ascii="Courier New" w:hAnsi="Courier New" w:cs="Courier New"/>
        </w:rPr>
        <w:t>/2026 sob a ótica dos eixos temáticos desta Comissão:</w:t>
      </w:r>
    </w:p>
    <w:p w:rsidR="008318AF" w:rsidRPr="005D54EA" w:rsidP="00D96397" w14:paraId="6DB8AEE1" w14:textId="76E86CA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Educação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 w:rsidR="00410B2C">
        <w:rPr>
          <w:rFonts w:ascii="Courier New" w:hAnsi="Courier New" w:cs="Courier New"/>
        </w:rPr>
        <w:t>V</w:t>
      </w:r>
      <w:r w:rsidRPr="00410B2C" w:rsidR="00410B2C">
        <w:rPr>
          <w:rFonts w:ascii="Courier New" w:hAnsi="Courier New" w:cs="Courier New"/>
        </w:rPr>
        <w:t>erifica-se repercussão concreta nas ações de orientação, palestras e campanhas educativas previstas na proposição, especialmente quanto à prevenção da violência contra a pessoa idosa, à identificação de situações de risco e ao conhecimento dos canais de proteção. A dimensão educativa da medida contribui para ampliar a informação de idosos, familiares, cuidadores e da comunidade, favorecendo a prevenção e o reconhecimento precoce de violações de direitos.</w:t>
      </w:r>
    </w:p>
    <w:p w:rsidR="008318AF" w:rsidRPr="005D54EA" w:rsidP="00D96397" w14:paraId="6119CD6C" w14:textId="5E1C5D2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  <w:b/>
          <w:bCs/>
        </w:rPr>
      </w:pPr>
      <w:r w:rsidRPr="005D54EA">
        <w:rPr>
          <w:rFonts w:ascii="Courier New" w:hAnsi="Courier New" w:cs="Courier New"/>
          <w:b/>
          <w:bCs/>
        </w:rPr>
        <w:t>Saúde:</w:t>
      </w:r>
      <w:r w:rsidRPr="005D54EA">
        <w:rPr>
          <w:rFonts w:ascii="Courier New" w:hAnsi="Courier New" w:cs="Courier New"/>
        </w:rPr>
        <w:t xml:space="preserve"> </w:t>
      </w:r>
      <w:r w:rsidR="00410B2C">
        <w:rPr>
          <w:rFonts w:ascii="Courier New" w:hAnsi="Courier New" w:cs="Courier New"/>
        </w:rPr>
        <w:t>A</w:t>
      </w:r>
      <w:r w:rsidRPr="00410B2C" w:rsidR="00410B2C">
        <w:rPr>
          <w:rFonts w:ascii="Courier New" w:hAnsi="Courier New" w:cs="Courier New"/>
        </w:rPr>
        <w:t xml:space="preserve"> incidência é direta e relevante, uma vez que situações de violência, negligência, abandono e maus-tratos podem atingir gravemente a integridade física e psicológica da pessoa idosa. A participação das unidades de saúde na rede de proteção e a possibilidade de acionamento emergencial contribuem para respostas mais céleres e para o adequado encaminhamento aos serviços competentes, em consonância com a proteção integral assegurada pelo Estatuto da Pessoa Idosa.</w:t>
      </w:r>
    </w:p>
    <w:p w:rsidR="008318AF" w:rsidRPr="005D54EA" w:rsidP="00D96397" w14:paraId="35EA806D" w14:textId="0CA55AA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Cultura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 w:rsidR="00410B2C">
        <w:rPr>
          <w:rFonts w:ascii="Courier New" w:hAnsi="Courier New" w:cs="Courier New"/>
        </w:rPr>
        <w:t>N</w:t>
      </w:r>
      <w:r w:rsidRPr="00410B2C" w:rsidR="00410B2C">
        <w:rPr>
          <w:rFonts w:ascii="Courier New" w:hAnsi="Courier New" w:cs="Courier New"/>
        </w:rPr>
        <w:t>ão se identifica repercussão direta relevante sobre a política cultural municipal, pois a proposição não cria programas, equipamentos ou ações especificamente culturais. Há, contudo, repercussão indireta, na medida em que a preservação da dignidade, segurança e autonomia da pessoa idosa constitui condição para sua plena participação na vida cultural e comunitária, direito expressamente reconhecido pela legislação protetiva.</w:t>
      </w:r>
    </w:p>
    <w:p w:rsidR="008318AF" w:rsidP="00D96397" w14:paraId="004DA76C" w14:textId="6DA2CD1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Esporte</w:t>
      </w:r>
      <w:r w:rsidRPr="00020870">
        <w:rPr>
          <w:rFonts w:ascii="Courier New" w:hAnsi="Courier New" w:cs="Courier New"/>
        </w:rPr>
        <w:t xml:space="preserve">: </w:t>
      </w:r>
      <w:r w:rsidR="00410B2C">
        <w:rPr>
          <w:rFonts w:ascii="Courier New" w:hAnsi="Courier New" w:cs="Courier New"/>
        </w:rPr>
        <w:t>I</w:t>
      </w:r>
      <w:r w:rsidRPr="00410B2C" w:rsidR="00410B2C">
        <w:rPr>
          <w:rFonts w:ascii="Courier New" w:hAnsi="Courier New" w:cs="Courier New"/>
        </w:rPr>
        <w:t>gualmente, a matéria não interfere diretamente em políticas ou programas esportivos municipais. Sua repercussão ocorre de forma indireta, considerando que a proteção da integridade física, da liberdade e da autonomia favorece a participação segura da pessoa idosa em atividades esportivas e de lazer. Não se deve, entretanto, atribuir ao Projeto finalidade esportiva que não esteja efetivamente presente em seu conteúdo.</w:t>
      </w:r>
    </w:p>
    <w:p w:rsidR="008318AF" w:rsidP="00D96397" w14:paraId="3E1C9B33" w14:textId="14C784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Assistência social</w:t>
      </w:r>
      <w:r w:rsidRPr="005D54EA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</w:t>
      </w:r>
      <w:r w:rsidR="00410B2C">
        <w:rPr>
          <w:rFonts w:ascii="Courier New" w:hAnsi="Courier New" w:cs="Courier New"/>
        </w:rPr>
        <w:t>C</w:t>
      </w:r>
      <w:r w:rsidRPr="00410B2C" w:rsidR="00410B2C">
        <w:rPr>
          <w:rFonts w:ascii="Courier New" w:hAnsi="Courier New" w:cs="Courier New"/>
        </w:rPr>
        <w:t>onstitui um dos eixos de maior relação material com a proposição. O Projeto dirige-se especialmente a pessoas idosas em situação de violência, abandono, vulnerabilidade ou risco e permite a atuação dos serviços de assistência social na identificação e encaminhamento dos beneficiários. A medida converge com os objetivos protetivos da Lei Federal nº 8.742/1993, particularmente quanto à proteção à velhice, prevenção de riscos e enfrentamento de violações de direitos.</w:t>
      </w:r>
    </w:p>
    <w:p w:rsidR="008318AF" w:rsidRPr="00020870" w:rsidP="008318AF" w14:paraId="6A7AB982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Sendo o pertinente para discussão do tema “Eixos da Comissão”.</w:t>
      </w:r>
    </w:p>
    <w:p w:rsidR="00CB7921" w:rsidRPr="00020870" w:rsidP="00020870" w14:paraId="79C03238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595899" w:rsidRPr="00020870" w:rsidP="00020870" w14:paraId="239E4B8B" w14:textId="39E7927E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DA CONCLUSÃO DO MÉRITO</w:t>
      </w:r>
    </w:p>
    <w:p w:rsidR="0011792B" w:rsidRPr="00020870" w:rsidP="00020870" w14:paraId="42D04CB5" w14:textId="262CD6E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bCs/>
          <w:sz w:val="22"/>
          <w:szCs w:val="22"/>
          <w:lang w:eastAsia="ar-SA"/>
        </w:rPr>
      </w:pP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>Ex positis</w:t>
      </w:r>
      <w:r w:rsidRPr="000C401A">
        <w:rPr>
          <w:rFonts w:ascii="Courier New" w:hAnsi="Courier New" w:cs="Courier New"/>
          <w:bCs/>
          <w:sz w:val="22"/>
          <w:szCs w:val="22"/>
          <w:lang w:eastAsia="ar-SA"/>
        </w:rPr>
        <w:t xml:space="preserve">, </w:t>
      </w:r>
      <w:r w:rsidRPr="00CB7921" w:rsid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este relator conclui que o Projeto de Lei nº </w:t>
      </w:r>
      <w:r w:rsidR="008318AF">
        <w:rPr>
          <w:rFonts w:ascii="Courier New" w:hAnsi="Courier New" w:cs="Courier New"/>
          <w:bCs/>
          <w:sz w:val="22"/>
          <w:szCs w:val="22"/>
          <w:lang w:eastAsia="ar-SA"/>
        </w:rPr>
        <w:t>91</w:t>
      </w:r>
      <w:r w:rsidRPr="00CB7921" w:rsidR="00CB7921">
        <w:rPr>
          <w:rFonts w:ascii="Courier New" w:hAnsi="Courier New" w:cs="Courier New"/>
          <w:bCs/>
          <w:sz w:val="22"/>
          <w:szCs w:val="22"/>
          <w:lang w:eastAsia="ar-SA"/>
        </w:rPr>
        <w:t>/2026 é uma medida legislativa prudente</w:t>
      </w:r>
      <w:r w:rsidR="00137FE0">
        <w:rPr>
          <w:rFonts w:ascii="Courier New" w:hAnsi="Courier New" w:cs="Courier New"/>
          <w:bCs/>
          <w:sz w:val="22"/>
          <w:szCs w:val="22"/>
          <w:lang w:eastAsia="ar-SA"/>
        </w:rPr>
        <w:t xml:space="preserve"> e</w:t>
      </w:r>
      <w:r w:rsidRPr="00CB7921" w:rsidR="00CB7921">
        <w:rPr>
          <w:rFonts w:ascii="Courier New" w:hAnsi="Courier New" w:cs="Courier New"/>
          <w:bCs/>
          <w:sz w:val="22"/>
          <w:szCs w:val="22"/>
          <w:lang w:eastAsia="ar-SA"/>
        </w:rPr>
        <w:t xml:space="preserve"> </w:t>
      </w:r>
      <w:r w:rsidR="00137FE0">
        <w:rPr>
          <w:rFonts w:ascii="Courier New" w:hAnsi="Courier New" w:cs="Courier New"/>
          <w:bCs/>
          <w:sz w:val="22"/>
          <w:szCs w:val="22"/>
          <w:lang w:eastAsia="ar-SA"/>
        </w:rPr>
        <w:t>pertinente</w:t>
      </w:r>
      <w:r w:rsidRPr="00CB7921" w:rsidR="00CB7921">
        <w:rPr>
          <w:rFonts w:ascii="Courier New" w:hAnsi="Courier New" w:cs="Courier New"/>
          <w:bCs/>
          <w:sz w:val="22"/>
          <w:szCs w:val="22"/>
          <w:lang w:eastAsia="ar-SA"/>
        </w:rPr>
        <w:t>. Aponta-se que não se evidenciam irregularidades na presente redação sob análise, o que implica na ausência de obstáculos formais ou materiais que possam impedir a continuidade e aprovação da proposta apresentada</w:t>
      </w:r>
      <w:r w:rsidR="00137FE0">
        <w:rPr>
          <w:rFonts w:ascii="Courier New" w:hAnsi="Courier New" w:cs="Courier New"/>
          <w:bCs/>
          <w:sz w:val="22"/>
          <w:szCs w:val="22"/>
          <w:lang w:eastAsia="ar-SA"/>
        </w:rPr>
        <w:t>.</w:t>
      </w:r>
    </w:p>
    <w:p w:rsidR="00C67FDB" w:rsidRPr="00020870" w:rsidP="00020870" w14:paraId="4E7D40FE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C401A" w:rsidRPr="00D96397" w:rsidP="000C401A" w14:paraId="33CFA9D1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D96397" w:rsidRPr="00D96397" w:rsidP="000C401A" w14:paraId="57C8EA45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11792B" w:rsidRPr="00020870" w:rsidP="000C401A" w14:paraId="59637899" w14:textId="524B74E0">
      <w:pPr>
        <w:pStyle w:val="BodyText"/>
        <w:numPr>
          <w:ilvl w:val="0"/>
          <w:numId w:val="1"/>
        </w:numPr>
        <w:shd w:val="clear" w:color="auto" w:fill="FFFFFF"/>
        <w:spacing w:before="120" w:after="120"/>
        <w:ind w:left="142" w:hanging="142"/>
        <w:jc w:val="center"/>
        <w:rPr>
          <w:rFonts w:ascii="Courier New" w:eastAsia="Arial" w:hAnsi="Courier New" w:cs="Courier New"/>
          <w:b/>
          <w:sz w:val="22"/>
          <w:szCs w:val="22"/>
          <w:u w:val="single"/>
        </w:rPr>
      </w:pPr>
      <w:r w:rsidRPr="00020870">
        <w:rPr>
          <w:rFonts w:ascii="Courier New" w:eastAsia="Arial" w:hAnsi="Courier New" w:cs="Courier New"/>
          <w:b/>
          <w:sz w:val="22"/>
          <w:szCs w:val="22"/>
          <w:u w:val="single"/>
        </w:rPr>
        <w:t>SUBSTITUTIVOS, EMENDAS OU SUBEMENDAS AO PROJETO</w:t>
      </w:r>
    </w:p>
    <w:p w:rsidR="000C401A" w:rsidP="00020870" w14:paraId="1935713F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A67537" w:rsidRPr="000C401A" w:rsidP="00020870" w14:paraId="6CD90998" w14:textId="549D2AD4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Atesta-se que esta relatoria, embasada em criteriosa avaliação e observância exclusiva aos preceitos dessa comissão (</w:t>
      </w:r>
      <w:r w:rsidRPr="00137FE0">
        <w:rPr>
          <w:rFonts w:ascii="Courier New" w:eastAsia="Arial" w:hAnsi="Courier New" w:cs="Courier New"/>
          <w:b/>
          <w:bCs/>
          <w:i/>
          <w:iCs/>
          <w:sz w:val="22"/>
          <w:szCs w:val="22"/>
        </w:rPr>
        <w:t>importante destacar que de forma apartada ao mandato eletivo de seus membros</w:t>
      </w:r>
      <w:r w:rsidRPr="00CB7921">
        <w:rPr>
          <w:rFonts w:ascii="Courier New" w:eastAsia="Arial" w:hAnsi="Courier New" w:cs="Courier New"/>
          <w:sz w:val="22"/>
          <w:szCs w:val="22"/>
        </w:rPr>
        <w:t>), nesta análise exaustiva, não identificou a necessidade de propor emenda ao Projeto sob análise em nome da presente Comissão.</w:t>
      </w:r>
    </w:p>
    <w:p w:rsidR="00825C83" w:rsidRPr="000C401A" w:rsidP="00020870" w14:paraId="6E58F8C0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C401A" w:rsidRPr="000C401A" w:rsidP="000C401A" w14:paraId="2BAF456F" w14:textId="77777777">
      <w:pPr>
        <w:pStyle w:val="BodyText"/>
        <w:spacing w:before="120" w:after="120"/>
        <w:ind w:left="142"/>
        <w:rPr>
          <w:rFonts w:ascii="Courier New" w:hAnsi="Courier New" w:cs="Courier New"/>
          <w:b/>
          <w:sz w:val="22"/>
          <w:szCs w:val="22"/>
          <w:u w:val="single"/>
        </w:rPr>
      </w:pPr>
    </w:p>
    <w:p w:rsidR="0011792B" w:rsidRPr="000C401A" w:rsidP="000C401A" w14:paraId="1C408600" w14:textId="5ECE4EBB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C401A">
        <w:rPr>
          <w:rFonts w:ascii="Courier New" w:hAnsi="Courier New" w:cs="Courier New"/>
          <w:b/>
          <w:sz w:val="22"/>
          <w:szCs w:val="22"/>
          <w:u w:val="single"/>
        </w:rPr>
        <w:t>DECISÃO DO RELATOR</w:t>
      </w:r>
    </w:p>
    <w:p w:rsidR="000C401A" w:rsidRPr="000C401A" w:rsidP="00020870" w14:paraId="014F667D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C401A" w:rsidRPr="000C401A" w:rsidP="000C401A" w14:paraId="66C35D59" w14:textId="23BA397E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Dessa forma, esta Relatoria, por fim, chega à conclusão de que a presente propositura não revela quaisquer vícios que possam prejudicar a sua tramitação, cumprindo integralmente os seus objetivos sociais.</w:t>
      </w:r>
    </w:p>
    <w:p w:rsidR="000C401A" w:rsidRPr="000C401A" w:rsidP="000C401A" w14:paraId="6FE10DA0" w14:textId="04346A6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Baseado nessa análise por esta comissão, encaminhamos este Projeto de Lei para que o Plenário aprecie a presente propositura com vistas ao assunto “</w:t>
      </w:r>
      <w:r w:rsidRPr="008318AF" w:rsidR="008318AF">
        <w:rPr>
          <w:rFonts w:ascii="Courier New" w:eastAsia="Arial" w:hAnsi="Courier New" w:cs="Courier New"/>
          <w:sz w:val="22"/>
          <w:szCs w:val="22"/>
        </w:rPr>
        <w:t>INSTITUI O BOTÃO DO PÂNICO DA PESSOA IDOSA NO MUNICÍPIO DE MOGI MIRIM, INTEGRADO AO PROGRAMA MUNICIPAL SOS CIDADÃO, E DÁ OUTRAS PROVIDÊNCIAS</w:t>
      </w:r>
      <w:r w:rsidRPr="00CB7921">
        <w:rPr>
          <w:rFonts w:ascii="Courier New" w:eastAsia="Arial" w:hAnsi="Courier New" w:cs="Courier New"/>
          <w:sz w:val="22"/>
          <w:szCs w:val="22"/>
        </w:rPr>
        <w:t>”.</w:t>
      </w:r>
    </w:p>
    <w:p w:rsidR="0011792B" w:rsidRPr="000C401A" w:rsidP="00020870" w14:paraId="72616332" w14:textId="390A9A04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5D3F61" w:rsidRPr="000C401A" w:rsidP="00020870" w14:paraId="5E9B6C5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7256BA" w:rsidRPr="000C401A" w:rsidP="00020870" w14:paraId="4736776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11792B" w:rsidRPr="000C401A" w:rsidP="00020870" w14:paraId="04811E02" w14:textId="07B1FE5F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C401A">
        <w:rPr>
          <w:rFonts w:ascii="Courier New" w:hAnsi="Courier New" w:cs="Courier New"/>
          <w:bCs/>
          <w:i/>
        </w:rPr>
        <w:t>(assinado digitalmente)</w:t>
      </w:r>
    </w:p>
    <w:p w:rsidR="00C67FDB" w:rsidRPr="000C401A" w:rsidP="00020870" w14:paraId="619DCCBB" w14:textId="5554CB6E">
      <w:pPr>
        <w:spacing w:before="120" w:after="120" w:line="276" w:lineRule="auto"/>
        <w:jc w:val="center"/>
        <w:rPr>
          <w:rFonts w:ascii="Courier New" w:eastAsia="Arial" w:hAnsi="Courier New" w:cs="Courier New"/>
          <w:i/>
          <w:iCs/>
        </w:rPr>
      </w:pPr>
      <w:r w:rsidRPr="000C401A">
        <w:rPr>
          <w:rFonts w:ascii="Courier New" w:hAnsi="Courier New" w:cs="Courier New"/>
          <w:b/>
          <w:iCs/>
        </w:rPr>
        <w:t>VEREADOR ERNANI LUIZ DONATTI GRAGNANELLO</w:t>
      </w:r>
      <w:r w:rsidR="000C401A">
        <w:rPr>
          <w:rFonts w:ascii="Courier New" w:hAnsi="Courier New" w:cs="Courier New"/>
          <w:b/>
          <w:iCs/>
        </w:rPr>
        <w:br/>
      </w:r>
      <w:r w:rsidRPr="000C401A" w:rsidR="00100381">
        <w:rPr>
          <w:rFonts w:ascii="Courier New" w:eastAsia="Arial" w:hAnsi="Courier New" w:cs="Courier New"/>
        </w:rPr>
        <w:t>PRESIDENTE E RELATOR</w:t>
      </w:r>
      <w:r w:rsidRPr="000C401A">
        <w:rPr>
          <w:rFonts w:ascii="Courier New" w:eastAsia="Arial" w:hAnsi="Courier New" w:cs="Courier New"/>
          <w:i/>
          <w:iCs/>
        </w:rPr>
        <w:br w:type="page"/>
      </w:r>
    </w:p>
    <w:p w:rsidR="008714B3" w:rsidRPr="000C401A" w:rsidP="00020870" w14:paraId="0187F333" w14:textId="58B58264">
      <w:pPr>
        <w:spacing w:before="120" w:after="120" w:line="276" w:lineRule="auto"/>
        <w:jc w:val="both"/>
        <w:rPr>
          <w:rFonts w:ascii="Courier New" w:hAnsi="Courier New" w:cs="Courier New"/>
          <w:b/>
          <w:u w:val="single"/>
        </w:rPr>
      </w:pPr>
      <w:r w:rsidRPr="000C401A">
        <w:rPr>
          <w:rFonts w:ascii="Courier New" w:hAnsi="Courier New" w:cs="Courier New"/>
          <w:b/>
          <w:bCs/>
          <w:u w:val="single"/>
        </w:rPr>
        <w:t>PARECER DA COMISSÃO DE EDUCAÇÃO, SAÚDE, CULTURA, ESPORTE E ASSISTÊNCIA SOCIAL REFERENTE AO PROJETO DE LEI Nº</w:t>
      </w:r>
      <w:r w:rsidRPr="000C401A" w:rsidR="008870EA">
        <w:rPr>
          <w:rFonts w:ascii="Courier New" w:hAnsi="Courier New" w:cs="Courier New"/>
          <w:b/>
          <w:bCs/>
          <w:u w:val="single"/>
        </w:rPr>
        <w:t xml:space="preserve"> </w:t>
      </w:r>
      <w:r w:rsidR="00824C80">
        <w:rPr>
          <w:rFonts w:ascii="Courier New" w:hAnsi="Courier New" w:cs="Courier New"/>
          <w:b/>
          <w:bCs/>
          <w:u w:val="single"/>
        </w:rPr>
        <w:t>91</w:t>
      </w:r>
      <w:r w:rsidRPr="000C401A" w:rsidR="008870EA">
        <w:rPr>
          <w:rFonts w:ascii="Courier New" w:hAnsi="Courier New" w:cs="Courier New"/>
          <w:b/>
          <w:bCs/>
          <w:u w:val="single"/>
        </w:rPr>
        <w:t xml:space="preserve"> DE 2026 DE </w:t>
      </w:r>
      <w:r w:rsidRPr="008870EA" w:rsidR="008870EA">
        <w:rPr>
          <w:rFonts w:ascii="Courier New" w:hAnsi="Courier New" w:cs="Courier New"/>
          <w:b/>
          <w:bCs/>
          <w:u w:val="single"/>
        </w:rPr>
        <w:t xml:space="preserve">AUTORIA DO </w:t>
      </w:r>
      <w:r w:rsidRPr="00824C80" w:rsidR="00824C80">
        <w:rPr>
          <w:rFonts w:ascii="Courier New" w:hAnsi="Courier New" w:cs="Courier New"/>
          <w:b/>
          <w:bCs/>
          <w:u w:val="single"/>
        </w:rPr>
        <w:t>EXCELENTÍSSIMO SENHOR VEREADOR EVERTON BOMBARDA</w:t>
      </w:r>
      <w:r w:rsidRPr="000C401A">
        <w:rPr>
          <w:rFonts w:ascii="Courier New" w:hAnsi="Courier New" w:cs="Courier New"/>
          <w:b/>
          <w:bCs/>
          <w:u w:val="single"/>
        </w:rPr>
        <w:t>.</w:t>
      </w:r>
    </w:p>
    <w:p w:rsidR="00DE727D" w:rsidRPr="000C401A" w:rsidP="00020870" w14:paraId="58FEBF2A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</w:p>
    <w:p w:rsidR="0011792B" w:rsidRPr="00020870" w:rsidP="00020870" w14:paraId="63895A31" w14:textId="0E6F1B8D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  <w:r w:rsidRPr="00020870">
        <w:rPr>
          <w:rFonts w:ascii="Courier New" w:hAnsi="Courier New" w:cs="Courier New"/>
          <w:iCs/>
          <w:sz w:val="22"/>
          <w:szCs w:val="22"/>
        </w:rPr>
        <w:t xml:space="preserve">Em estrita consonância com o voto proferido pelo eminente Relator e em cumprimento ao artigo 39 do Regimento Interno Vigente, </w:t>
      </w:r>
      <w:r w:rsidRPr="00020870">
        <w:rPr>
          <w:rFonts w:ascii="Courier New" w:hAnsi="Courier New" w:cs="Courier New"/>
          <w:b/>
          <w:bCs/>
          <w:iCs/>
          <w:sz w:val="22"/>
          <w:szCs w:val="22"/>
        </w:rPr>
        <w:t>os membros da comissão de Educação, Saúde, Cultura, Esporte e Assistência Social que assinam o presente</w:t>
      </w:r>
      <w:r w:rsidRPr="00020870">
        <w:rPr>
          <w:rFonts w:ascii="Courier New" w:hAnsi="Courier New" w:cs="Courier New"/>
          <w:iCs/>
          <w:sz w:val="22"/>
          <w:szCs w:val="22"/>
        </w:rPr>
        <w:t xml:space="preserve">, </w:t>
      </w:r>
      <w:r w:rsidR="000C401A">
        <w:rPr>
          <w:rFonts w:ascii="Courier New" w:hAnsi="Courier New" w:cs="Courier New"/>
          <w:b/>
          <w:bCs/>
          <w:iCs/>
          <w:sz w:val="22"/>
          <w:szCs w:val="22"/>
          <w:u w:val="single"/>
        </w:rPr>
        <w:t>DÃO PARECER FAVORÁVEL</w:t>
      </w:r>
      <w:r w:rsidRPr="000C401A">
        <w:rPr>
          <w:rFonts w:ascii="Courier New" w:hAnsi="Courier New" w:cs="Courier New"/>
          <w:iCs/>
          <w:sz w:val="22"/>
          <w:szCs w:val="22"/>
        </w:rPr>
        <w:t xml:space="preserve"> </w:t>
      </w:r>
      <w:r w:rsidRPr="00020870">
        <w:rPr>
          <w:rFonts w:ascii="Courier New" w:hAnsi="Courier New" w:cs="Courier New"/>
          <w:iCs/>
          <w:sz w:val="22"/>
          <w:szCs w:val="22"/>
        </w:rPr>
        <w:t>e concordam com o encaminhamento deste projeto de Lei ao Plenário para apreciação e votação do mesmo.</w:t>
      </w:r>
    </w:p>
    <w:p w:rsidR="00C67FDB" w:rsidRPr="00020870" w:rsidP="00020870" w14:paraId="01C0E23A" w14:textId="77777777">
      <w:pPr>
        <w:spacing w:before="120" w:after="120" w:line="276" w:lineRule="auto"/>
        <w:jc w:val="both"/>
        <w:rPr>
          <w:rFonts w:ascii="Courier New" w:hAnsi="Courier New" w:cs="Courier New"/>
          <w:iCs/>
        </w:rPr>
      </w:pPr>
    </w:p>
    <w:p w:rsidR="0011792B" w:rsidRPr="00020870" w:rsidP="00020870" w14:paraId="10D8C0AE" w14:textId="5F28B906">
      <w:pPr>
        <w:spacing w:before="120" w:after="120" w:line="276" w:lineRule="auto"/>
        <w:jc w:val="right"/>
        <w:rPr>
          <w:rFonts w:ascii="Courier New" w:hAnsi="Courier New" w:cs="Courier New"/>
          <w:b/>
          <w:i/>
        </w:rPr>
      </w:pPr>
      <w:r w:rsidRPr="00020870">
        <w:rPr>
          <w:rFonts w:ascii="Courier New" w:hAnsi="Courier New" w:cs="Courier New"/>
          <w:b/>
          <w:i/>
        </w:rPr>
        <w:t xml:space="preserve">Sala das Comissões, </w:t>
      </w:r>
      <w:r w:rsidRPr="00020870" w:rsidR="00C67FDB">
        <w:rPr>
          <w:rFonts w:ascii="Courier New" w:hAnsi="Courier New" w:cs="Courier New"/>
          <w:b/>
          <w:i/>
        </w:rPr>
        <w:fldChar w:fldCharType="begin"/>
      </w:r>
      <w:r w:rsidRPr="00020870" w:rsidR="00C67FDB">
        <w:rPr>
          <w:rFonts w:ascii="Courier New" w:hAnsi="Courier New" w:cs="Courier New"/>
          <w:b/>
          <w:i/>
        </w:rPr>
        <w:instrText xml:space="preserve"> TIME \@ "d' de 'MMMM' de 'yyyy" </w:instrText>
      </w:r>
      <w:r w:rsidRPr="00020870" w:rsidR="00C67FDB">
        <w:rPr>
          <w:rFonts w:ascii="Courier New" w:hAnsi="Courier New" w:cs="Courier New"/>
          <w:b/>
          <w:i/>
        </w:rPr>
        <w:fldChar w:fldCharType="separate"/>
      </w:r>
      <w:r w:rsidR="00AC6388">
        <w:rPr>
          <w:rFonts w:ascii="Courier New" w:hAnsi="Courier New" w:cs="Courier New"/>
          <w:b/>
          <w:i/>
          <w:noProof/>
        </w:rPr>
        <w:t>8 de setembro de 2026</w:t>
      </w:r>
      <w:r w:rsidRPr="00020870" w:rsidR="00C67FDB">
        <w:rPr>
          <w:rFonts w:ascii="Courier New" w:hAnsi="Courier New" w:cs="Courier New"/>
          <w:b/>
          <w:i/>
        </w:rPr>
        <w:fldChar w:fldCharType="end"/>
      </w:r>
      <w:r w:rsidRPr="00020870" w:rsidR="00C67FDB">
        <w:rPr>
          <w:rFonts w:ascii="Courier New" w:hAnsi="Courier New" w:cs="Courier New"/>
          <w:b/>
          <w:i/>
        </w:rPr>
        <w:t>.</w:t>
      </w:r>
    </w:p>
    <w:p w:rsidR="0011792B" w:rsidRPr="00020870" w:rsidP="00020870" w14:paraId="66648B6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</w:p>
    <w:p w:rsidR="0011792B" w:rsidRPr="00020870" w:rsidP="00020870" w14:paraId="3A44F776" w14:textId="77777777">
      <w:pPr>
        <w:spacing w:before="120" w:after="120" w:line="276" w:lineRule="auto"/>
        <w:jc w:val="center"/>
        <w:rPr>
          <w:rFonts w:ascii="Courier New" w:hAnsi="Courier New" w:cs="Courier New"/>
          <w:iCs/>
        </w:rPr>
      </w:pPr>
    </w:p>
    <w:p w:rsidR="00C67FDB" w:rsidRPr="00020870" w:rsidP="00020870" w14:paraId="37F85BA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020870">
        <w:rPr>
          <w:rFonts w:ascii="Courier New" w:hAnsi="Courier New" w:cs="Courier New"/>
          <w:b/>
          <w:bCs/>
          <w:u w:val="single"/>
        </w:rPr>
        <w:t>COMISSÃO DE EDUCAÇÃO, SAÚDE, CULTURA, ESPORTE E ASSISTÊNCIA SOCIAL</w:t>
      </w:r>
    </w:p>
    <w:p w:rsidR="00C67FDB" w:rsidRPr="00020870" w:rsidP="00020870" w14:paraId="2E4FF6EE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04C95" w:rsidP="00020870" w14:paraId="751A297C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824C80" w:rsidRPr="00020870" w:rsidP="00020870" w14:paraId="3C6B280B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04C95" w:rsidRPr="00020870" w:rsidP="00020870" w14:paraId="422A9DB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C67FDB" w:rsidRPr="00020870" w:rsidP="00020870" w14:paraId="2F0AC163" w14:textId="52A0036A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ERNANI LUIZ DONATTI GRAGNANELLO</w:t>
      </w:r>
    </w:p>
    <w:p w:rsidR="00C67FDB" w:rsidRPr="00020870" w:rsidP="00020870" w14:paraId="682500EC" w14:textId="79E6B0FF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PRESIDENTE</w:t>
      </w:r>
    </w:p>
    <w:p w:rsidR="00C67FDB" w:rsidRPr="00020870" w:rsidP="00020870" w14:paraId="74F8ACD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FA680C" w:rsidRPr="00020870" w:rsidP="00020870" w14:paraId="3CC243DC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7FF595D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07B65EA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594AEB" w:rsidRPr="00020870" w:rsidP="00020870" w14:paraId="19CE05A0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EVERTON BOMBARDA</w:t>
      </w:r>
    </w:p>
    <w:p w:rsidR="00594AEB" w:rsidRPr="00020870" w:rsidP="00020870" w14:paraId="0FBA8E0A" w14:textId="66DD4423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VICE-PRESIDENTE</w:t>
      </w:r>
    </w:p>
    <w:p w:rsidR="00594AEB" w:rsidRPr="00020870" w:rsidP="00020870" w14:paraId="769F045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3DDBBB1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FA680C" w:rsidRPr="00020870" w:rsidP="00020870" w14:paraId="65202F0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0B81C3E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594AEB" w:rsidRPr="00020870" w:rsidP="00020870" w14:paraId="14D45735" w14:textId="17AFCFE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WILIANS MENDES DE OLIVEIRA</w:t>
      </w:r>
    </w:p>
    <w:p w:rsidR="0011792B" w:rsidRPr="00020870" w:rsidP="00020870" w14:paraId="446F08AF" w14:textId="4AAE5569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MEMBRO</w:t>
      </w:r>
    </w:p>
    <w:sectPr w:rsidSect="006F4BC5">
      <w:headerReference w:type="default" r:id="rId5"/>
      <w:footerReference w:type="default" r:id="rId6"/>
      <w:pgSz w:w="11906" w:h="16838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C401A" w:rsidRPr="000C401A" w14:paraId="309F12CC" w14:textId="77777777">
            <w:pPr>
              <w:pStyle w:val="Footer"/>
              <w:jc w:val="right"/>
              <w:rPr>
                <w:sz w:val="18"/>
                <w:szCs w:val="18"/>
              </w:rPr>
            </w:pPr>
          </w:p>
          <w:p w:rsidR="000E3FEE" w:rsidRPr="000C401A" w14:paraId="1FE158F6" w14:textId="2BA33E70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1226374364" name="Imagem 122637436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0870"/>
    <w:rsid w:val="00023049"/>
    <w:rsid w:val="00031283"/>
    <w:rsid w:val="000421FA"/>
    <w:rsid w:val="000703D1"/>
    <w:rsid w:val="00090835"/>
    <w:rsid w:val="000A07E1"/>
    <w:rsid w:val="000C21DC"/>
    <w:rsid w:val="000C401A"/>
    <w:rsid w:val="000C4F9D"/>
    <w:rsid w:val="000D3816"/>
    <w:rsid w:val="000E19EC"/>
    <w:rsid w:val="000E3FEE"/>
    <w:rsid w:val="00100381"/>
    <w:rsid w:val="00105967"/>
    <w:rsid w:val="0011792B"/>
    <w:rsid w:val="00120BB5"/>
    <w:rsid w:val="00137FE0"/>
    <w:rsid w:val="001536DE"/>
    <w:rsid w:val="00157C20"/>
    <w:rsid w:val="001858C9"/>
    <w:rsid w:val="001915A3"/>
    <w:rsid w:val="001A2496"/>
    <w:rsid w:val="001A2AB0"/>
    <w:rsid w:val="001A73F6"/>
    <w:rsid w:val="001B334F"/>
    <w:rsid w:val="001C2EDB"/>
    <w:rsid w:val="001D5D07"/>
    <w:rsid w:val="001E7598"/>
    <w:rsid w:val="001F0502"/>
    <w:rsid w:val="001F178F"/>
    <w:rsid w:val="001F73D7"/>
    <w:rsid w:val="00214126"/>
    <w:rsid w:val="002167D0"/>
    <w:rsid w:val="00217F62"/>
    <w:rsid w:val="00220FF3"/>
    <w:rsid w:val="00244940"/>
    <w:rsid w:val="00251F14"/>
    <w:rsid w:val="0025595B"/>
    <w:rsid w:val="00266484"/>
    <w:rsid w:val="002800AF"/>
    <w:rsid w:val="002B4B31"/>
    <w:rsid w:val="002D2685"/>
    <w:rsid w:val="002F23A7"/>
    <w:rsid w:val="002F2E8D"/>
    <w:rsid w:val="002F4F02"/>
    <w:rsid w:val="0030701D"/>
    <w:rsid w:val="003074DC"/>
    <w:rsid w:val="00323CA8"/>
    <w:rsid w:val="00352BBA"/>
    <w:rsid w:val="0037287D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0B2C"/>
    <w:rsid w:val="004146F8"/>
    <w:rsid w:val="00415159"/>
    <w:rsid w:val="0042728E"/>
    <w:rsid w:val="00441401"/>
    <w:rsid w:val="00446FED"/>
    <w:rsid w:val="004513CB"/>
    <w:rsid w:val="004610B1"/>
    <w:rsid w:val="00465D8F"/>
    <w:rsid w:val="00481E33"/>
    <w:rsid w:val="00482EA4"/>
    <w:rsid w:val="00483781"/>
    <w:rsid w:val="00487E4F"/>
    <w:rsid w:val="00496629"/>
    <w:rsid w:val="004A3FBC"/>
    <w:rsid w:val="004A5220"/>
    <w:rsid w:val="004B027A"/>
    <w:rsid w:val="004C3D72"/>
    <w:rsid w:val="004D1B0C"/>
    <w:rsid w:val="004F1F2F"/>
    <w:rsid w:val="00516E4A"/>
    <w:rsid w:val="005276DC"/>
    <w:rsid w:val="00554F88"/>
    <w:rsid w:val="00567B59"/>
    <w:rsid w:val="00594AEB"/>
    <w:rsid w:val="00595899"/>
    <w:rsid w:val="00596358"/>
    <w:rsid w:val="005A29C0"/>
    <w:rsid w:val="005A66EE"/>
    <w:rsid w:val="005A7A11"/>
    <w:rsid w:val="005C4E40"/>
    <w:rsid w:val="005C516F"/>
    <w:rsid w:val="005D3F61"/>
    <w:rsid w:val="005D54EA"/>
    <w:rsid w:val="005E6E2D"/>
    <w:rsid w:val="005F47CF"/>
    <w:rsid w:val="006057BE"/>
    <w:rsid w:val="00621133"/>
    <w:rsid w:val="00632DF6"/>
    <w:rsid w:val="00640213"/>
    <w:rsid w:val="006717AD"/>
    <w:rsid w:val="00672640"/>
    <w:rsid w:val="006907CC"/>
    <w:rsid w:val="006A7F69"/>
    <w:rsid w:val="006B79C1"/>
    <w:rsid w:val="006D1C8B"/>
    <w:rsid w:val="006E0D88"/>
    <w:rsid w:val="006E30EE"/>
    <w:rsid w:val="006F4BC5"/>
    <w:rsid w:val="006F6186"/>
    <w:rsid w:val="007055A6"/>
    <w:rsid w:val="007256BA"/>
    <w:rsid w:val="007809AF"/>
    <w:rsid w:val="00793383"/>
    <w:rsid w:val="007A4112"/>
    <w:rsid w:val="007A7D70"/>
    <w:rsid w:val="007B6A5F"/>
    <w:rsid w:val="007C10C3"/>
    <w:rsid w:val="007C1937"/>
    <w:rsid w:val="007D4A00"/>
    <w:rsid w:val="007F452D"/>
    <w:rsid w:val="007F58FD"/>
    <w:rsid w:val="007F67D4"/>
    <w:rsid w:val="008079A0"/>
    <w:rsid w:val="00824C80"/>
    <w:rsid w:val="008258F5"/>
    <w:rsid w:val="00825C83"/>
    <w:rsid w:val="008318AF"/>
    <w:rsid w:val="00833EAC"/>
    <w:rsid w:val="008403EA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5EAD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10812"/>
    <w:rsid w:val="00A25264"/>
    <w:rsid w:val="00A33B5B"/>
    <w:rsid w:val="00A35653"/>
    <w:rsid w:val="00A56A8E"/>
    <w:rsid w:val="00A60081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C6388"/>
    <w:rsid w:val="00AF084A"/>
    <w:rsid w:val="00B04D1C"/>
    <w:rsid w:val="00B11892"/>
    <w:rsid w:val="00B318DF"/>
    <w:rsid w:val="00B3605C"/>
    <w:rsid w:val="00B360BC"/>
    <w:rsid w:val="00B416D2"/>
    <w:rsid w:val="00B4504C"/>
    <w:rsid w:val="00B54594"/>
    <w:rsid w:val="00B74677"/>
    <w:rsid w:val="00B80608"/>
    <w:rsid w:val="00B878A6"/>
    <w:rsid w:val="00B93F19"/>
    <w:rsid w:val="00BA4DF6"/>
    <w:rsid w:val="00BA52AC"/>
    <w:rsid w:val="00BB46F9"/>
    <w:rsid w:val="00BC65F7"/>
    <w:rsid w:val="00BF53DF"/>
    <w:rsid w:val="00C061CE"/>
    <w:rsid w:val="00C14B17"/>
    <w:rsid w:val="00C335F4"/>
    <w:rsid w:val="00C36C4A"/>
    <w:rsid w:val="00C40DE6"/>
    <w:rsid w:val="00C4695C"/>
    <w:rsid w:val="00C51134"/>
    <w:rsid w:val="00C5142B"/>
    <w:rsid w:val="00C67FDB"/>
    <w:rsid w:val="00C86865"/>
    <w:rsid w:val="00C871FD"/>
    <w:rsid w:val="00C969C4"/>
    <w:rsid w:val="00CB657A"/>
    <w:rsid w:val="00CB7921"/>
    <w:rsid w:val="00CC22BD"/>
    <w:rsid w:val="00CF4808"/>
    <w:rsid w:val="00D076A2"/>
    <w:rsid w:val="00D20622"/>
    <w:rsid w:val="00D239D1"/>
    <w:rsid w:val="00D23D6A"/>
    <w:rsid w:val="00D311C9"/>
    <w:rsid w:val="00D37305"/>
    <w:rsid w:val="00D640B7"/>
    <w:rsid w:val="00D734BC"/>
    <w:rsid w:val="00D76178"/>
    <w:rsid w:val="00D95E97"/>
    <w:rsid w:val="00D96397"/>
    <w:rsid w:val="00DA0F30"/>
    <w:rsid w:val="00DB1B02"/>
    <w:rsid w:val="00DC43EB"/>
    <w:rsid w:val="00DD0D61"/>
    <w:rsid w:val="00DE1A1C"/>
    <w:rsid w:val="00DE727D"/>
    <w:rsid w:val="00E17FF1"/>
    <w:rsid w:val="00E2690C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53BD7"/>
    <w:rsid w:val="00F62626"/>
    <w:rsid w:val="00F73A3D"/>
    <w:rsid w:val="00F80818"/>
    <w:rsid w:val="00F81241"/>
    <w:rsid w:val="00F87122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00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6</Pages>
  <Words>1516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84</cp:revision>
  <cp:lastPrinted>2026-02-13T16:38:00Z</cp:lastPrinted>
  <dcterms:created xsi:type="dcterms:W3CDTF">2025-03-11T18:20:00Z</dcterms:created>
  <dcterms:modified xsi:type="dcterms:W3CDTF">2026-09-08T18:59:00Z</dcterms:modified>
</cp:coreProperties>
</file>