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AD2770" w:rsidRPr="00663E16" w:rsidP="00663E16" w14:paraId="73E63545" w14:textId="77777777">
      <w:pPr>
        <w:pBdr>
          <w:top w:val="nil"/>
          <w:left w:val="nil"/>
          <w:bottom w:val="nil"/>
          <w:right w:val="nil"/>
          <w:between w:val="nil"/>
        </w:pBdr>
        <w:spacing w:line="360" w:lineRule="auto"/>
        <w:jc w:val="center"/>
        <w:rPr>
          <w:b/>
          <w:color w:val="000000"/>
          <w:sz w:val="24"/>
          <w:szCs w:val="24"/>
        </w:rPr>
      </w:pPr>
      <w:r w:rsidRPr="00663E16">
        <w:rPr>
          <w:b/>
          <w:color w:val="000000"/>
          <w:sz w:val="24"/>
          <w:szCs w:val="24"/>
        </w:rPr>
        <w:t>Emenda Nº 4 ao Projeto de Emenda Revisional da Lei Orgânica Nº 1/2026</w:t>
      </w:r>
      <w:r w:rsidRPr="00663E16">
        <w:rPr>
          <w:b/>
          <w:color w:val="000000"/>
          <w:sz w:val="24"/>
          <w:szCs w:val="24"/>
        </w:rPr>
        <w:t>Emenda Nº 4 ao Projeto de Emenda Revisional da Lei Orgânica Nº 1/2026</w:t>
      </w:r>
    </w:p>
    <w:p w:rsidR="00AD2770" w:rsidRPr="00913EC7" w:rsidP="00663E16" w14:paraId="61969891" w14:textId="1319B328">
      <w:pPr>
        <w:pBdr>
          <w:top w:val="nil"/>
          <w:left w:val="nil"/>
          <w:bottom w:val="nil"/>
          <w:right w:val="nil"/>
          <w:between w:val="nil"/>
        </w:pBdr>
        <w:spacing w:line="360" w:lineRule="auto"/>
        <w:jc w:val="center"/>
        <w:rPr>
          <w:b/>
          <w:color w:val="000000"/>
          <w:sz w:val="24"/>
          <w:szCs w:val="24"/>
          <w:u w:val="single"/>
        </w:rPr>
      </w:pPr>
      <w:r w:rsidRPr="00913EC7">
        <w:rPr>
          <w:b/>
          <w:color w:val="000000"/>
          <w:sz w:val="24"/>
          <w:szCs w:val="24"/>
          <w:u w:val="single"/>
        </w:rPr>
        <w:t>EMENDA ADITIVA</w:t>
      </w:r>
    </w:p>
    <w:p w:rsidR="00663E16" w:rsidRPr="00EA4967" w:rsidP="00EA4967" w14:paraId="486ECCF3" w14:textId="205B99EA">
      <w:pPr>
        <w:pStyle w:val="NormalWeb"/>
        <w:spacing w:line="360" w:lineRule="auto"/>
        <w:rPr>
          <w:b/>
          <w:bCs/>
        </w:rPr>
      </w:pPr>
      <w:r w:rsidRPr="00EA4967">
        <w:rPr>
          <w:rStyle w:val="Emphasis"/>
          <w:i w:val="0"/>
        </w:rPr>
        <w:t>ADICIONA</w:t>
      </w:r>
      <w:r w:rsidRPr="00EA4967" w:rsidR="00757E2E">
        <w:rPr>
          <w:rStyle w:val="Emphasis"/>
          <w:i w:val="0"/>
        </w:rPr>
        <w:t xml:space="preserve"> </w:t>
      </w:r>
      <w:r w:rsidRPr="00EA4967" w:rsidR="001522B3">
        <w:rPr>
          <w:rStyle w:val="Emphasis"/>
          <w:i w:val="0"/>
        </w:rPr>
        <w:t xml:space="preserve">o </w:t>
      </w:r>
      <w:r w:rsidR="001D1EF5">
        <w:rPr>
          <w:rStyle w:val="Emphasis"/>
          <w:i w:val="0"/>
        </w:rPr>
        <w:t>inciso XXIII</w:t>
      </w:r>
      <w:r w:rsidRPr="00EA4967" w:rsidR="001522B3">
        <w:rPr>
          <w:rStyle w:val="Emphasis"/>
          <w:i w:val="0"/>
        </w:rPr>
        <w:t xml:space="preserve"> </w:t>
      </w:r>
      <w:r w:rsidR="001D1EF5">
        <w:rPr>
          <w:rStyle w:val="Emphasis"/>
          <w:i w:val="0"/>
        </w:rPr>
        <w:t>ao Art. 32</w:t>
      </w:r>
      <w:r w:rsidRPr="00EA4967">
        <w:rPr>
          <w:rStyle w:val="Emphasis"/>
          <w:i w:val="0"/>
        </w:rPr>
        <w:t xml:space="preserve"> </w:t>
      </w:r>
      <w:r w:rsidR="001D1EF5">
        <w:rPr>
          <w:rStyle w:val="Emphasis"/>
          <w:i w:val="0"/>
        </w:rPr>
        <w:t>ao Projeto de Emenda Revisional da Lei Orgânica n°01/2026</w:t>
      </w:r>
      <w:r w:rsidRPr="00970D0C" w:rsidR="001D1EF5">
        <w:rPr>
          <w:rStyle w:val="Emphasis"/>
          <w:i w:val="0"/>
        </w:rPr>
        <w:t xml:space="preserve">, que </w:t>
      </w:r>
      <w:r w:rsidRPr="00970D0C" w:rsidR="001D1EF5">
        <w:rPr>
          <w:rStyle w:val="Emphasis"/>
        </w:rPr>
        <w:t>“</w:t>
      </w:r>
      <w:r w:rsidRPr="00555413" w:rsidR="001D1EF5">
        <w:rPr>
          <w:rStyle w:val="Emphasis"/>
        </w:rPr>
        <w:t>DISPÕE SOBRE A REVISÃO DA LEI ORGÂ</w:t>
      </w:r>
      <w:r w:rsidR="001D1EF5">
        <w:rPr>
          <w:rStyle w:val="Emphasis"/>
        </w:rPr>
        <w:t>NICA DO MUNICÍPIO DE MOGI MIRIM.”.</w:t>
      </w:r>
    </w:p>
    <w:p w:rsidR="00663E16" w:rsidRPr="00EA4967" w:rsidP="00663E16" w14:paraId="28D61908" w14:textId="691AFFE9">
      <w:pPr>
        <w:spacing w:line="360" w:lineRule="auto"/>
        <w:rPr>
          <w:sz w:val="24"/>
          <w:szCs w:val="24"/>
        </w:rPr>
      </w:pPr>
      <w:r>
        <w:rPr>
          <w:sz w:val="24"/>
          <w:szCs w:val="24"/>
        </w:rPr>
        <w:pict>
          <v:rect id="_x0000_i1025" style="width:0;height:0.75pt" o:hrstd="t" o:hrnoshade="t" o:hr="t" fillcolor="#404040" stroked="f"/>
        </w:pict>
      </w:r>
    </w:p>
    <w:p w:rsidR="00663E16" w:rsidRPr="00EA4967" w:rsidP="00663E16" w14:paraId="1F75EBDA" w14:textId="72CE0FD6">
      <w:pPr>
        <w:pStyle w:val="NormalWeb"/>
        <w:spacing w:line="360" w:lineRule="auto"/>
        <w:rPr>
          <w:rStyle w:val="Strong"/>
        </w:rPr>
      </w:pPr>
      <w:r w:rsidRPr="00EA4967">
        <w:rPr>
          <w:rStyle w:val="Strong"/>
        </w:rPr>
        <w:t>Emenda Aditiva</w:t>
      </w:r>
      <w:r w:rsidRPr="00EA4967">
        <w:rPr>
          <w:rStyle w:val="Strong"/>
        </w:rPr>
        <w:t>:</w:t>
      </w:r>
    </w:p>
    <w:p w:rsidR="00663E16" w:rsidP="00EA4967" w14:paraId="388B0E90" w14:textId="22A7BE4B">
      <w:pPr>
        <w:pStyle w:val="NormalWeb"/>
        <w:spacing w:line="360" w:lineRule="auto"/>
        <w:ind w:firstLine="720"/>
        <w:jc w:val="both"/>
      </w:pPr>
      <w:r>
        <w:t xml:space="preserve">Art. 32. </w:t>
      </w:r>
      <w:r w:rsidRPr="001D1EF5">
        <w:t>Compete privativamente à Câmara Municipal:</w:t>
      </w:r>
    </w:p>
    <w:p w:rsidR="001D1EF5" w:rsidP="001D1EF5" w14:paraId="512CB517" w14:textId="037B36F5">
      <w:pPr>
        <w:pStyle w:val="NormalWeb"/>
        <w:spacing w:line="360" w:lineRule="auto"/>
        <w:ind w:firstLine="720"/>
        <w:jc w:val="both"/>
        <w:rPr>
          <w:rStyle w:val="Emphasis"/>
          <w:i w:val="0"/>
          <w:iCs w:val="0"/>
        </w:rPr>
      </w:pPr>
      <w:r w:rsidRPr="001D1EF5">
        <w:rPr>
          <w:rStyle w:val="Emphasis"/>
          <w:i w:val="0"/>
          <w:iCs w:val="0"/>
        </w:rPr>
        <w:t xml:space="preserve">XXIII – </w:t>
      </w:r>
      <w:r>
        <w:rPr>
          <w:rStyle w:val="Emphasis"/>
          <w:i w:val="0"/>
          <w:iCs w:val="0"/>
        </w:rPr>
        <w:t>Julgar o Prefeito, o Vice-Prefeito e os Vereadores, nos casos previstos em lei</w:t>
      </w:r>
      <w:r w:rsidRPr="001D1EF5">
        <w:rPr>
          <w:rStyle w:val="Emphasis"/>
          <w:i w:val="0"/>
          <w:iCs w:val="0"/>
        </w:rPr>
        <w:t>;</w:t>
      </w:r>
    </w:p>
    <w:p w:rsidR="001D1EF5" w:rsidRPr="001D1EF5" w:rsidP="001D1EF5" w14:paraId="7C2EE4D7" w14:textId="78D648DC">
      <w:pPr>
        <w:pStyle w:val="NormalWeb"/>
        <w:spacing w:line="360" w:lineRule="auto"/>
        <w:ind w:firstLine="720"/>
        <w:jc w:val="both"/>
        <w:rPr>
          <w:rStyle w:val="Emphasis"/>
          <w:i w:val="0"/>
          <w:iCs w:val="0"/>
        </w:rPr>
      </w:pPr>
      <w:r>
        <w:rPr>
          <w:rStyle w:val="Emphasis"/>
          <w:i w:val="0"/>
          <w:iCs w:val="0"/>
        </w:rPr>
        <w:t>O atual inciso XXIII passará a ser o inciso XXIV.</w:t>
      </w:r>
    </w:p>
    <w:p w:rsidR="00663E16" w:rsidRPr="00EA4967" w:rsidP="00663E16" w14:paraId="4185D7BE" w14:textId="77777777">
      <w:pPr>
        <w:pStyle w:val="NormalWeb"/>
        <w:spacing w:line="360" w:lineRule="auto"/>
      </w:pPr>
    </w:p>
    <w:p w:rsidR="00F74441" w:rsidRPr="00EA4967" w:rsidP="00663E16" w14:paraId="6AB168D8" w14:textId="7688DB6E">
      <w:pPr>
        <w:pStyle w:val="NormalWeb"/>
        <w:spacing w:line="360" w:lineRule="auto"/>
        <w:jc w:val="center"/>
        <w:rPr>
          <w:rStyle w:val="Strong"/>
        </w:rPr>
      </w:pPr>
      <w:r w:rsidRPr="00EA4967">
        <w:rPr>
          <w:rStyle w:val="Strong"/>
        </w:rPr>
        <w:t>SALA DAS SESSÕES</w:t>
      </w:r>
      <w:r w:rsidR="0041332E">
        <w:rPr>
          <w:rStyle w:val="Strong"/>
        </w:rPr>
        <w:t xml:space="preserve"> “VEREADOR SANTO RÓTTOLI”, em 14</w:t>
      </w:r>
      <w:r w:rsidR="001D1EF5">
        <w:rPr>
          <w:rStyle w:val="Strong"/>
        </w:rPr>
        <w:t xml:space="preserve"> de outubro de 2026</w:t>
      </w:r>
      <w:r w:rsidRPr="00EA4967">
        <w:rPr>
          <w:rStyle w:val="Strong"/>
        </w:rPr>
        <w:t>.</w:t>
      </w:r>
    </w:p>
    <w:p w:rsidR="00663E16" w:rsidRPr="00EA4967" w:rsidP="00663E16" w14:paraId="46B27A00" w14:textId="77777777">
      <w:pPr>
        <w:pStyle w:val="NormalWeb"/>
        <w:spacing w:line="360" w:lineRule="auto"/>
        <w:jc w:val="center"/>
        <w:rPr>
          <w:rStyle w:val="Strong"/>
        </w:rPr>
      </w:pPr>
    </w:p>
    <w:p w:rsidR="00663E16" w:rsidRPr="00EA4967" w:rsidP="00663E16" w14:paraId="50959F88" w14:textId="77777777">
      <w:pPr>
        <w:pStyle w:val="NormalWeb"/>
        <w:spacing w:line="360" w:lineRule="auto"/>
        <w:jc w:val="center"/>
      </w:pPr>
    </w:p>
    <w:p w:rsidR="0041332E" w:rsidP="0041332E" w14:paraId="4331F4A1" w14:textId="77777777">
      <w:pPr>
        <w:jc w:val="center"/>
        <w:rPr>
          <w:rFonts w:ascii="Palatino Linotype" w:hAnsi="Palatino Linotype" w:cs="Arial"/>
          <w:b/>
          <w:sz w:val="24"/>
          <w:szCs w:val="24"/>
          <w:u w:val="single"/>
        </w:rPr>
      </w:pPr>
      <w:r>
        <w:rPr>
          <w:rFonts w:ascii="Palatino Linotype" w:hAnsi="Palatino Linotype" w:cs="Arial"/>
          <w:b/>
          <w:sz w:val="24"/>
          <w:szCs w:val="24"/>
          <w:u w:val="single"/>
        </w:rPr>
        <w:t>COMISSÃO DE JUSTIÇA E REDAÇÃO</w:t>
      </w:r>
    </w:p>
    <w:p w:rsidR="0041332E" w:rsidP="0041332E" w14:paraId="6E8296E8" w14:textId="77777777">
      <w:pPr>
        <w:jc w:val="center"/>
        <w:rPr>
          <w:rFonts w:ascii="Palatino Linotype" w:hAnsi="Palatino Linotype" w:cs="Arial"/>
          <w:b/>
          <w:sz w:val="24"/>
          <w:szCs w:val="24"/>
          <w:u w:val="single"/>
        </w:rPr>
      </w:pPr>
    </w:p>
    <w:p w:rsidR="0041332E" w:rsidP="0041332E" w14:paraId="22E43AFE" w14:textId="77777777">
      <w:pPr>
        <w:jc w:val="center"/>
        <w:rPr>
          <w:rFonts w:ascii="Palatino Linotype" w:hAnsi="Palatino Linotype" w:cs="Arial"/>
          <w:b/>
          <w:sz w:val="24"/>
          <w:szCs w:val="24"/>
          <w:u w:val="single"/>
        </w:rPr>
      </w:pPr>
    </w:p>
    <w:p w:rsidR="0041332E" w:rsidP="0041332E" w14:paraId="28B7EDBA" w14:textId="77777777">
      <w:pPr>
        <w:jc w:val="center"/>
        <w:rPr>
          <w:rFonts w:ascii="Palatino Linotype" w:hAnsi="Palatino Linotype" w:cs="Arial"/>
          <w:b/>
          <w:sz w:val="24"/>
          <w:szCs w:val="24"/>
          <w:u w:val="single"/>
        </w:rPr>
      </w:pPr>
    </w:p>
    <w:p w:rsidR="0041332E" w:rsidP="0041332E" w14:paraId="3327CF0A" w14:textId="77777777">
      <w:pPr>
        <w:spacing w:line="380" w:lineRule="atLeast"/>
        <w:jc w:val="center"/>
        <w:rPr>
          <w:rFonts w:ascii="Palatino Linotype" w:hAnsi="Palatino Linotype" w:cs="Arial"/>
          <w:b/>
          <w:sz w:val="24"/>
          <w:szCs w:val="24"/>
          <w:u w:val="single"/>
        </w:rPr>
      </w:pPr>
      <w:r>
        <w:rPr>
          <w:rFonts w:ascii="Palatino Linotype" w:hAnsi="Palatino Linotype" w:cs="Arial"/>
          <w:b/>
          <w:sz w:val="24"/>
          <w:szCs w:val="24"/>
          <w:u w:val="single"/>
        </w:rPr>
        <w:t>VEREADOR WAGNER RICARDO PEREIRA</w:t>
      </w:r>
    </w:p>
    <w:p w:rsidR="0041332E" w:rsidP="0041332E" w14:paraId="193E7DA4" w14:textId="6FEE2704">
      <w:pPr>
        <w:spacing w:line="380" w:lineRule="atLeast"/>
        <w:jc w:val="center"/>
        <w:rPr>
          <w:rFonts w:ascii="Palatino Linotype" w:hAnsi="Palatino Linotype" w:cs="Arial"/>
          <w:sz w:val="24"/>
          <w:szCs w:val="24"/>
        </w:rPr>
      </w:pPr>
      <w:r>
        <w:rPr>
          <w:rFonts w:ascii="Palatino Linotype" w:hAnsi="Palatino Linotype" w:cs="Arial"/>
          <w:sz w:val="24"/>
          <w:szCs w:val="24"/>
        </w:rPr>
        <w:t>Presidente</w:t>
      </w:r>
    </w:p>
    <w:p w:rsidR="0041332E" w:rsidP="0041332E" w14:paraId="0D66A93D" w14:textId="77777777">
      <w:pPr>
        <w:spacing w:line="380" w:lineRule="atLeast"/>
        <w:jc w:val="center"/>
        <w:rPr>
          <w:rFonts w:ascii="Palatino Linotype" w:hAnsi="Palatino Linotype" w:cs="Arial"/>
          <w:b/>
          <w:sz w:val="24"/>
          <w:szCs w:val="24"/>
          <w:u w:val="single"/>
        </w:rPr>
      </w:pPr>
    </w:p>
    <w:p w:rsidR="0041332E" w:rsidP="0041332E" w14:paraId="36774687" w14:textId="77777777">
      <w:pPr>
        <w:spacing w:line="380" w:lineRule="atLeast"/>
        <w:jc w:val="center"/>
        <w:rPr>
          <w:rFonts w:ascii="Palatino Linotype" w:hAnsi="Palatino Linotype" w:cs="Arial"/>
          <w:b/>
          <w:sz w:val="24"/>
          <w:szCs w:val="24"/>
          <w:u w:val="single"/>
        </w:rPr>
      </w:pPr>
    </w:p>
    <w:p w:rsidR="0041332E" w:rsidP="0041332E" w14:paraId="18D979D2" w14:textId="77777777">
      <w:pPr>
        <w:spacing w:line="380" w:lineRule="atLeast"/>
        <w:jc w:val="center"/>
        <w:rPr>
          <w:rFonts w:ascii="Palatino Linotype" w:hAnsi="Palatino Linotype" w:cs="Arial"/>
          <w:b/>
          <w:sz w:val="24"/>
          <w:szCs w:val="24"/>
          <w:u w:val="single"/>
        </w:rPr>
      </w:pPr>
      <w:r>
        <w:rPr>
          <w:rFonts w:ascii="Palatino Linotype" w:hAnsi="Palatino Linotype" w:cs="Arial"/>
          <w:b/>
          <w:sz w:val="24"/>
          <w:szCs w:val="24"/>
          <w:u w:val="single"/>
        </w:rPr>
        <w:t xml:space="preserve">VEREADOR </w:t>
      </w:r>
      <w:r>
        <w:rPr>
          <w:rFonts w:ascii="Palatino Linotype" w:hAnsi="Palatino Linotype"/>
          <w:b/>
          <w:sz w:val="24"/>
          <w:szCs w:val="24"/>
          <w:u w:val="single"/>
        </w:rPr>
        <w:t>WILIANS MENDES DE OLIVEIRA</w:t>
      </w:r>
    </w:p>
    <w:p w:rsidR="0041332E" w:rsidP="0041332E" w14:paraId="6A23196B" w14:textId="77777777">
      <w:pPr>
        <w:spacing w:line="380" w:lineRule="atLeast"/>
        <w:jc w:val="center"/>
        <w:rPr>
          <w:rFonts w:ascii="Palatino Linotype" w:hAnsi="Palatino Linotype" w:cs="Arial"/>
          <w:sz w:val="24"/>
          <w:szCs w:val="24"/>
        </w:rPr>
      </w:pPr>
      <w:r>
        <w:rPr>
          <w:rFonts w:ascii="Palatino Linotype" w:hAnsi="Palatino Linotype" w:cs="Arial"/>
          <w:sz w:val="24"/>
          <w:szCs w:val="24"/>
        </w:rPr>
        <w:t>Vice-Presidente</w:t>
      </w:r>
    </w:p>
    <w:p w:rsidR="0041332E" w:rsidP="0041332E" w14:paraId="5F931D8C" w14:textId="77777777">
      <w:pPr>
        <w:spacing w:line="380" w:lineRule="atLeast"/>
        <w:rPr>
          <w:rFonts w:ascii="Palatino Linotype" w:hAnsi="Palatino Linotype" w:cs="Arial"/>
          <w:sz w:val="24"/>
          <w:szCs w:val="24"/>
        </w:rPr>
      </w:pPr>
    </w:p>
    <w:p w:rsidR="0041332E" w:rsidP="0041332E" w14:paraId="29E1717B" w14:textId="77777777">
      <w:pPr>
        <w:jc w:val="center"/>
        <w:rPr>
          <w:rFonts w:ascii="Palatino Linotype" w:hAnsi="Palatino Linotype" w:cs="Arial"/>
          <w:b/>
          <w:sz w:val="24"/>
          <w:szCs w:val="24"/>
          <w:u w:val="single"/>
        </w:rPr>
      </w:pPr>
    </w:p>
    <w:p w:rsidR="0041332E" w:rsidP="0041332E" w14:paraId="48CB4B8F" w14:textId="77777777">
      <w:pPr>
        <w:jc w:val="center"/>
        <w:rPr>
          <w:rFonts w:ascii="Palatino Linotype" w:hAnsi="Palatino Linotype" w:cs="Arial"/>
          <w:b/>
          <w:sz w:val="24"/>
          <w:szCs w:val="24"/>
          <w:u w:val="single"/>
        </w:rPr>
      </w:pPr>
    </w:p>
    <w:p w:rsidR="0041332E" w:rsidP="0041332E" w14:paraId="3A1E788D" w14:textId="77777777">
      <w:pPr>
        <w:spacing w:line="380" w:lineRule="atLeast"/>
        <w:jc w:val="center"/>
        <w:rPr>
          <w:rFonts w:ascii="Palatino Linotype" w:hAnsi="Palatino Linotype" w:cs="Arial"/>
          <w:b/>
          <w:sz w:val="24"/>
          <w:szCs w:val="24"/>
          <w:u w:val="single"/>
        </w:rPr>
      </w:pPr>
      <w:r>
        <w:rPr>
          <w:rFonts w:ascii="Palatino Linotype" w:hAnsi="Palatino Linotype" w:cs="Arial"/>
          <w:b/>
          <w:sz w:val="24"/>
          <w:szCs w:val="24"/>
          <w:u w:val="single"/>
        </w:rPr>
        <w:t xml:space="preserve">VEREADOR </w:t>
      </w:r>
      <w:r>
        <w:rPr>
          <w:rFonts w:ascii="Palatino Linotype" w:hAnsi="Palatino Linotype"/>
          <w:b/>
          <w:sz w:val="24"/>
          <w:szCs w:val="24"/>
          <w:u w:val="single"/>
        </w:rPr>
        <w:t>MÁRCIO EVANDRO RIBEIRO</w:t>
      </w:r>
    </w:p>
    <w:p w:rsidR="0041332E" w:rsidP="0041332E" w14:paraId="3E039DA1" w14:textId="77777777">
      <w:pPr>
        <w:spacing w:line="380" w:lineRule="atLeast"/>
        <w:jc w:val="center"/>
        <w:rPr>
          <w:rFonts w:ascii="Palatino Linotype" w:hAnsi="Palatino Linotype" w:cs="Arial"/>
          <w:sz w:val="24"/>
          <w:szCs w:val="24"/>
        </w:rPr>
      </w:pPr>
      <w:r>
        <w:rPr>
          <w:rFonts w:ascii="Palatino Linotype" w:hAnsi="Palatino Linotype" w:cs="Arial"/>
          <w:sz w:val="24"/>
          <w:szCs w:val="24"/>
        </w:rPr>
        <w:t>Membro</w:t>
      </w:r>
    </w:p>
    <w:p w:rsidR="00663E16" w:rsidRPr="00EA4967" w:rsidP="0041332E" w14:paraId="2307562C" w14:textId="643349BD">
      <w:pPr>
        <w:spacing w:line="360" w:lineRule="auto"/>
        <w:rPr>
          <w:sz w:val="24"/>
          <w:szCs w:val="24"/>
        </w:rPr>
      </w:pPr>
      <w:bookmarkStart w:id="0" w:name="_GoBack"/>
      <w:bookmarkEnd w:id="0"/>
    </w:p>
    <w:p w:rsidR="006821B3" w:rsidRPr="00EA4967" w:rsidP="00663E16" w14:paraId="7605E725" w14:textId="77777777">
      <w:pPr>
        <w:pStyle w:val="Heading3"/>
        <w:spacing w:line="360" w:lineRule="auto"/>
        <w:jc w:val="center"/>
        <w:rPr>
          <w:rStyle w:val="Strong"/>
          <w:b/>
          <w:bCs w:val="0"/>
          <w:color w:val="auto"/>
          <w:sz w:val="24"/>
          <w:szCs w:val="24"/>
        </w:rPr>
      </w:pPr>
    </w:p>
    <w:p w:rsidR="00663E16" w:rsidRPr="00EA4967" w:rsidP="00663E16" w14:paraId="4D91198E" w14:textId="77777777">
      <w:pPr>
        <w:pStyle w:val="Heading3"/>
        <w:spacing w:line="360" w:lineRule="auto"/>
        <w:jc w:val="center"/>
        <w:rPr>
          <w:color w:val="auto"/>
          <w:sz w:val="24"/>
          <w:szCs w:val="24"/>
        </w:rPr>
      </w:pPr>
      <w:r w:rsidRPr="00EA4967">
        <w:rPr>
          <w:rStyle w:val="Strong"/>
          <w:b/>
          <w:bCs w:val="0"/>
          <w:color w:val="auto"/>
          <w:sz w:val="24"/>
          <w:szCs w:val="24"/>
        </w:rPr>
        <w:t>JUSTIFICATIVA DA EMENDA</w:t>
      </w:r>
    </w:p>
    <w:p w:rsidR="003556F0" w:rsidP="003556F0" w14:paraId="7F79A6BB" w14:textId="17DA4207">
      <w:pPr>
        <w:pStyle w:val="NormalWeb"/>
        <w:spacing w:line="360" w:lineRule="auto"/>
        <w:jc w:val="both"/>
      </w:pPr>
      <w:r w:rsidRPr="00EA4967">
        <w:tab/>
      </w:r>
      <w:r>
        <w:t>A presente proposta de emenda revisional à Lei Orgânica Municipal tem por finalidade aperfeiçoar a organização político-institucional do Município, mediante a inclusão expressa da competência privativa da Câmara Municipal para o julgamento do Prefeito, do Vice-Prefeito e dos Vereadores, nas hipóteses e nos limites estabelecidos pela Constituição Federal e pela legislação vigente.</w:t>
      </w:r>
    </w:p>
    <w:p w:rsidR="003556F0" w:rsidP="003556F0" w14:paraId="50560FCE" w14:textId="1711078F">
      <w:pPr>
        <w:pStyle w:val="NormalWeb"/>
        <w:spacing w:line="360" w:lineRule="auto"/>
        <w:ind w:firstLine="720"/>
        <w:jc w:val="both"/>
      </w:pPr>
      <w:r>
        <w:t>A alteração proposta fundamenta-se nos princípios constitucionais da legalidade, da moralidade administrativa, da responsabilidade dos agentes públicos, da separação dos Poderes e da autonomia municipal, conferindo maior clareza e segurança jurídica à disciplina das competências institucionais do Poder Legislativo local.</w:t>
      </w:r>
    </w:p>
    <w:p w:rsidR="003556F0" w:rsidP="003556F0" w14:paraId="71B21D9C" w14:textId="0B2CE77D">
      <w:pPr>
        <w:pStyle w:val="NormalWeb"/>
        <w:spacing w:line="360" w:lineRule="auto"/>
        <w:ind w:firstLine="720"/>
        <w:jc w:val="both"/>
      </w:pPr>
      <w:r>
        <w:t>No que se refere à responsabilização dos agentes políticos municipais, a legislação constitucional e infraconstitucional estabelece procedimentos e competências específicos para a apuração e o julgamento de determinadas infrações político-administrativas, sempre com observância do devido processo legal, do contraditório e da ampla defesa, conforme o artigo 5º, incisos LIV e LV, da Constituição Federal.</w:t>
      </w:r>
    </w:p>
    <w:p w:rsidR="003556F0" w:rsidP="003556F0" w14:paraId="40F335A5" w14:textId="0CE22E1B">
      <w:pPr>
        <w:pStyle w:val="NormalWeb"/>
        <w:spacing w:line="360" w:lineRule="auto"/>
        <w:ind w:firstLine="720"/>
        <w:jc w:val="both"/>
      </w:pPr>
      <w:r>
        <w:t>Nesse contexto, a inclusão da matéria na Lei Orgânica Municipal busca conferir maior precisão ao rol de competências privativas da Câmara Municipal, consolidando, no principal instrumento normativo de organização do Município, as atribuições institucionais do Poder Legislativo relacionadas à responsabilização político-administrativa dos agentes políticos, respeitada a repartição de competências estabelecida pelo ordenamento jurídico.</w:t>
      </w:r>
    </w:p>
    <w:p w:rsidR="003556F0" w:rsidP="003556F0" w14:paraId="239EEF7E" w14:textId="54B94B80">
      <w:pPr>
        <w:pStyle w:val="NormalWeb"/>
        <w:spacing w:line="360" w:lineRule="auto"/>
        <w:ind w:firstLine="720"/>
        <w:jc w:val="both"/>
      </w:pPr>
      <w:r>
        <w:t xml:space="preserve">Ressalta-se que a previsão proposta não pretende criar hipóteses autônomas de responsabilização, ampliar indevidamente os poderes do Legislativo ou afastar a competência constitucionalmente atribuída ao Poder Judiciário e aos demais órgãos competentes. Seu objetivo é adequar </w:t>
      </w:r>
      <w:r>
        <w:t>a</w:t>
      </w:r>
      <w:r>
        <w:t xml:space="preserve"> Lei Orgânica à ordem jurídica vigente, assegurando que os procedimentos </w:t>
      </w:r>
      <w:r>
        <w:t>de julgamento observem rigorosamente as hipóteses legais, os quóruns exigidos, as garantias processuais e as competências definidas na Constituição Federal e na legislação aplicável.</w:t>
      </w:r>
    </w:p>
    <w:p w:rsidR="003556F0" w:rsidP="003556F0" w14:paraId="4A67D1AE" w14:textId="639243F7">
      <w:pPr>
        <w:pStyle w:val="NormalWeb"/>
        <w:spacing w:line="360" w:lineRule="auto"/>
        <w:ind w:firstLine="720"/>
        <w:jc w:val="both"/>
      </w:pPr>
      <w:r>
        <w:t>A revisão também contribui para o fortalecimento da transparência, da responsabilidade institucional e da confiança da população nas instituições municipais, reafirmando que o exercício de mandato eletivo deve estar sujeito aos mecanismos de controle e responsabilização previstos em lei.</w:t>
      </w:r>
    </w:p>
    <w:p w:rsidR="003556F0" w:rsidP="003556F0" w14:paraId="41D47801" w14:textId="7D464C18">
      <w:pPr>
        <w:pStyle w:val="NormalWeb"/>
        <w:spacing w:line="360" w:lineRule="auto"/>
        <w:ind w:firstLine="720"/>
        <w:jc w:val="both"/>
      </w:pPr>
      <w:r>
        <w:t>Diante do exposto, o acréscimo proposto revela-se pertinente para o aperfeiçoamento técnico e jurídico da Lei Orgânica Municipal, promovendo maior clareza na definição das competências da Câmara Municipal e fortalecendo os mecanismos de responsabilização político-administrativa, sem prejuízo da autonomia e da independência dos Poderes.</w:t>
      </w:r>
    </w:p>
    <w:p w:rsidR="001B4C21" w:rsidRPr="00EA4967" w:rsidP="003556F0" w14:paraId="515C0A35" w14:textId="0F0C8E64">
      <w:pPr>
        <w:pStyle w:val="NormalWeb"/>
        <w:spacing w:line="360" w:lineRule="auto"/>
        <w:ind w:firstLine="720"/>
        <w:jc w:val="both"/>
      </w:pPr>
      <w:r>
        <w:t>Assim, submetemos a presente alteração à apreciação dos nobres Vereadores, confiantes de que sua aprovação contribuirá para a atualização, a coerência normativa e o fortalecimento institucional da Lei Orgânica do Município.</w:t>
      </w:r>
    </w:p>
    <w:p w:rsidR="00D80A2E" w:rsidP="00663E16" w14:paraId="39A4F5B8" w14:textId="1EF7A23D">
      <w:pPr>
        <w:spacing w:line="360" w:lineRule="auto"/>
        <w:rPr>
          <w:b/>
          <w:color w:val="FF0000"/>
          <w:sz w:val="24"/>
          <w:szCs w:val="24"/>
          <w:highlight w:val="black"/>
        </w:rPr>
      </w:pPr>
    </w:p>
    <w:p w:rsidR="006821B3" w:rsidRPr="00663E16" w:rsidP="00663E16" w14:paraId="15F869F7" w14:textId="77777777">
      <w:pPr>
        <w:spacing w:line="360" w:lineRule="auto"/>
        <w:rPr>
          <w:b/>
          <w:color w:val="FF0000"/>
          <w:sz w:val="24"/>
          <w:szCs w:val="24"/>
          <w:highlight w:val="black"/>
        </w:rPr>
      </w:pPr>
    </w:p>
    <w:sectPr w:rsidSect="00914ADC">
      <w:headerReference w:type="even" r:id="rId4"/>
      <w:headerReference w:type="default" r:id="rId5"/>
      <w:footerReference w:type="default" r:id="rId6"/>
      <w:pgSz w:w="11907" w:h="16840"/>
      <w:pgMar w:top="1701" w:right="1134" w:bottom="1134" w:left="1701" w:header="720" w:footer="720" w:gutter="0"/>
      <w:pgNumType w:start="1"/>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537A" w14:paraId="792A21D3" w14:textId="77777777">
    <w:pPr>
      <w:pBdr>
        <w:top w:val="nil"/>
        <w:left w:val="nil"/>
        <w:bottom w:val="nil"/>
        <w:right w:val="nil"/>
        <w:between w:val="nil"/>
      </w:pBdr>
      <w:tabs>
        <w:tab w:val="center" w:pos="4419"/>
        <w:tab w:val="right" w:pos="8838"/>
      </w:tabs>
      <w:jc w:val="center"/>
      <w:rPr>
        <w:b/>
        <w:bCs/>
        <w:color w:val="000000"/>
        <w:sz w:val="18"/>
        <w:szCs w:val="18"/>
      </w:rPr>
    </w:pPr>
  </w:p>
  <w:p w:rsidR="008A537A" w14:paraId="6060A25F" w14:textId="77777777">
    <w:pPr>
      <w:pBdr>
        <w:top w:val="nil"/>
        <w:left w:val="nil"/>
        <w:bottom w:val="nil"/>
        <w:right w:val="nil"/>
        <w:between w:val="nil"/>
      </w:pBdr>
      <w:tabs>
        <w:tab w:val="center" w:pos="4419"/>
        <w:tab w:val="right" w:pos="8838"/>
      </w:tabs>
      <w:jc w:val="center"/>
      <w:rPr>
        <w:b/>
        <w:bCs/>
        <w:color w:val="000000"/>
        <w:sz w:val="18"/>
        <w:szCs w:val="18"/>
      </w:rPr>
    </w:pPr>
  </w:p>
  <w:p w:rsidR="00322469" w:rsidRPr="0020165D" w14:paraId="248EA97F" w14:textId="049C8DEC">
    <w:pPr>
      <w:pBdr>
        <w:top w:val="nil"/>
        <w:left w:val="nil"/>
        <w:bottom w:val="nil"/>
        <w:right w:val="nil"/>
        <w:between w:val="nil"/>
      </w:pBdr>
      <w:tabs>
        <w:tab w:val="center" w:pos="4419"/>
        <w:tab w:val="right" w:pos="8838"/>
      </w:tabs>
      <w:jc w:val="center"/>
      <w:rPr>
        <w:b/>
        <w:bCs/>
        <w:color w:val="000000"/>
        <w:sz w:val="18"/>
        <w:szCs w:val="18"/>
      </w:rPr>
    </w:pPr>
    <w:r w:rsidRPr="0020165D">
      <w:rPr>
        <w:b/>
        <w:bCs/>
        <w:color w:val="000000"/>
        <w:sz w:val="18"/>
        <w:szCs w:val="18"/>
      </w:rPr>
      <w:t>Rua Dr. José Alves, 129 - Centro - Fone: (019) 3814.1200</w:t>
    </w:r>
    <w:r w:rsidRPr="0020165D" w:rsidR="0020165D">
      <w:rPr>
        <w:b/>
        <w:bCs/>
        <w:color w:val="000000"/>
        <w:sz w:val="18"/>
        <w:szCs w:val="18"/>
      </w:rPr>
      <w:t xml:space="preserve"> </w:t>
    </w:r>
    <w:r w:rsidRPr="0020165D">
      <w:rPr>
        <w:b/>
        <w:bCs/>
        <w:color w:val="000000"/>
        <w:sz w:val="18"/>
        <w:szCs w:val="18"/>
      </w:rPr>
      <w:t>– Mogi Mirim - SP</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2469" w14:paraId="2490A9EC" w14:textId="77777777">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rsidR="00322469" w14:paraId="5CD38352" w14:textId="77777777">
    <w:pPr>
      <w:pBdr>
        <w:top w:val="nil"/>
        <w:left w:val="nil"/>
        <w:bottom w:val="nil"/>
        <w:right w:val="nil"/>
        <w:between w:val="nil"/>
      </w:pBdr>
      <w:tabs>
        <w:tab w:val="center" w:pos="4419"/>
        <w:tab w:val="right" w:pos="8838"/>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65D" w:rsidRPr="0020165D" w:rsidP="008A537A" w14:paraId="6968BA24" w14:textId="41441B6B">
    <w:pPr>
      <w:pBdr>
        <w:top w:val="nil"/>
        <w:left w:val="nil"/>
        <w:bottom w:val="nil"/>
        <w:right w:val="nil"/>
        <w:between w:val="nil"/>
      </w:pBdr>
      <w:tabs>
        <w:tab w:val="center" w:pos="4419"/>
        <w:tab w:val="right" w:pos="7513"/>
        <w:tab w:val="right" w:pos="8838"/>
      </w:tabs>
      <w:jc w:val="center"/>
      <w:rPr>
        <w:rFonts w:ascii="Bookman Old Style" w:eastAsia="Arial" w:hAnsi="Bookman Old Style" w:cs="Arial"/>
        <w:b/>
        <w:color w:val="000000"/>
        <w:sz w:val="24"/>
        <w:szCs w:val="24"/>
      </w:rPr>
    </w:pPr>
    <w:r w:rsidRPr="0020165D">
      <w:rPr>
        <w:rFonts w:ascii="Bookman Old Style" w:eastAsia="Arial" w:hAnsi="Bookman Old Style" w:cs="Arial"/>
        <w:b/>
        <w:noProof/>
        <w:color w:val="000000"/>
        <w:sz w:val="34"/>
        <w:szCs w:val="34"/>
      </w:rPr>
      <w:drawing>
        <wp:anchor distT="0" distB="0" distL="114300" distR="114300" simplePos="0" relativeHeight="251658240" behindDoc="0" locked="0" layoutInCell="1" allowOverlap="1">
          <wp:simplePos x="0" y="0"/>
          <wp:positionH relativeFrom="column">
            <wp:posOffset>-923925</wp:posOffset>
          </wp:positionH>
          <wp:positionV relativeFrom="paragraph">
            <wp:posOffset>-247650</wp:posOffset>
          </wp:positionV>
          <wp:extent cx="1341380" cy="942975"/>
          <wp:effectExtent l="0" t="0" r="0" b="0"/>
          <wp:wrapNone/>
          <wp:docPr id="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368998"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341380" cy="942975"/>
                  </a:xfrm>
                  <a:prstGeom prst="rect">
                    <a:avLst/>
                  </a:prstGeom>
                </pic:spPr>
              </pic:pic>
            </a:graphicData>
          </a:graphic>
          <wp14:sizeRelH relativeFrom="margin">
            <wp14:pctWidth>0</wp14:pctWidth>
          </wp14:sizeRelH>
          <wp14:sizeRelV relativeFrom="margin">
            <wp14:pctHeight>0</wp14:pctHeight>
          </wp14:sizeRelV>
        </wp:anchor>
      </w:drawing>
    </w:r>
    <w:r w:rsidRPr="0020165D">
      <w:rPr>
        <w:rFonts w:ascii="Bookman Old Style" w:eastAsia="Arial" w:hAnsi="Bookman Old Style" w:cs="Arial"/>
        <w:b/>
        <w:color w:val="000000"/>
        <w:sz w:val="24"/>
        <w:szCs w:val="24"/>
      </w:rPr>
      <w:t>Estado de São Paulo</w:t>
    </w:r>
  </w:p>
  <w:p w:rsidR="00322469" w:rsidP="008A537A" w14:paraId="788E9E23" w14:textId="6CDC9F20">
    <w:pPr>
      <w:pBdr>
        <w:top w:val="nil"/>
        <w:left w:val="nil"/>
        <w:bottom w:val="nil"/>
        <w:right w:val="nil"/>
        <w:between w:val="nil"/>
      </w:pBdr>
      <w:ind w:right="360"/>
      <w:jc w:val="center"/>
      <w:rPr>
        <w:rFonts w:ascii="Bookman Old Style" w:eastAsia="Arial" w:hAnsi="Bookman Old Style" w:cs="Arial"/>
        <w:b/>
        <w:color w:val="000000"/>
        <w:sz w:val="36"/>
        <w:szCs w:val="36"/>
      </w:rPr>
    </w:pPr>
    <w:r w:rsidRPr="008A537A">
      <w:rPr>
        <w:rFonts w:ascii="Bookman Old Style" w:eastAsia="Arial" w:hAnsi="Bookman Old Style" w:cs="Arial"/>
        <w:b/>
        <w:color w:val="000000"/>
        <w:sz w:val="36"/>
        <w:szCs w:val="36"/>
      </w:rPr>
      <w:t>CÂMARA MUNICIPAL DE MOGI MIRIM</w:t>
    </w:r>
  </w:p>
  <w:p w:rsidR="0020165D" w:rsidRPr="00F733EC" w14:paraId="397E35B9" w14:textId="77777777">
    <w:pPr>
      <w:pBdr>
        <w:top w:val="nil"/>
        <w:left w:val="nil"/>
        <w:bottom w:val="nil"/>
        <w:right w:val="nil"/>
        <w:between w:val="nil"/>
      </w:pBdr>
      <w:tabs>
        <w:tab w:val="center" w:pos="4419"/>
        <w:tab w:val="right" w:pos="7513"/>
        <w:tab w:val="right" w:pos="8838"/>
      </w:tabs>
      <w:jc w:val="center"/>
      <w:rPr>
        <w:rFonts w:ascii="Arial" w:eastAsia="Arial" w:hAnsi="Arial" w:cs="Arial"/>
        <w:b/>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3F5FCA"/>
    <w:multiLevelType w:val="multilevel"/>
    <w:tmpl w:val="32AAF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34429"/>
    <w:multiLevelType w:val="hybridMultilevel"/>
    <w:tmpl w:val="522CC71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1868760F"/>
    <w:multiLevelType w:val="multilevel"/>
    <w:tmpl w:val="F24CC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954BDD"/>
    <w:multiLevelType w:val="multilevel"/>
    <w:tmpl w:val="66FC5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290D07"/>
    <w:multiLevelType w:val="hybridMultilevel"/>
    <w:tmpl w:val="EC2A85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4C13411"/>
    <w:multiLevelType w:val="hybridMultilevel"/>
    <w:tmpl w:val="7B280A2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5154CBB"/>
    <w:multiLevelType w:val="multilevel"/>
    <w:tmpl w:val="E07A6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721C57"/>
    <w:multiLevelType w:val="multilevel"/>
    <w:tmpl w:val="EE2ED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0F46AC"/>
    <w:multiLevelType w:val="multilevel"/>
    <w:tmpl w:val="C9D44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6C29B6"/>
    <w:multiLevelType w:val="multilevel"/>
    <w:tmpl w:val="BD18F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CF7B0F"/>
    <w:multiLevelType w:val="hybridMultilevel"/>
    <w:tmpl w:val="98381EF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1561CBA"/>
    <w:multiLevelType w:val="hybridMultilevel"/>
    <w:tmpl w:val="77E899A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D082817"/>
    <w:multiLevelType w:val="multilevel"/>
    <w:tmpl w:val="6E86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996448C"/>
    <w:multiLevelType w:val="multilevel"/>
    <w:tmpl w:val="DDCEE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1"/>
  </w:num>
  <w:num w:numId="4">
    <w:abstractNumId w:val="7"/>
  </w:num>
  <w:num w:numId="5">
    <w:abstractNumId w:val="12"/>
  </w:num>
  <w:num w:numId="6">
    <w:abstractNumId w:val="13"/>
  </w:num>
  <w:num w:numId="7">
    <w:abstractNumId w:val="3"/>
  </w:num>
  <w:num w:numId="8">
    <w:abstractNumId w:val="9"/>
  </w:num>
  <w:num w:numId="9">
    <w:abstractNumId w:val="6"/>
  </w:num>
  <w:num w:numId="10">
    <w:abstractNumId w:val="5"/>
  </w:num>
  <w:num w:numId="11">
    <w:abstractNumId w:val="4"/>
  </w:num>
  <w:num w:numId="12">
    <w:abstractNumId w:val="11"/>
  </w:num>
  <w:num w:numId="13">
    <w:abstractNumId w:val="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469"/>
    <w:rsid w:val="00026797"/>
    <w:rsid w:val="00037531"/>
    <w:rsid w:val="00041A2D"/>
    <w:rsid w:val="00070FE7"/>
    <w:rsid w:val="00071EF2"/>
    <w:rsid w:val="0008150E"/>
    <w:rsid w:val="00096F36"/>
    <w:rsid w:val="000A1BE0"/>
    <w:rsid w:val="000D7D07"/>
    <w:rsid w:val="000F4933"/>
    <w:rsid w:val="00126AE5"/>
    <w:rsid w:val="001522B3"/>
    <w:rsid w:val="0015590E"/>
    <w:rsid w:val="00181506"/>
    <w:rsid w:val="00187FC6"/>
    <w:rsid w:val="00192536"/>
    <w:rsid w:val="001A18FE"/>
    <w:rsid w:val="001A3CE4"/>
    <w:rsid w:val="001B4C21"/>
    <w:rsid w:val="001D1EF5"/>
    <w:rsid w:val="0020165D"/>
    <w:rsid w:val="00213987"/>
    <w:rsid w:val="00227E2C"/>
    <w:rsid w:val="00234376"/>
    <w:rsid w:val="00242356"/>
    <w:rsid w:val="002713EC"/>
    <w:rsid w:val="00297379"/>
    <w:rsid w:val="002A2BD3"/>
    <w:rsid w:val="002B71AC"/>
    <w:rsid w:val="003121C8"/>
    <w:rsid w:val="00314B47"/>
    <w:rsid w:val="00322469"/>
    <w:rsid w:val="003556F0"/>
    <w:rsid w:val="00371A69"/>
    <w:rsid w:val="00380244"/>
    <w:rsid w:val="0038129E"/>
    <w:rsid w:val="00381C00"/>
    <w:rsid w:val="003A5737"/>
    <w:rsid w:val="003A796B"/>
    <w:rsid w:val="003C5865"/>
    <w:rsid w:val="003F0B47"/>
    <w:rsid w:val="00405098"/>
    <w:rsid w:val="0041332E"/>
    <w:rsid w:val="00446FA1"/>
    <w:rsid w:val="00456770"/>
    <w:rsid w:val="004B6FDF"/>
    <w:rsid w:val="004D46DA"/>
    <w:rsid w:val="004E6092"/>
    <w:rsid w:val="005242B1"/>
    <w:rsid w:val="00555413"/>
    <w:rsid w:val="005559D9"/>
    <w:rsid w:val="0057515A"/>
    <w:rsid w:val="005A1F5E"/>
    <w:rsid w:val="005A235E"/>
    <w:rsid w:val="005B766F"/>
    <w:rsid w:val="005E491E"/>
    <w:rsid w:val="005F2654"/>
    <w:rsid w:val="005F4E55"/>
    <w:rsid w:val="005F54DA"/>
    <w:rsid w:val="00613747"/>
    <w:rsid w:val="00655E46"/>
    <w:rsid w:val="00663E16"/>
    <w:rsid w:val="006821B3"/>
    <w:rsid w:val="006834FE"/>
    <w:rsid w:val="00697874"/>
    <w:rsid w:val="006A54A9"/>
    <w:rsid w:val="007038AD"/>
    <w:rsid w:val="007556D8"/>
    <w:rsid w:val="00757E2E"/>
    <w:rsid w:val="0078178E"/>
    <w:rsid w:val="00784CD4"/>
    <w:rsid w:val="00785E1B"/>
    <w:rsid w:val="007A08D1"/>
    <w:rsid w:val="008246B6"/>
    <w:rsid w:val="00842408"/>
    <w:rsid w:val="00855DD2"/>
    <w:rsid w:val="00864928"/>
    <w:rsid w:val="00881E60"/>
    <w:rsid w:val="008905C2"/>
    <w:rsid w:val="008A537A"/>
    <w:rsid w:val="008C08C5"/>
    <w:rsid w:val="008C4AA2"/>
    <w:rsid w:val="00902EE1"/>
    <w:rsid w:val="00904ADF"/>
    <w:rsid w:val="00913EC7"/>
    <w:rsid w:val="00914ADC"/>
    <w:rsid w:val="00920A3F"/>
    <w:rsid w:val="00925E1A"/>
    <w:rsid w:val="00970D0C"/>
    <w:rsid w:val="009D6B7C"/>
    <w:rsid w:val="00A00E3E"/>
    <w:rsid w:val="00A12DD9"/>
    <w:rsid w:val="00A164DC"/>
    <w:rsid w:val="00A27446"/>
    <w:rsid w:val="00A672C0"/>
    <w:rsid w:val="00AD2770"/>
    <w:rsid w:val="00AE5858"/>
    <w:rsid w:val="00AF0C05"/>
    <w:rsid w:val="00AF3296"/>
    <w:rsid w:val="00AF4AC7"/>
    <w:rsid w:val="00B06DC4"/>
    <w:rsid w:val="00B335E8"/>
    <w:rsid w:val="00B57090"/>
    <w:rsid w:val="00BA48C7"/>
    <w:rsid w:val="00BD3D9D"/>
    <w:rsid w:val="00BE41D6"/>
    <w:rsid w:val="00BF2A6F"/>
    <w:rsid w:val="00C10154"/>
    <w:rsid w:val="00C2695C"/>
    <w:rsid w:val="00C74E3F"/>
    <w:rsid w:val="00C75973"/>
    <w:rsid w:val="00CA4349"/>
    <w:rsid w:val="00CC3E72"/>
    <w:rsid w:val="00CF288D"/>
    <w:rsid w:val="00D233F3"/>
    <w:rsid w:val="00D23DBF"/>
    <w:rsid w:val="00D33D19"/>
    <w:rsid w:val="00D543E6"/>
    <w:rsid w:val="00D635A7"/>
    <w:rsid w:val="00D66197"/>
    <w:rsid w:val="00D735E2"/>
    <w:rsid w:val="00D80A2E"/>
    <w:rsid w:val="00D81BDB"/>
    <w:rsid w:val="00D9258F"/>
    <w:rsid w:val="00DA1006"/>
    <w:rsid w:val="00DA7AB4"/>
    <w:rsid w:val="00DE2A9A"/>
    <w:rsid w:val="00DF605F"/>
    <w:rsid w:val="00E11ECC"/>
    <w:rsid w:val="00E3543A"/>
    <w:rsid w:val="00E57668"/>
    <w:rsid w:val="00E7438B"/>
    <w:rsid w:val="00EA0447"/>
    <w:rsid w:val="00EA375D"/>
    <w:rsid w:val="00EA4967"/>
    <w:rsid w:val="00EA630D"/>
    <w:rsid w:val="00EB1570"/>
    <w:rsid w:val="00EB3C9A"/>
    <w:rsid w:val="00EC5677"/>
    <w:rsid w:val="00ED7D93"/>
    <w:rsid w:val="00EE457C"/>
    <w:rsid w:val="00EF4DE4"/>
    <w:rsid w:val="00EF630E"/>
    <w:rsid w:val="00F10F57"/>
    <w:rsid w:val="00F21F60"/>
    <w:rsid w:val="00F304D4"/>
    <w:rsid w:val="00F42F8D"/>
    <w:rsid w:val="00F733EC"/>
    <w:rsid w:val="00F74441"/>
    <w:rsid w:val="00F83282"/>
    <w:rsid w:val="00F91A1F"/>
    <w:rsid w:val="00F921DB"/>
    <w:rsid w:val="00FE7AE5"/>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docId w15:val="{8D6C0D14-F8BB-4439-86F0-77B302235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tblPr>
      <w:tblCellMar>
        <w:top w:w="0" w:type="dxa"/>
        <w:left w:w="0" w:type="dxa"/>
        <w:bottom w:w="0" w:type="dxa"/>
        <w:right w:w="0" w:type="dxa"/>
      </w:tblCellMar>
    </w:tblPr>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EE457C"/>
    <w:pPr>
      <w:spacing w:before="100" w:beforeAutospacing="1" w:after="100" w:afterAutospacing="1"/>
    </w:pPr>
    <w:rPr>
      <w:sz w:val="24"/>
      <w:szCs w:val="24"/>
    </w:rPr>
  </w:style>
  <w:style w:type="character" w:styleId="Hyperlink">
    <w:name w:val="Hyperlink"/>
    <w:basedOn w:val="DefaultParagraphFont"/>
    <w:uiPriority w:val="99"/>
    <w:semiHidden/>
    <w:unhideWhenUsed/>
    <w:rsid w:val="00EE457C"/>
    <w:rPr>
      <w:color w:val="0000FF"/>
      <w:u w:val="single"/>
    </w:rPr>
  </w:style>
  <w:style w:type="paragraph" w:styleId="Footer">
    <w:name w:val="footer"/>
    <w:basedOn w:val="Normal"/>
    <w:link w:val="RodapChar"/>
    <w:uiPriority w:val="99"/>
    <w:unhideWhenUsed/>
    <w:rsid w:val="00B57090"/>
    <w:pPr>
      <w:tabs>
        <w:tab w:val="center" w:pos="4252"/>
        <w:tab w:val="right" w:pos="8504"/>
      </w:tabs>
    </w:pPr>
  </w:style>
  <w:style w:type="character" w:customStyle="1" w:styleId="RodapChar">
    <w:name w:val="Rodapé Char"/>
    <w:basedOn w:val="DefaultParagraphFont"/>
    <w:link w:val="Footer"/>
    <w:uiPriority w:val="99"/>
    <w:rsid w:val="00B57090"/>
  </w:style>
  <w:style w:type="paragraph" w:styleId="Header">
    <w:name w:val="header"/>
    <w:basedOn w:val="Normal"/>
    <w:link w:val="CabealhoChar"/>
    <w:uiPriority w:val="99"/>
    <w:unhideWhenUsed/>
    <w:rsid w:val="00B57090"/>
    <w:pPr>
      <w:tabs>
        <w:tab w:val="center" w:pos="4252"/>
        <w:tab w:val="right" w:pos="8504"/>
      </w:tabs>
    </w:pPr>
  </w:style>
  <w:style w:type="character" w:customStyle="1" w:styleId="CabealhoChar">
    <w:name w:val="Cabeçalho Char"/>
    <w:basedOn w:val="DefaultParagraphFont"/>
    <w:link w:val="Header"/>
    <w:uiPriority w:val="99"/>
    <w:rsid w:val="00B57090"/>
  </w:style>
  <w:style w:type="paragraph" w:styleId="BalloonText">
    <w:name w:val="Balloon Text"/>
    <w:basedOn w:val="Normal"/>
    <w:link w:val="TextodebaloChar"/>
    <w:uiPriority w:val="99"/>
    <w:semiHidden/>
    <w:unhideWhenUsed/>
    <w:rsid w:val="0078178E"/>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78178E"/>
    <w:rPr>
      <w:rFonts w:ascii="Segoe UI" w:hAnsi="Segoe UI" w:cs="Segoe UI"/>
      <w:sz w:val="18"/>
      <w:szCs w:val="18"/>
    </w:rPr>
  </w:style>
  <w:style w:type="paragraph" w:styleId="ListParagraph">
    <w:name w:val="List Paragraph"/>
    <w:basedOn w:val="Normal"/>
    <w:uiPriority w:val="34"/>
    <w:qFormat/>
    <w:rsid w:val="00697874"/>
    <w:pPr>
      <w:spacing w:line="276" w:lineRule="auto"/>
      <w:ind w:left="720"/>
      <w:contextualSpacing/>
    </w:pPr>
    <w:rPr>
      <w:rFonts w:ascii="Arial" w:eastAsia="Arial" w:hAnsi="Arial" w:cs="Arial"/>
      <w:sz w:val="22"/>
      <w:szCs w:val="22"/>
    </w:rPr>
  </w:style>
  <w:style w:type="paragraph" w:styleId="BodyText">
    <w:name w:val="Body Text"/>
    <w:basedOn w:val="Normal"/>
    <w:link w:val="CorpodetextoChar"/>
    <w:rsid w:val="0057515A"/>
    <w:pPr>
      <w:suppressAutoHyphens/>
      <w:spacing w:after="140" w:line="276" w:lineRule="auto"/>
    </w:pPr>
  </w:style>
  <w:style w:type="character" w:customStyle="1" w:styleId="CorpodetextoChar">
    <w:name w:val="Corpo de texto Char"/>
    <w:basedOn w:val="DefaultParagraphFont"/>
    <w:link w:val="BodyText"/>
    <w:rsid w:val="0057515A"/>
  </w:style>
  <w:style w:type="table" w:styleId="TableGrid">
    <w:name w:val="Table Grid"/>
    <w:basedOn w:val="TableNormal"/>
    <w:uiPriority w:val="39"/>
    <w:rsid w:val="00914A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0A1BE0"/>
    <w:rPr>
      <w:b/>
      <w:bCs/>
    </w:rPr>
  </w:style>
  <w:style w:type="paragraph" w:customStyle="1" w:styleId="Standard">
    <w:name w:val="Standard"/>
    <w:rsid w:val="00F733EC"/>
    <w:pPr>
      <w:suppressAutoHyphens/>
      <w:autoSpaceDN w:val="0"/>
      <w:textAlignment w:val="baseline"/>
    </w:pPr>
    <w:rPr>
      <w:rFonts w:ascii="Liberation Serif" w:eastAsia="NSimSun" w:hAnsi="Liberation Serif" w:cs="Lucida Sans"/>
      <w:kern w:val="3"/>
      <w:sz w:val="24"/>
      <w:szCs w:val="24"/>
      <w:lang w:eastAsia="zh-CN" w:bidi="hi-IN"/>
    </w:rPr>
  </w:style>
  <w:style w:type="paragraph" w:customStyle="1" w:styleId="Textbody">
    <w:name w:val="Text body"/>
    <w:basedOn w:val="Standard"/>
    <w:rsid w:val="000F4933"/>
    <w:pPr>
      <w:spacing w:after="140" w:line="276" w:lineRule="auto"/>
    </w:pPr>
    <w:rPr>
      <w:rFonts w:ascii="Times New Roman" w:eastAsia="Times New Roman" w:hAnsi="Times New Roman" w:cs="Times New Roman"/>
      <w:sz w:val="20"/>
      <w:szCs w:val="20"/>
    </w:rPr>
  </w:style>
  <w:style w:type="character" w:styleId="Emphasis">
    <w:name w:val="Emphasis"/>
    <w:basedOn w:val="DefaultParagraphFont"/>
    <w:uiPriority w:val="20"/>
    <w:qFormat/>
    <w:rsid w:val="00F7444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562</Words>
  <Characters>3037</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Oliveira</dc:creator>
  <cp:lastModifiedBy>Bianca</cp:lastModifiedBy>
  <cp:revision>4</cp:revision>
  <cp:lastPrinted>2026-10-14T03:19:27Z</cp:lastPrinted>
  <dcterms:created xsi:type="dcterms:W3CDTF">2026-10-13T18:12:00Z</dcterms:created>
  <dcterms:modified xsi:type="dcterms:W3CDTF">2026-10-14T03:10:00Z</dcterms:modified>
</cp:coreProperties>
</file>