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12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12 ao Projeto de Emenda Revisional da Lei Orgânica Nº 1/2026</w:t>
      </w:r>
    </w:p>
    <w:p w:rsidR="00AD2770" w:rsidRPr="00970D0C" w:rsidP="00663E16" w14:paraId="61969891" w14:textId="4BBC1F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 w:rsidRPr="00970D0C"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1F52AF88">
      <w:pPr>
        <w:pStyle w:val="NormalWeb"/>
        <w:spacing w:line="360" w:lineRule="auto"/>
        <w:jc w:val="both"/>
      </w:pPr>
      <w:r w:rsidRPr="00970D0C"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114C8B">
        <w:rPr>
          <w:rStyle w:val="Emphasis"/>
          <w:i w:val="0"/>
        </w:rPr>
        <w:t>o sumário</w:t>
      </w:r>
      <w:r w:rsidR="00A87175">
        <w:rPr>
          <w:rStyle w:val="Emphasis"/>
          <w:i w:val="0"/>
        </w:rPr>
        <w:t xml:space="preserve"> </w:t>
      </w:r>
      <w:r w:rsidR="00DD030E">
        <w:rPr>
          <w:rStyle w:val="Emphasis"/>
          <w:i w:val="0"/>
        </w:rPr>
        <w:t>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>DISPÕE SOBRE A REVISÃO DA LEI ORGÂNICA DO MUNICÍPIO DE MOGI 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RPr="00114C8B" w:rsidP="00DD030E" w14:paraId="556AF963" w14:textId="47EC2CDA">
      <w:pPr>
        <w:pStyle w:val="NormalWeb"/>
        <w:spacing w:line="360" w:lineRule="auto"/>
        <w:rPr>
          <w:rStyle w:val="Strong"/>
          <w:u w:val="single"/>
        </w:rPr>
      </w:pPr>
      <w:r w:rsidRPr="00114C8B">
        <w:rPr>
          <w:rStyle w:val="Strong"/>
          <w:u w:val="single"/>
        </w:rPr>
        <w:t>Texto Original</w:t>
      </w:r>
      <w:r w:rsidRPr="00114C8B">
        <w:rPr>
          <w:rStyle w:val="Strong"/>
          <w:u w:val="single"/>
        </w:rPr>
        <w:t>:</w:t>
      </w:r>
    </w:p>
    <w:p w:rsidR="00114C8B" w:rsidRPr="00114C8B" w:rsidP="00114C8B" w14:paraId="0986F96F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TÍTULO IX — DA SEGURANÇA URBANA E DA PROTEÇÃO CIVIL</w:t>
      </w:r>
    </w:p>
    <w:p w:rsidR="00114C8B" w:rsidRPr="00114C8B" w:rsidP="00114C8B" w14:paraId="1A1BC987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Arts</w:t>
      </w:r>
      <w:r w:rsidRPr="00114C8B">
        <w:rPr>
          <w:rStyle w:val="Strong"/>
        </w:rPr>
        <w:t>. 266 a 273</w:t>
      </w:r>
    </w:p>
    <w:p w:rsidR="00114C8B" w:rsidRPr="00114C8B" w:rsidP="00114C8B" w14:paraId="370F0E58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Capítulo I — Da Política Municipal de Segurança Urbana</w:t>
      </w:r>
    </w:p>
    <w:p w:rsidR="00114C8B" w:rsidRPr="00114C8B" w:rsidP="00114C8B" w14:paraId="57A618B0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 xml:space="preserve"> Art. 266</w:t>
      </w:r>
    </w:p>
    <w:p w:rsidR="00114C8B" w:rsidRPr="00114C8B" w:rsidP="00114C8B" w14:paraId="1A0E0629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Capítulo II — Da Guarda Civil Municipal</w:t>
      </w:r>
    </w:p>
    <w:p w:rsidR="00114C8B" w:rsidRPr="00114C8B" w:rsidP="00114C8B" w14:paraId="270F0DCA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 xml:space="preserve"> Art. 267</w:t>
      </w:r>
    </w:p>
    <w:p w:rsidR="00114C8B" w:rsidRPr="00114C8B" w:rsidP="00114C8B" w14:paraId="0790CF62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Capítulo III — Da Cooperação em Segurança Pública</w:t>
      </w:r>
    </w:p>
    <w:p w:rsidR="00114C8B" w:rsidRPr="00114C8B" w:rsidP="00114C8B" w14:paraId="5970A3A3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 xml:space="preserve"> </w:t>
      </w:r>
      <w:r w:rsidRPr="00114C8B">
        <w:rPr>
          <w:rStyle w:val="Strong"/>
        </w:rPr>
        <w:t>Arts</w:t>
      </w:r>
      <w:r w:rsidRPr="00114C8B">
        <w:rPr>
          <w:rStyle w:val="Strong"/>
        </w:rPr>
        <w:t>. 268 e 269</w:t>
      </w:r>
    </w:p>
    <w:p w:rsidR="00114C8B" w:rsidRPr="00114C8B" w:rsidP="00114C8B" w14:paraId="51429787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Capítulo IV — Da Proteção e Defesa Civil</w:t>
      </w:r>
    </w:p>
    <w:p w:rsidR="00114C8B" w:rsidRPr="00114C8B" w:rsidP="00114C8B" w14:paraId="4A8175DF" w14:textId="09106A7B">
      <w:pPr>
        <w:pStyle w:val="NormalWeb"/>
        <w:spacing w:line="360" w:lineRule="auto"/>
        <w:rPr>
          <w:rStyle w:val="titulo-principal"/>
          <w:b/>
          <w:bCs/>
        </w:rPr>
      </w:pPr>
      <w:r w:rsidRPr="00114C8B">
        <w:rPr>
          <w:rStyle w:val="Strong"/>
        </w:rPr>
        <w:t xml:space="preserve"> </w:t>
      </w:r>
      <w:r w:rsidRPr="00114C8B">
        <w:rPr>
          <w:rStyle w:val="Strong"/>
        </w:rPr>
        <w:t>Arts</w:t>
      </w:r>
      <w:r w:rsidRPr="00114C8B">
        <w:rPr>
          <w:rStyle w:val="Strong"/>
        </w:rPr>
        <w:t>. 270 a 273</w:t>
      </w: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DD030E" w:rsidRPr="00114C8B" w:rsidP="00DD030E" w14:paraId="096934A9" w14:textId="77777777">
      <w:pPr>
        <w:pStyle w:val="NormalWeb"/>
        <w:spacing w:line="360" w:lineRule="auto"/>
        <w:rPr>
          <w:b/>
          <w:bCs/>
          <w:u w:val="single"/>
        </w:rPr>
      </w:pPr>
      <w:r w:rsidRPr="00114C8B">
        <w:rPr>
          <w:rStyle w:val="Strong"/>
          <w:u w:val="single"/>
        </w:rPr>
        <w:t>Texto Proposto (Emenda Substitutiva):</w:t>
      </w:r>
    </w:p>
    <w:p w:rsidR="00114C8B" w:rsidRPr="00114C8B" w:rsidP="00114C8B" w14:paraId="6585C57F" w14:textId="37BDF93F">
      <w:pPr>
        <w:pStyle w:val="NormalWeb"/>
        <w:spacing w:line="360" w:lineRule="auto"/>
        <w:rPr>
          <w:rStyle w:val="Strong"/>
        </w:rPr>
      </w:pPr>
      <w:r w:rsidRPr="00970D0C">
        <w:br/>
      </w:r>
      <w:r>
        <w:rPr>
          <w:rStyle w:val="Strong"/>
        </w:rPr>
        <w:t>TÍTULO IX — DA SEGURANÇA PÚBLICA</w:t>
      </w:r>
      <w:r w:rsidRPr="00114C8B">
        <w:rPr>
          <w:rStyle w:val="Strong"/>
        </w:rPr>
        <w:t xml:space="preserve"> E DA PROTEÇÃO CIVIL</w:t>
      </w:r>
    </w:p>
    <w:p w:rsidR="00114C8B" w:rsidRPr="00114C8B" w:rsidP="00114C8B" w14:paraId="57F674D9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Arts</w:t>
      </w:r>
      <w:r w:rsidRPr="00114C8B">
        <w:rPr>
          <w:rStyle w:val="Strong"/>
        </w:rPr>
        <w:t>. 266 a 273</w:t>
      </w:r>
    </w:p>
    <w:p w:rsidR="00114C8B" w:rsidRPr="00114C8B" w:rsidP="00114C8B" w14:paraId="24ED8F43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Capítulo I — Da Política Municipal de Segurança Urbana</w:t>
      </w:r>
    </w:p>
    <w:p w:rsidR="00114C8B" w:rsidP="00114C8B" w14:paraId="489DBC6E" w14:textId="77777777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 xml:space="preserve"> Art. 266</w:t>
      </w:r>
    </w:p>
    <w:p w:rsidR="00114C8B" w:rsidRPr="00114C8B" w:rsidP="00114C8B" w14:paraId="09634866" w14:textId="100A5E85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Capítulo I</w:t>
      </w:r>
      <w:r>
        <w:rPr>
          <w:rStyle w:val="Strong"/>
        </w:rPr>
        <w:t>I</w:t>
      </w:r>
      <w:r w:rsidRPr="00114C8B">
        <w:rPr>
          <w:rStyle w:val="Strong"/>
        </w:rPr>
        <w:t xml:space="preserve"> — Da Políti</w:t>
      </w:r>
      <w:r>
        <w:rPr>
          <w:rStyle w:val="Strong"/>
        </w:rPr>
        <w:t>ca Municipal de Segurança Rural</w:t>
      </w:r>
    </w:p>
    <w:p w:rsidR="00114C8B" w:rsidRPr="00114C8B" w:rsidP="00114C8B" w14:paraId="5FC0FAD3" w14:textId="50FC37DE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 xml:space="preserve"> Art. 267 a 270</w:t>
      </w:r>
    </w:p>
    <w:p w:rsidR="00114C8B" w:rsidRPr="00114C8B" w:rsidP="00114C8B" w14:paraId="66529F8D" w14:textId="78D8D919">
      <w:pPr>
        <w:pStyle w:val="NormalWeb"/>
        <w:spacing w:line="360" w:lineRule="auto"/>
        <w:rPr>
          <w:rStyle w:val="Strong"/>
        </w:rPr>
      </w:pPr>
      <w:r w:rsidRPr="00114C8B">
        <w:rPr>
          <w:rStyle w:val="Strong"/>
        </w:rPr>
        <w:t>Capítulo II</w:t>
      </w:r>
      <w:r>
        <w:rPr>
          <w:rStyle w:val="Strong"/>
        </w:rPr>
        <w:t>I</w:t>
      </w:r>
      <w:r w:rsidRPr="00114C8B">
        <w:rPr>
          <w:rStyle w:val="Strong"/>
        </w:rPr>
        <w:t xml:space="preserve"> — Da Guarda Civil Municipal</w:t>
      </w:r>
    </w:p>
    <w:p w:rsidR="00114C8B" w:rsidRPr="00114C8B" w:rsidP="00114C8B" w14:paraId="0ABFCB07" w14:textId="2C88A56A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 xml:space="preserve"> Art. 271</w:t>
      </w:r>
    </w:p>
    <w:p w:rsidR="00114C8B" w:rsidRPr="00114C8B" w:rsidP="00114C8B" w14:paraId="7ADC871C" w14:textId="4C88D714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Capítulo IV</w:t>
      </w:r>
      <w:r w:rsidRPr="00114C8B">
        <w:rPr>
          <w:rStyle w:val="Strong"/>
        </w:rPr>
        <w:t xml:space="preserve"> — Da Cooperação em Segurança Pública</w:t>
      </w:r>
    </w:p>
    <w:p w:rsidR="00114C8B" w:rsidRPr="00114C8B" w:rsidP="00114C8B" w14:paraId="79382685" w14:textId="24A9AAA4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 xml:space="preserve"> </w:t>
      </w:r>
      <w:r>
        <w:rPr>
          <w:rStyle w:val="Strong"/>
        </w:rPr>
        <w:t>Arts</w:t>
      </w:r>
      <w:r>
        <w:rPr>
          <w:rStyle w:val="Strong"/>
        </w:rPr>
        <w:t>. 272 e 273</w:t>
      </w:r>
    </w:p>
    <w:p w:rsidR="00114C8B" w:rsidRPr="00114C8B" w:rsidP="00114C8B" w14:paraId="7A2AA523" w14:textId="51FAD88E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 xml:space="preserve">Capítulo </w:t>
      </w:r>
      <w:r w:rsidRPr="00114C8B">
        <w:rPr>
          <w:rStyle w:val="Strong"/>
        </w:rPr>
        <w:t>V — Da Proteção e Defesa Civil</w:t>
      </w:r>
    </w:p>
    <w:p w:rsidR="00114C8B" w:rsidRPr="00970D0C" w:rsidP="00114C8B" w14:paraId="510E346A" w14:textId="331003D1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 xml:space="preserve"> </w:t>
      </w:r>
      <w:r>
        <w:rPr>
          <w:rStyle w:val="Strong"/>
        </w:rPr>
        <w:t>Arts</w:t>
      </w:r>
      <w:r>
        <w:rPr>
          <w:rStyle w:val="Strong"/>
        </w:rPr>
        <w:t>. 274 a 277</w:t>
      </w:r>
    </w:p>
    <w:p w:rsidR="00375F89" w:rsidRPr="001D1EF5" w:rsidP="00114C8B" w14:paraId="3F864B4A" w14:textId="55D19818">
      <w:pPr>
        <w:autoSpaceDE w:val="0"/>
        <w:autoSpaceDN w:val="0"/>
        <w:adjustRightInd w:val="0"/>
        <w:spacing w:line="360" w:lineRule="auto"/>
        <w:jc w:val="both"/>
        <w:rPr>
          <w:rStyle w:val="Emphasis"/>
          <w:i w:val="0"/>
          <w:iCs w:val="0"/>
        </w:rPr>
      </w:pP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0889EA71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32211D">
        <w:rPr>
          <w:rStyle w:val="Strong"/>
        </w:rPr>
        <w:t>OR SANTO RÓTTOLI”, em 14</w:t>
      </w:r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32211D" w:rsidRPr="003B7ABE" w:rsidP="0032211D" w14:paraId="4E41841D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32211D" w:rsidRPr="003B7ABE" w:rsidP="0032211D" w14:paraId="42763B48" w14:textId="77777777">
      <w:pPr>
        <w:jc w:val="center"/>
        <w:rPr>
          <w:b/>
          <w:sz w:val="24"/>
          <w:szCs w:val="24"/>
          <w:u w:val="single"/>
        </w:rPr>
      </w:pPr>
    </w:p>
    <w:p w:rsidR="0032211D" w:rsidRPr="003B7ABE" w:rsidP="0032211D" w14:paraId="4CCCFE77" w14:textId="77777777">
      <w:pPr>
        <w:jc w:val="center"/>
        <w:rPr>
          <w:b/>
          <w:sz w:val="24"/>
          <w:szCs w:val="24"/>
          <w:u w:val="single"/>
        </w:rPr>
      </w:pPr>
    </w:p>
    <w:p w:rsidR="0032211D" w:rsidRPr="003B7ABE" w:rsidP="0032211D" w14:paraId="6F4AF5BE" w14:textId="77777777">
      <w:pPr>
        <w:jc w:val="center"/>
        <w:rPr>
          <w:b/>
          <w:sz w:val="24"/>
          <w:szCs w:val="24"/>
          <w:u w:val="single"/>
        </w:rPr>
      </w:pPr>
    </w:p>
    <w:p w:rsidR="0032211D" w:rsidRPr="003B7ABE" w:rsidP="0032211D" w14:paraId="29C2640C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32211D" w:rsidRPr="003B7ABE" w:rsidP="0032211D" w14:paraId="2184FB1A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32211D" w:rsidRPr="003B7ABE" w:rsidP="0032211D" w14:paraId="05A1C6A7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32211D" w:rsidRPr="003B7ABE" w:rsidP="0032211D" w14:paraId="2A4E9C9B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32211D" w:rsidRPr="003B7ABE" w:rsidP="0032211D" w14:paraId="24DAB908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32211D" w:rsidRPr="003B7ABE" w:rsidP="0032211D" w14:paraId="75F92FC2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32211D" w:rsidRPr="003B7ABE" w:rsidP="0032211D" w14:paraId="73AA2D18" w14:textId="77777777">
      <w:pPr>
        <w:spacing w:line="380" w:lineRule="atLeast"/>
        <w:rPr>
          <w:sz w:val="24"/>
          <w:szCs w:val="24"/>
        </w:rPr>
      </w:pPr>
    </w:p>
    <w:p w:rsidR="0032211D" w:rsidRPr="003B7ABE" w:rsidP="0032211D" w14:paraId="6290E93A" w14:textId="77777777">
      <w:pPr>
        <w:jc w:val="center"/>
        <w:rPr>
          <w:b/>
          <w:sz w:val="24"/>
          <w:szCs w:val="24"/>
          <w:u w:val="single"/>
        </w:rPr>
      </w:pPr>
    </w:p>
    <w:p w:rsidR="0032211D" w:rsidRPr="003B7ABE" w:rsidP="0032211D" w14:paraId="6C504B7B" w14:textId="77777777">
      <w:pPr>
        <w:jc w:val="center"/>
        <w:rPr>
          <w:b/>
          <w:sz w:val="24"/>
          <w:szCs w:val="24"/>
          <w:u w:val="single"/>
        </w:rPr>
      </w:pPr>
    </w:p>
    <w:p w:rsidR="0032211D" w:rsidRPr="003B7ABE" w:rsidP="0032211D" w14:paraId="5F6C9FB9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32211D" w:rsidP="0032211D" w14:paraId="653867BA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6821B3" w:rsidRPr="0032211D" w:rsidP="0032211D" w14:paraId="7605E725" w14:textId="7E74967D">
      <w:pPr>
        <w:spacing w:line="360" w:lineRule="auto"/>
        <w:rPr>
          <w:rStyle w:val="Strong"/>
          <w:bCs w:val="0"/>
          <w:sz w:val="24"/>
          <w:szCs w:val="24"/>
          <w:highlight w:val="white"/>
          <w:u w:val="single"/>
        </w:rPr>
      </w:pPr>
      <w:bookmarkStart w:id="0" w:name="_GoBack"/>
      <w:bookmarkEnd w:id="0"/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A57B3A" w:rsidP="00A57B3A" w14:paraId="15F08991" w14:textId="5C19F3AD">
      <w:pPr>
        <w:pStyle w:val="NormalWeb"/>
        <w:spacing w:line="360" w:lineRule="auto"/>
        <w:jc w:val="both"/>
      </w:pPr>
      <w:r w:rsidRPr="00970D0C">
        <w:tab/>
      </w:r>
      <w:r>
        <w:t xml:space="preserve">A presente proposta de alteração </w:t>
      </w:r>
      <w:r w:rsidR="00114C8B">
        <w:t>tem por finalidade adequar o sumário as alterações p</w:t>
      </w:r>
      <w:r w:rsidR="00025C81">
        <w:t>ropostas no Título IX, substituindo a expressão “segurança urbana” por “segurança pública” e acrescentando capítulo específico da Política Municipal da Segurança Rural.</w:t>
      </w:r>
    </w:p>
    <w:p w:rsidR="001B4C21" w:rsidRPr="00970D0C" w:rsidP="005B10F6" w14:paraId="515C0A35" w14:textId="149EA4E6">
      <w:pPr>
        <w:pStyle w:val="NormalWeb"/>
        <w:spacing w:line="360" w:lineRule="auto"/>
        <w:ind w:firstLine="720"/>
        <w:jc w:val="both"/>
      </w:pPr>
      <w:r>
        <w:t>Pelo exposto, contamos com o apoio dos nobres Vereadores para a aprovação</w:t>
      </w:r>
      <w:r w:rsidR="00A57B3A">
        <w:t xml:space="preserve"> da presente Emenda Substitutiva</w:t>
      </w:r>
      <w:r>
        <w:t>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5C81"/>
    <w:rsid w:val="00026797"/>
    <w:rsid w:val="00037531"/>
    <w:rsid w:val="00041A2D"/>
    <w:rsid w:val="00044381"/>
    <w:rsid w:val="00057C8F"/>
    <w:rsid w:val="00070FE7"/>
    <w:rsid w:val="00071EF2"/>
    <w:rsid w:val="0008150E"/>
    <w:rsid w:val="00096F36"/>
    <w:rsid w:val="000A1BE0"/>
    <w:rsid w:val="000D7D07"/>
    <w:rsid w:val="000F4933"/>
    <w:rsid w:val="00114C8B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1D1EF5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121C8"/>
    <w:rsid w:val="00314B47"/>
    <w:rsid w:val="0032211D"/>
    <w:rsid w:val="00322469"/>
    <w:rsid w:val="00371A69"/>
    <w:rsid w:val="00375F89"/>
    <w:rsid w:val="00380244"/>
    <w:rsid w:val="0038129E"/>
    <w:rsid w:val="00381C00"/>
    <w:rsid w:val="003A5737"/>
    <w:rsid w:val="003A796B"/>
    <w:rsid w:val="003B7ABE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57B3A"/>
    <w:rsid w:val="00A672C0"/>
    <w:rsid w:val="00A87175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B0205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3</cp:revision>
  <cp:lastPrinted>2026-10-14T14:31:06Z</cp:lastPrinted>
  <dcterms:created xsi:type="dcterms:W3CDTF">2026-10-14T02:58:00Z</dcterms:created>
  <dcterms:modified xsi:type="dcterms:W3CDTF">2026-10-14T14:30:00Z</dcterms:modified>
</cp:coreProperties>
</file>