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7F0D" w:rsidRPr="00765DE3" w:rsidP="00BF7F0D">
      <w:pPr>
        <w:spacing w:line="360" w:lineRule="auto"/>
        <w:rPr>
          <w:b/>
          <w:sz w:val="24"/>
          <w:szCs w:val="24"/>
        </w:rPr>
      </w:pPr>
      <w:r w:rsidRPr="00765DE3">
        <w:rPr>
          <w:b/>
          <w:sz w:val="24"/>
          <w:szCs w:val="24"/>
        </w:rPr>
        <w:t>Moção Nº 337/2026</w:t>
      </w:r>
      <w:r w:rsidRPr="00765DE3">
        <w:rPr>
          <w:b/>
          <w:sz w:val="24"/>
          <w:szCs w:val="24"/>
        </w:rPr>
        <w:t>Moção Nº 337/2026</w:t>
      </w:r>
    </w:p>
    <w:p w:rsidR="00BF7F0D" w:rsidRPr="00C95F37" w:rsidP="00BF7F0D">
      <w:pPr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7F0D" w:rsidRPr="00C95F37" w:rsidP="00BF7F0D">
      <w:pPr>
        <w:overflowPunct w:val="0"/>
        <w:adjustRightInd w:val="0"/>
        <w:jc w:val="both"/>
        <w:rPr>
          <w:sz w:val="24"/>
          <w:szCs w:val="24"/>
        </w:rPr>
      </w:pPr>
    </w:p>
    <w:p w:rsidR="00BF7F0D" w:rsidRPr="00C95F37" w:rsidP="00BF7F0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95F37">
        <w:rPr>
          <w:b/>
          <w:bCs/>
          <w:sz w:val="24"/>
          <w:szCs w:val="24"/>
        </w:rPr>
        <w:t xml:space="preserve">EMENTA: </w:t>
      </w:r>
      <w:r w:rsidRPr="00BF7F0D">
        <w:rPr>
          <w:b/>
          <w:sz w:val="24"/>
          <w:szCs w:val="24"/>
        </w:rPr>
        <w:t>MOÇÃO DE CONGRATULAÇÕES E APLAUSOS À RECORD TV PELA COMEMORAÇÃO DE SEUS 73 ANOS DE FUNDAÇÃO, CELEBRANDO SUA TRAJETÓRIA E SUA CONTRIBUIÇÃO À HISTÓRIA DA TELEVISÃO BRASILEIRA.</w:t>
      </w:r>
    </w:p>
    <w:p w:rsidR="00BF7F0D" w:rsidP="00BF7F0D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BF7F0D" w:rsidRPr="00C95F37" w:rsidP="00BF7F0D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BF7F0D" w:rsidRPr="00C95F37" w:rsidP="00BF7F0D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BF7F0D" w:rsidRPr="00C95F37" w:rsidP="00BF7F0D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BF7F0D" w:rsidRPr="00C95F37" w:rsidP="00BF7F0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sz w:val="24"/>
          <w:szCs w:val="24"/>
        </w:rPr>
      </w:pPr>
      <w:r w:rsidRPr="00B505CF">
        <w:rPr>
          <w:sz w:val="24"/>
          <w:szCs w:val="24"/>
        </w:rPr>
        <w:t xml:space="preserve">Requeiro à Mesa, na forma regimental de estilo, depois de ouvido o Douto Plenário, e de acordo com o art. 162, combinado com o art. 152, § 2º, do Regimento Interno vigente, que sejam registrados em ata dos trabalhos desta Casa </w:t>
      </w:r>
      <w:r w:rsidRPr="00B505CF" w:rsidR="00B43C5F">
        <w:rPr>
          <w:sz w:val="24"/>
          <w:szCs w:val="24"/>
        </w:rPr>
        <w:t>VOTOS DE CONGRATULAÇÕES E APLAUSOS</w:t>
      </w:r>
      <w:r w:rsidRPr="00B505CF">
        <w:rPr>
          <w:sz w:val="24"/>
          <w:szCs w:val="24"/>
        </w:rPr>
        <w:t xml:space="preserve"> </w:t>
      </w:r>
      <w:r w:rsidRPr="00B505CF" w:rsidR="00C46C9D">
        <w:rPr>
          <w:sz w:val="24"/>
          <w:szCs w:val="24"/>
        </w:rPr>
        <w:t>PELOS 73 ANOS DE FUNDAÇÃO DA</w:t>
      </w:r>
      <w:r w:rsidRPr="00B505CF">
        <w:rPr>
          <w:sz w:val="24"/>
          <w:szCs w:val="24"/>
        </w:rPr>
        <w:t xml:space="preserve"> RECORD TV, comple</w:t>
      </w:r>
      <w:r>
        <w:rPr>
          <w:sz w:val="24"/>
          <w:szCs w:val="24"/>
        </w:rPr>
        <w:t>tados em 27 de setembro de 2026</w:t>
      </w:r>
      <w:r w:rsidRPr="00BF7F0D">
        <w:rPr>
          <w:sz w:val="24"/>
          <w:szCs w:val="24"/>
        </w:rPr>
        <w:t>.</w:t>
      </w:r>
    </w:p>
    <w:p w:rsidR="00BF7F0D" w:rsidP="00BF7F0D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BF7F0D" w:rsidP="00216234">
      <w:pPr>
        <w:pStyle w:val="ListParagraph"/>
        <w:overflowPunct w:val="0"/>
        <w:adjustRightInd w:val="0"/>
        <w:spacing w:line="360" w:lineRule="auto"/>
        <w:ind w:left="0"/>
        <w:jc w:val="both"/>
        <w:rPr>
          <w:i/>
          <w:color w:val="000000" w:themeColor="text1"/>
          <w:sz w:val="24"/>
          <w:szCs w:val="24"/>
        </w:rPr>
      </w:pPr>
      <w:r w:rsidRPr="00216234">
        <w:rPr>
          <w:i/>
          <w:color w:val="000000" w:themeColor="text1"/>
          <w:sz w:val="24"/>
          <w:szCs w:val="24"/>
        </w:rPr>
        <w:t>Requeiro, também, que seja remetida cópia desta propositura para o seguinte endereço:</w:t>
      </w:r>
    </w:p>
    <w:p w:rsidR="00216234" w:rsidP="00BF7F0D">
      <w:pPr>
        <w:pStyle w:val="ListParagraph"/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</w:p>
    <w:p w:rsidR="00BF7F0D" w:rsidRPr="00BF7F0D" w:rsidP="00BF7F0D">
      <w:pPr>
        <w:pStyle w:val="ListParagraph"/>
        <w:overflowPunct w:val="0"/>
        <w:adjustRightInd w:val="0"/>
        <w:spacing w:line="360" w:lineRule="auto"/>
        <w:ind w:left="0"/>
        <w:jc w:val="both"/>
        <w:rPr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RECORD TV - </w:t>
      </w:r>
      <w:r w:rsidRPr="00BF7F0D">
        <w:rPr>
          <w:b/>
          <w:i/>
          <w:color w:val="000000" w:themeColor="text1"/>
          <w:sz w:val="24"/>
          <w:szCs w:val="24"/>
        </w:rPr>
        <w:t>SEDE</w:t>
      </w:r>
    </w:p>
    <w:p w:rsidR="00BF7F0D" w:rsidRPr="00BF7F0D" w:rsidP="008B4E1A">
      <w:pPr>
        <w:pStyle w:val="ListParagraph"/>
        <w:numPr>
          <w:ilvl w:val="0"/>
          <w:numId w:val="1"/>
        </w:numP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 w:rsidRPr="008B4E1A">
        <w:rPr>
          <w:i/>
          <w:color w:val="000000" w:themeColor="text1"/>
          <w:sz w:val="24"/>
          <w:szCs w:val="24"/>
        </w:rPr>
        <w:t>Rua da Várzea, 240</w:t>
      </w:r>
      <w:r>
        <w:rPr>
          <w:i/>
          <w:color w:val="000000" w:themeColor="text1"/>
          <w:sz w:val="24"/>
          <w:szCs w:val="24"/>
        </w:rPr>
        <w:t xml:space="preserve">, Barra Funda - </w:t>
      </w:r>
      <w:r w:rsidRPr="00BF7F0D">
        <w:rPr>
          <w:i/>
          <w:color w:val="000000" w:themeColor="text1"/>
          <w:sz w:val="24"/>
          <w:szCs w:val="24"/>
        </w:rPr>
        <w:t xml:space="preserve">São Paulo/SP | CEP: </w:t>
      </w:r>
      <w:r w:rsidRPr="008B4E1A">
        <w:rPr>
          <w:i/>
          <w:color w:val="000000" w:themeColor="text1"/>
          <w:sz w:val="24"/>
          <w:szCs w:val="24"/>
        </w:rPr>
        <w:t>01140-901</w:t>
      </w:r>
      <w:r w:rsidRPr="00BF7F0D">
        <w:rPr>
          <w:i/>
          <w:color w:val="000000" w:themeColor="text1"/>
          <w:sz w:val="24"/>
          <w:szCs w:val="24"/>
        </w:rPr>
        <w:t>.</w:t>
      </w:r>
    </w:p>
    <w:p w:rsidR="00BF7F0D" w:rsidP="00BF7F0D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BF7F0D" w:rsidP="00BF7F0D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216234" w:rsidP="00BF7F0D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BF7F0D" w:rsidP="00C46C9D">
      <w:pPr>
        <w:overflowPunct w:val="0"/>
        <w:adjustRightInd w:val="0"/>
        <w:spacing w:line="360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  <w:bookmarkStart w:id="0" w:name="_GoBack"/>
      <w:bookmarkEnd w:id="0"/>
    </w:p>
    <w:p w:rsidR="00B505CF" w:rsidP="00BF7F0D">
      <w:pP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  <w:r w:rsidRPr="00BF7F0D">
        <w:rPr>
          <w:sz w:val="24"/>
          <w:szCs w:val="24"/>
        </w:rPr>
        <w:t>A Record TV completou, em 27 de setembro de 2026, seus 73 anos de fundação, marcando uma trajetória iniciada em 1953 e que integra a história da televisão brasileira.</w:t>
      </w: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  <w:r w:rsidRPr="00BF7F0D">
        <w:rPr>
          <w:sz w:val="24"/>
          <w:szCs w:val="24"/>
        </w:rPr>
        <w:t>Ao longo dessas mais de sete décadas, a emissora acompanhou as transformações da comunicação no país, adaptando sua programação às mudanças tecnológicas e aos diferentes hábitos do público. Sua trajetória inclui produções jornalísticas, teledramaturgia e programas de entretenimento, que fizeram parte de diferentes fases da televisão nacional.</w:t>
      </w: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</w:p>
    <w:p w:rsidR="00BF7F0D" w:rsidP="00BF7F0D">
      <w:pPr>
        <w:spacing w:line="360" w:lineRule="auto"/>
        <w:ind w:firstLine="708"/>
        <w:jc w:val="both"/>
        <w:rPr>
          <w:sz w:val="24"/>
          <w:szCs w:val="24"/>
        </w:rPr>
      </w:pP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  <w:r w:rsidRPr="00BF7F0D">
        <w:rPr>
          <w:sz w:val="24"/>
          <w:szCs w:val="24"/>
        </w:rPr>
        <w:t>Essa história também foi construída pelo trabalho dos profissionais que atuaram e continuam atuando na emissora, tanto diante das câmeras quanto nos bastidores, contribuindo para a produção de conteúdos e para a continuidade de suas atividades.</w:t>
      </w: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  <w:r w:rsidRPr="00BF7F0D">
        <w:rPr>
          <w:sz w:val="24"/>
          <w:szCs w:val="24"/>
        </w:rPr>
        <w:t>A comemoração dos 73 anos da Record TV representou uma oportunidade de reconhecer sua trajetória no cenário da comunicação brasileira e sua participação no desenvolvimento da televisão no país.</w:t>
      </w:r>
    </w:p>
    <w:p w:rsidR="00BF7F0D" w:rsidRPr="00BF7F0D" w:rsidP="00BF7F0D">
      <w:pPr>
        <w:spacing w:line="360" w:lineRule="auto"/>
        <w:ind w:firstLine="708"/>
        <w:jc w:val="both"/>
        <w:rPr>
          <w:sz w:val="24"/>
          <w:szCs w:val="24"/>
        </w:rPr>
      </w:pPr>
    </w:p>
    <w:p w:rsidR="00BF7F0D" w:rsidP="00BF7F0D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F7F0D">
        <w:rPr>
          <w:sz w:val="24"/>
          <w:szCs w:val="24"/>
        </w:rPr>
        <w:t>Diante dessa data comemorativa, esta Moção registra os votos de congratulações e aplausos à Record TV pelos seus 73 anos de fundação, reconhecendo sua trajetória e sua contribuição à história da televisão brasileira, bem como desejando êxito na continuidade de seus projetos e atividades.</w:t>
      </w:r>
    </w:p>
    <w:p w:rsidR="00BF7F0D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RPr="00C95F37" w:rsidP="00BF7F0D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>
        <w:rPr>
          <w:b/>
          <w:sz w:val="24"/>
          <w:szCs w:val="24"/>
        </w:rPr>
        <w:t xml:space="preserve"> “VEREADOR SANTO RÓTOLLI”, em 20 de outubro de 2026</w:t>
      </w:r>
      <w:r w:rsidRPr="00C95F37">
        <w:rPr>
          <w:b/>
          <w:sz w:val="24"/>
          <w:szCs w:val="24"/>
        </w:rPr>
        <w:t>.</w:t>
      </w:r>
    </w:p>
    <w:p w:rsidR="00BF7F0D" w:rsidRPr="00C95F37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P="00BF7F0D">
      <w:pPr>
        <w:spacing w:line="360" w:lineRule="auto"/>
        <w:jc w:val="center"/>
        <w:rPr>
          <w:b/>
          <w:sz w:val="24"/>
          <w:szCs w:val="24"/>
        </w:rPr>
      </w:pPr>
    </w:p>
    <w:p w:rsidR="00BF7F0D" w:rsidRPr="00C95F37" w:rsidP="00BF7F0D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BF7F0D" w:rsidRPr="00C95F37" w:rsidP="00BF7F0D">
      <w:pPr>
        <w:spacing w:line="360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3228975</wp:posOffset>
            </wp:positionH>
            <wp:positionV relativeFrom="paragraph">
              <wp:posOffset>210185</wp:posOffset>
            </wp:positionV>
            <wp:extent cx="1104265" cy="487680"/>
            <wp:effectExtent l="0" t="0" r="635" b="7620"/>
            <wp:wrapThrough wrapText="bothSides">
              <wp:wrapPolygon>
                <wp:start x="0" y="0"/>
                <wp:lineTo x="0" y="21094"/>
                <wp:lineTo x="21240" y="21094"/>
                <wp:lineTo x="21240" y="0"/>
                <wp:lineTo x="0" y="0"/>
              </wp:wrapPolygon>
            </wp:wrapThrough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58808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Pr="00C95F37">
        <w:rPr>
          <w:b/>
          <w:sz w:val="24"/>
          <w:szCs w:val="24"/>
        </w:rPr>
        <w:t>VEREADOR</w:t>
      </w:r>
    </w:p>
    <w:p w:rsidR="00BF7F0D" w:rsidRPr="005770F8" w:rsidP="00BF7F0D">
      <w:pPr>
        <w:spacing w:line="360" w:lineRule="auto"/>
        <w:jc w:val="both"/>
        <w:rPr>
          <w:sz w:val="24"/>
          <w:szCs w:val="24"/>
        </w:rPr>
      </w:pPr>
      <w:r w:rsidRPr="00C95F37">
        <w:rPr>
          <w:b/>
          <w:i/>
          <w:sz w:val="24"/>
          <w:szCs w:val="24"/>
        </w:rPr>
        <w:t xml:space="preserve">     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636C37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BF7F0D" w:rsidRPr="00C95F37" w:rsidP="00636C3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BF7F0D" w:rsidRPr="005770F8" w:rsidP="00BF7F0D"/>
    <w:p w:rsidR="00BF7F0D" w:rsidP="00BF7F0D"/>
    <w:p w:rsidR="00BF7F0D" w:rsidP="00BF7F0D"/>
    <w:p w:rsidR="000A7B14"/>
    <w:sectPr w:rsidSect="00765DE3">
      <w:headerReference w:type="even" r:id="rId5"/>
      <w:headerReference w:type="default" r:id="rId6"/>
      <w:footerReference w:type="default" r:id="rId7"/>
      <w:pgSz w:w="11907" w:h="16840" w:code="9"/>
      <w:pgMar w:top="2268" w:right="1321" w:bottom="709" w:left="1418" w:header="720" w:footer="255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4D0" w:rsidRPr="008E14D0" w:rsidP="008E14D0">
    <w:pPr>
      <w:pStyle w:val="Footer"/>
      <w:jc w:val="center"/>
      <w:rPr>
        <w:rFonts w:ascii="Bookman Old Style" w:hAnsi="Bookman Old Style"/>
        <w:b/>
        <w:sz w:val="18"/>
      </w:rPr>
    </w:pPr>
    <w:r>
      <w:rPr>
        <w:sz w:val="18"/>
      </w:rPr>
      <w:t>Rua Dr. José Alves, 129 - Centro - Fone: (019) 3814.1200 - Fax: (019) 3814.1224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175184776" name="Imagem 6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75150193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6" name="Imagem 6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8525234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</w:t>
    </w:r>
    <w:r>
      <w:rPr>
        <w:rFonts w:ascii="Arial" w:hAnsi="Arial"/>
        <w:b/>
        <w:sz w:val="24"/>
      </w:rPr>
      <w:t xml:space="preserve">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8A0568"/>
    <w:multiLevelType w:val="hybridMultilevel"/>
    <w:tmpl w:val="1384F1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0D"/>
    <w:rsid w:val="000A7B14"/>
    <w:rsid w:val="00216234"/>
    <w:rsid w:val="00522A34"/>
    <w:rsid w:val="005770F8"/>
    <w:rsid w:val="005F72DC"/>
    <w:rsid w:val="00606E59"/>
    <w:rsid w:val="00636C37"/>
    <w:rsid w:val="00765DE3"/>
    <w:rsid w:val="008B4E1A"/>
    <w:rsid w:val="008E14D0"/>
    <w:rsid w:val="009C7EB6"/>
    <w:rsid w:val="00A20472"/>
    <w:rsid w:val="00AF60CF"/>
    <w:rsid w:val="00B43C5F"/>
    <w:rsid w:val="00B505CF"/>
    <w:rsid w:val="00BF7F0D"/>
    <w:rsid w:val="00C21050"/>
    <w:rsid w:val="00C46C9D"/>
    <w:rsid w:val="00C95F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61A3A10-F1E5-48C3-AF68-BDCA4869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BF7F0D"/>
  </w:style>
  <w:style w:type="paragraph" w:styleId="Header">
    <w:name w:val="header"/>
    <w:basedOn w:val="Normal"/>
    <w:link w:val="CabealhoChar"/>
    <w:rsid w:val="00BF7F0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F7F0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BF7F0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BF7F0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BF7F0D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BF7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6</cp:revision>
  <cp:lastPrinted>2026-10-20T19:41:16Z</cp:lastPrinted>
  <dcterms:created xsi:type="dcterms:W3CDTF">2026-10-20T17:31:00Z</dcterms:created>
  <dcterms:modified xsi:type="dcterms:W3CDTF">2026-10-20T17:50:00Z</dcterms:modified>
</cp:coreProperties>
</file>