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53EA1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Requerimento Nº 477/2026</w:t>
      </w:r>
      <w:r>
        <w:rPr>
          <w:b/>
          <w:bCs/>
          <w:sz w:val="24"/>
          <w:szCs w:val="24"/>
        </w:rPr>
        <w:t>Requerimento Nº 477/2026</w:t>
      </w:r>
    </w:p>
    <w:p w:rsidR="00053EA1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color w:val="000000"/>
          <w:sz w:val="24"/>
          <w:szCs w:val="24"/>
          <w:highlight w:val="white"/>
        </w:rPr>
      </w:pPr>
      <w:r>
        <w:rPr>
          <w:b/>
          <w:bCs/>
          <w:sz w:val="24"/>
          <w:szCs w:val="24"/>
        </w:rPr>
        <w:t xml:space="preserve">EMENTA: </w:t>
      </w:r>
      <w:r>
        <w:rPr>
          <w:sz w:val="24"/>
          <w:szCs w:val="24"/>
        </w:rPr>
        <w:t>REQUEIRO A CONCESSÃO DE PLACA COMEMORATIVA AO GENERAL FLÁVIO ALVARENGA FILHO, EM RECONHECIMENTO À SUA PROMOÇÃO AO POSTO DE GENERAL DE EXÉRCITO E À ASSUNÇÃO DO COMANDO MILITAR DO NORDESTE.</w:t>
      </w:r>
    </w:p>
    <w:p w:rsidR="00DA29C6">
      <w:pPr>
        <w:spacing w:line="360" w:lineRule="auto"/>
        <w:jc w:val="both"/>
        <w:rPr>
          <w:b/>
          <w:bCs/>
          <w:sz w:val="24"/>
          <w:szCs w:val="24"/>
        </w:rPr>
      </w:pPr>
    </w:p>
    <w:p w:rsidR="00053EA1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SENHOR PRESIDENTE,</w:t>
      </w:r>
    </w:p>
    <w:p w:rsidR="00053EA1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SENHORES VEREADORES,</w:t>
      </w:r>
    </w:p>
    <w:p w:rsidR="00DA29C6">
      <w:pPr>
        <w:spacing w:line="360" w:lineRule="auto"/>
        <w:jc w:val="both"/>
        <w:rPr>
          <w:b/>
          <w:bCs/>
          <w:sz w:val="24"/>
          <w:szCs w:val="24"/>
        </w:rPr>
      </w:pPr>
    </w:p>
    <w:p w:rsidR="00053EA1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CONSIDERANDO</w:t>
      </w:r>
      <w:r>
        <w:rPr>
          <w:sz w:val="24"/>
          <w:szCs w:val="24"/>
        </w:rPr>
        <w:t xml:space="preserve"> que o General de Divisão FLÁVIO ALVARENGA FILHO, </w:t>
      </w:r>
      <w:r>
        <w:rPr>
          <w:sz w:val="24"/>
          <w:szCs w:val="24"/>
        </w:rPr>
        <w:t>mogimiriano</w:t>
      </w:r>
      <w:r>
        <w:rPr>
          <w:sz w:val="24"/>
          <w:szCs w:val="24"/>
        </w:rPr>
        <w:t>, de 59 anos, ingressou em 1983 na Escola Preparatória de Cadetes do Exército (</w:t>
      </w:r>
      <w:r>
        <w:rPr>
          <w:sz w:val="24"/>
          <w:szCs w:val="24"/>
        </w:rPr>
        <w:t>EsPCEx</w:t>
      </w:r>
      <w:r>
        <w:rPr>
          <w:sz w:val="24"/>
          <w:szCs w:val="24"/>
        </w:rPr>
        <w:t>), em Campinas, dedicando-se há 43 anos ao Exército Brasileiro, com atuação em diversas unidades do País;</w:t>
      </w:r>
    </w:p>
    <w:p w:rsidR="00053EA1">
      <w:pPr>
        <w:spacing w:line="360" w:lineRule="auto"/>
        <w:ind w:firstLine="2124"/>
        <w:jc w:val="both"/>
        <w:rPr>
          <w:sz w:val="24"/>
          <w:szCs w:val="24"/>
        </w:rPr>
      </w:pPr>
    </w:p>
    <w:p w:rsidR="00053EA1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CON</w:t>
      </w:r>
      <w:r>
        <w:rPr>
          <w:b/>
          <w:bCs/>
          <w:sz w:val="24"/>
          <w:szCs w:val="24"/>
        </w:rPr>
        <w:t xml:space="preserve">SIDERANDO </w:t>
      </w:r>
      <w:r>
        <w:rPr>
          <w:sz w:val="24"/>
          <w:szCs w:val="24"/>
        </w:rPr>
        <w:t xml:space="preserve">que atualmente exerce o cargo de </w:t>
      </w:r>
      <w:r>
        <w:rPr>
          <w:sz w:val="24"/>
          <w:szCs w:val="24"/>
        </w:rPr>
        <w:t>Vice-Chefe</w:t>
      </w:r>
      <w:r>
        <w:rPr>
          <w:sz w:val="24"/>
          <w:szCs w:val="24"/>
        </w:rPr>
        <w:t xml:space="preserve"> do Departamento de Educação e Cultura do Exército (</w:t>
      </w:r>
      <w:r>
        <w:rPr>
          <w:sz w:val="24"/>
          <w:szCs w:val="24"/>
        </w:rPr>
        <w:t>DECEx</w:t>
      </w:r>
      <w:r>
        <w:rPr>
          <w:sz w:val="24"/>
          <w:szCs w:val="24"/>
        </w:rPr>
        <w:t>), no Rio de Janeiro, órgão responsável pela educação, cultura, pesquisa e desporto na Força, e foi incluído na relação de oficiais-generais escol</w:t>
      </w:r>
      <w:r>
        <w:rPr>
          <w:sz w:val="24"/>
          <w:szCs w:val="24"/>
        </w:rPr>
        <w:t>hidos para promoção ao posto de General de Exército (quatro estrelas), com cerimônia prevista para 3 de dezembro, em Brasília;</w:t>
      </w:r>
    </w:p>
    <w:p w:rsidR="00053EA1">
      <w:pPr>
        <w:spacing w:line="360" w:lineRule="auto"/>
        <w:ind w:firstLine="708"/>
        <w:jc w:val="both"/>
        <w:rPr>
          <w:sz w:val="24"/>
          <w:szCs w:val="24"/>
        </w:rPr>
      </w:pPr>
    </w:p>
    <w:p w:rsidR="00053EA1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CONSIDERANDO </w:t>
      </w:r>
      <w:r>
        <w:rPr>
          <w:sz w:val="24"/>
          <w:szCs w:val="24"/>
        </w:rPr>
        <w:t xml:space="preserve">que, em 17 de dezembro, o General FLÁVIO ALVARENGA FILHO assumirá o Comando Militar do Nordeste, sediado em Recife </w:t>
      </w:r>
      <w:r>
        <w:rPr>
          <w:sz w:val="24"/>
          <w:szCs w:val="24"/>
        </w:rPr>
        <w:t>(PE), trajetória de disciplina, dedicação e serviço à Pátria que honra o nome de Mogi Mirim e serve de exemplo às novas gerações;</w:t>
      </w:r>
    </w:p>
    <w:p w:rsidR="00053EA1">
      <w:pPr>
        <w:spacing w:line="360" w:lineRule="auto"/>
        <w:ind w:firstLine="708"/>
        <w:jc w:val="both"/>
        <w:rPr>
          <w:sz w:val="24"/>
          <w:szCs w:val="24"/>
        </w:rPr>
      </w:pPr>
    </w:p>
    <w:p w:rsidR="00053EA1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REQUEREMOS </w:t>
      </w:r>
      <w:r>
        <w:rPr>
          <w:sz w:val="24"/>
          <w:szCs w:val="24"/>
        </w:rPr>
        <w:t>que após ouvir o douto plenário, seja outorgada Placa Comemorativa, em homenagem ao General Flávio Alvarenga Filho</w:t>
      </w:r>
      <w:r>
        <w:rPr>
          <w:sz w:val="24"/>
          <w:szCs w:val="24"/>
        </w:rPr>
        <w:t>, a ser entregue oportunamente (momento em que o homenageado estiver em Mogi Mirim).</w:t>
      </w:r>
    </w:p>
    <w:p w:rsidR="00DA29C6">
      <w:pPr>
        <w:spacing w:line="360" w:lineRule="auto"/>
        <w:ind w:firstLine="708"/>
        <w:jc w:val="both"/>
        <w:rPr>
          <w:sz w:val="24"/>
          <w:szCs w:val="24"/>
        </w:rPr>
      </w:pPr>
    </w:p>
    <w:p w:rsidR="00DA29C6">
      <w:pPr>
        <w:spacing w:line="360" w:lineRule="auto"/>
        <w:ind w:firstLine="708"/>
        <w:jc w:val="both"/>
        <w:rPr>
          <w:sz w:val="24"/>
          <w:szCs w:val="24"/>
        </w:rPr>
      </w:pPr>
    </w:p>
    <w:p w:rsidR="00DA29C6">
      <w:pPr>
        <w:spacing w:line="360" w:lineRule="auto"/>
        <w:ind w:firstLine="708"/>
        <w:jc w:val="both"/>
        <w:rPr>
          <w:sz w:val="24"/>
          <w:szCs w:val="24"/>
        </w:rPr>
      </w:pPr>
    </w:p>
    <w:p w:rsidR="00DA29C6">
      <w:pPr>
        <w:spacing w:line="360" w:lineRule="auto"/>
        <w:ind w:firstLine="708"/>
        <w:jc w:val="both"/>
        <w:rPr>
          <w:sz w:val="24"/>
          <w:szCs w:val="24"/>
        </w:rPr>
      </w:pPr>
    </w:p>
    <w:p w:rsidR="00053EA1">
      <w:pPr>
        <w:spacing w:line="360" w:lineRule="auto"/>
        <w:ind w:firstLine="708"/>
        <w:jc w:val="both"/>
        <w:rPr>
          <w:sz w:val="24"/>
          <w:szCs w:val="24"/>
        </w:rPr>
      </w:pPr>
    </w:p>
    <w:p w:rsidR="00053EA1" w:rsidP="00DA29C6">
      <w:pPr>
        <w:spacing w:line="360" w:lineRule="auto"/>
        <w:rPr>
          <w:i/>
          <w:iCs/>
          <w:color w:val="595959"/>
          <w:sz w:val="24"/>
          <w:szCs w:val="24"/>
        </w:rPr>
      </w:pPr>
      <w:bookmarkStart w:id="0" w:name="_heading=h.rl1b8odhfx3y" w:colFirst="0" w:colLast="0"/>
      <w:bookmarkEnd w:id="0"/>
      <w:r>
        <w:rPr>
          <w:b/>
          <w:bCs/>
          <w:i/>
          <w:iCs/>
          <w:color w:val="595959"/>
          <w:sz w:val="24"/>
          <w:szCs w:val="24"/>
        </w:rPr>
        <w:t>SALA DAS SESSÕES “VEREADOR SANTO RÓTOLLI”, em 3 de novembro de 2026</w:t>
      </w:r>
    </w:p>
    <w:p w:rsidR="00DA29C6">
      <w:pPr>
        <w:spacing w:line="360" w:lineRule="auto"/>
        <w:jc w:val="center"/>
        <w:rPr>
          <w:i/>
          <w:iCs/>
          <w:sz w:val="24"/>
          <w:szCs w:val="24"/>
        </w:rPr>
      </w:pPr>
      <w:bookmarkStart w:id="1" w:name="_GoBack"/>
      <w:bookmarkEnd w:id="1"/>
    </w:p>
    <w:p w:rsidR="00DA29C6">
      <w:pPr>
        <w:spacing w:line="360" w:lineRule="auto"/>
        <w:jc w:val="center"/>
        <w:rPr>
          <w:i/>
          <w:iCs/>
          <w:sz w:val="24"/>
          <w:szCs w:val="24"/>
        </w:rPr>
      </w:pPr>
    </w:p>
    <w:p w:rsidR="00DA29C6" w:rsidP="00DA29C6">
      <w:pPr>
        <w:spacing w:line="360" w:lineRule="auto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</w:t>
      </w:r>
      <w:r>
        <w:rPr>
          <w:i/>
          <w:iCs/>
          <w:sz w:val="24"/>
          <w:szCs w:val="24"/>
        </w:rPr>
        <w:t>assinado</w:t>
      </w:r>
      <w:r>
        <w:rPr>
          <w:i/>
          <w:iCs/>
          <w:sz w:val="24"/>
          <w:szCs w:val="24"/>
        </w:rPr>
        <w:t xml:space="preserve"> digitalmente)</w:t>
      </w:r>
    </w:p>
    <w:p w:rsidR="00DA29C6" w:rsidP="00DA29C6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 JOÃO VICTOR GASPARINI</w:t>
      </w:r>
    </w:p>
    <w:p w:rsidR="00053EA1">
      <w:pPr>
        <w:spacing w:line="36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134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auto"/>
    <w:pitch w:val="default"/>
    <w:sig w:usb0="00000000" w:usb1="00000000" w:usb2="00000000" w:usb3="00000000" w:csb0="00000001" w:csb1="00000000"/>
    <w:embedRegular r:id="rId1" w:fontKey="{EE0E524F-F9D0-4199-A19A-600E38DF7BF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5844629D-983F-4834-A858-9F187E439E7E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3" w:fontKey="{F9DD29BB-CF04-4963-A8C3-915906BB67CC}"/>
    <w:embedItalic r:id="rId4" w:fontKey="{DE7838F1-F169-4A9B-81FC-646B9978C2F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Regular r:id="rId5" w:fontKey="{A0E57B66-6DC7-424B-A83F-C35C5D1B848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87F9669C-EFAD-4AE4-9D5B-5EA72F5571DB}"/>
    <w:embedBold r:id="rId7" w:fontKey="{10155C1D-71BB-4CA4-BBC3-A721846F86C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A8C4A5FC-24C6-4B1C-828E-51C00F96FF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3EA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Rua Dr. José Alves, 129 - Centro - Fone: (019) </w:t>
    </w:r>
    <w:r>
      <w:rPr>
        <w:color w:val="000000"/>
        <w:sz w:val="18"/>
        <w:szCs w:val="18"/>
      </w:rPr>
      <w:t>3814.1200  –</w:t>
    </w:r>
    <w:r>
      <w:rPr>
        <w:color w:val="000000"/>
        <w:sz w:val="18"/>
        <w:szCs w:val="18"/>
      </w:rPr>
      <w:t xml:space="preserve">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3EA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>
              <wp:simplePos x="0" y="0"/>
              <wp:positionH relativeFrom="column">
                <wp:posOffset>5801678</wp:posOffset>
              </wp:positionH>
              <wp:positionV relativeFrom="paragraph">
                <wp:posOffset>-4126</wp:posOffset>
              </wp:positionV>
              <wp:extent cx="24130" cy="24130"/>
              <wp:effectExtent l="0" t="0" r="0" b="0"/>
              <wp:wrapSquare wrapText="bothSides"/>
              <wp:docPr id="17" name="Retângulo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5338620" y="3772620"/>
                        <a:ext cx="24130" cy="24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53EA1">
                          <w:r>
                            <w:rPr>
                              <w:rFonts w:ascii="Arial" w:eastAsia="Arial" w:hAnsi="Arial" w:cs="Arial"/>
                              <w:color w:val="000000"/>
                              <w:sz w:val="28"/>
                            </w:rPr>
                            <w:t xml:space="preserve"> PAGE 0</w:t>
                          </w:r>
                        </w:p>
                      </w:txbxContent>
                    </wps:txbx>
                    <wps:bodyPr spcFirstLastPara="1" wrap="square" lIns="0" tIns="0" rIns="0" bIns="0" anchor="t" anchorCtr="0"/>
                  </wps:ws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0" locked="0" layoutInCell="1" allowOverlap="1">
              <wp:simplePos x="0" y="0"/>
              <wp:positionH relativeFrom="column">
                <wp:posOffset>5801678</wp:posOffset>
              </wp:positionH>
              <wp:positionV relativeFrom="paragraph">
                <wp:posOffset>-4126</wp:posOffset>
              </wp:positionV>
              <wp:extent cx="24130" cy="24130"/>
              <wp:effectExtent l="0" t="0" r="0" b="0"/>
              <wp:wrapSquare wrapText="bothSides"/>
              <wp:docPr id="211389579" name="image6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9485179" name="image6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130" cy="241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3EA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bCs/>
        <w:color w:val="000000"/>
        <w:sz w:val="34"/>
        <w:szCs w:val="34"/>
      </w:rPr>
    </w:pPr>
    <w:r>
      <w:rPr>
        <w:rFonts w:ascii="Arial" w:eastAsia="Arial" w:hAnsi="Arial" w:cs="Arial"/>
        <w:b/>
        <w:bCs/>
        <w:noProof/>
        <w:color w:val="000000"/>
        <w:sz w:val="34"/>
        <w:szCs w:val="34"/>
      </w:rPr>
      <mc:AlternateContent>
        <mc:Choice Requires="wps">
          <w:drawing>
            <wp:anchor distT="0" distB="0" distL="88265" distR="88265" simplePos="0" relativeHeight="251663360" behindDoc="0" locked="0" layoutInCell="1" allowOverlap="1">
              <wp:simplePos x="0" y="0"/>
              <wp:positionH relativeFrom="page">
                <wp:posOffset>618173</wp:posOffset>
              </wp:positionH>
              <wp:positionV relativeFrom="page">
                <wp:posOffset>455613</wp:posOffset>
              </wp:positionV>
              <wp:extent cx="1103630" cy="953135"/>
              <wp:effectExtent l="0" t="0" r="0" b="0"/>
              <wp:wrapSquare wrapText="bothSides"/>
              <wp:docPr id="16" name="Retângulo 1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4798980" y="3308220"/>
                        <a:ext cx="1103630" cy="953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53EA1">
                          <w:pPr>
                            <w:ind w:right="360"/>
                          </w:pPr>
                        </w:p>
                      </w:txbxContent>
                    </wps:txbx>
                    <wps:bodyPr spcFirstLastPara="1" wrap="square" lIns="0" tIns="0" rIns="0" bIns="0" anchor="t" anchorCtr="0"/>
                  </wps:wsp>
                </a:graphicData>
              </a:graphic>
            </wp:anchor>
          </w:drawing>
        </mc:Choice>
        <mc:Fallback>
          <w:drawing>
            <wp:anchor distT="0" distB="0" distL="88265" distR="88265" simplePos="0" relativeHeight="251659264" behindDoc="0" locked="0" layoutInCell="1" allowOverlap="1">
              <wp:simplePos x="0" y="0"/>
              <wp:positionH relativeFrom="page">
                <wp:posOffset>618173</wp:posOffset>
              </wp:positionH>
              <wp:positionV relativeFrom="page">
                <wp:posOffset>455613</wp:posOffset>
              </wp:positionV>
              <wp:extent cx="1103630" cy="953135"/>
              <wp:effectExtent l="0" t="0" r="0" b="0"/>
              <wp:wrapSquare wrapText="bothSides"/>
              <wp:docPr id="1352684220" name="image5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1440264" name="image5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03630" cy="9531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>
              <wp:simplePos x="0" y="0"/>
              <wp:positionH relativeFrom="column">
                <wp:posOffset>5801678</wp:posOffset>
              </wp:positionH>
              <wp:positionV relativeFrom="paragraph">
                <wp:posOffset>-4126</wp:posOffset>
              </wp:positionV>
              <wp:extent cx="24130" cy="154940"/>
              <wp:effectExtent l="0" t="0" r="0" b="0"/>
              <wp:wrapSquare wrapText="bothSides"/>
              <wp:docPr id="18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5338620" y="3707280"/>
                        <a:ext cx="2413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53EA1"/>
                      </w:txbxContent>
                    </wps:txbx>
                    <wps:bodyPr spcFirstLastPara="1" wrap="square" lIns="0" tIns="0" rIns="0" bIns="0" anchor="t" anchorCtr="0"/>
                  </wps:ws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0" locked="0" layoutInCell="1" allowOverlap="1">
              <wp:simplePos x="0" y="0"/>
              <wp:positionH relativeFrom="column">
                <wp:posOffset>5801678</wp:posOffset>
              </wp:positionH>
              <wp:positionV relativeFrom="paragraph">
                <wp:posOffset>-4126</wp:posOffset>
              </wp:positionV>
              <wp:extent cx="24130" cy="154940"/>
              <wp:effectExtent l="0" t="0" r="0" b="0"/>
              <wp:wrapSquare wrapText="bothSides"/>
              <wp:docPr id="1545872559" name="image7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5509838" name="image7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130" cy="1549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1</wp:posOffset>
          </wp:positionH>
          <wp:positionV relativeFrom="paragraph">
            <wp:posOffset>85725</wp:posOffset>
          </wp:positionV>
          <wp:extent cx="1038225" cy="752475"/>
          <wp:effectExtent l="0" t="0" r="0" b="0"/>
          <wp:wrapSquare wrapText="bothSides"/>
          <wp:docPr id="19" name="image3.jpg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659922" name="image3.jpg" descr="brasaomm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038225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EA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b/>
        <w:bCs/>
        <w:color w:val="000000"/>
        <w:sz w:val="34"/>
        <w:szCs w:val="34"/>
      </w:rPr>
    </w:pPr>
    <w:r>
      <w:rPr>
        <w:b/>
        <w:bCs/>
        <w:color w:val="000000"/>
        <w:sz w:val="34"/>
        <w:szCs w:val="34"/>
      </w:rPr>
      <w:t>CÂMARA MUNICIPAL DE MOGI MIRIM</w:t>
    </w:r>
  </w:p>
  <w:p w:rsidR="00053EA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color w:val="000000"/>
      </w:rPr>
    </w:pPr>
    <w:r>
      <w:rPr>
        <w:b/>
        <w:bCs/>
        <w:color w:val="000000"/>
        <w:sz w:val="24"/>
        <w:szCs w:val="24"/>
      </w:rPr>
      <w:t>Estado de São Paulo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3EA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bCs/>
        <w:color w:val="000000"/>
        <w:sz w:val="34"/>
        <w:szCs w:val="34"/>
      </w:rPr>
    </w:pPr>
    <w:r>
      <w:rPr>
        <w:rFonts w:ascii="Arial" w:eastAsia="Arial" w:hAnsi="Arial" w:cs="Arial"/>
        <w:b/>
        <w:bCs/>
        <w:noProof/>
        <w:color w:val="000000"/>
        <w:sz w:val="34"/>
        <w:szCs w:val="34"/>
      </w:rPr>
      <mc:AlternateContent>
        <mc:Choice Requires="wps">
          <w:drawing>
            <wp:anchor distT="0" distB="0" distL="88265" distR="88265" simplePos="0" relativeHeight="251666432" behindDoc="0" locked="0" layoutInCell="1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2613C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3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73573949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drawing>
            <wp:anchor distT="0" distB="0" distL="88265" distR="88265" simplePos="0" relativeHeight="251661312" behindDoc="0" locked="0" layoutInCell="1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1316809729" name="image2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3992358" name="image2.jp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>
              <wp:simplePos x="0" y="0"/>
              <wp:positionH relativeFrom="column">
                <wp:posOffset>5801678</wp:posOffset>
              </wp:positionH>
              <wp:positionV relativeFrom="paragraph">
                <wp:posOffset>-4126</wp:posOffset>
              </wp:positionV>
              <wp:extent cx="24130" cy="154940"/>
              <wp:effectExtent l="0" t="0" r="0" b="0"/>
              <wp:wrapSquare wrapText="bothSides"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5338620" y="3707280"/>
                        <a:ext cx="2413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53EA1"/>
                      </w:txbxContent>
                    </wps:txbx>
                    <wps:bodyPr spcFirstLastPara="1" wrap="square" lIns="0" tIns="0" rIns="0" bIns="0" anchor="t" anchorCtr="0"/>
                  </wps:wsp>
                </a:graphicData>
              </a:graphic>
            </wp:anchor>
          </w:drawing>
        </mc:Choice>
        <mc:Fallback>
          <w:drawing>
            <wp:anchor distT="0" distB="0" distL="0" distR="0" simplePos="0" relativeHeight="251662336" behindDoc="0" locked="0" layoutInCell="1" allowOverlap="1">
              <wp:simplePos x="0" y="0"/>
              <wp:positionH relativeFrom="column">
                <wp:posOffset>5801678</wp:posOffset>
              </wp:positionH>
              <wp:positionV relativeFrom="paragraph">
                <wp:posOffset>-4126</wp:posOffset>
              </wp:positionV>
              <wp:extent cx="24130" cy="154940"/>
              <wp:effectExtent l="0" t="0" r="0" b="0"/>
              <wp:wrapSquare wrapText="bothSides"/>
              <wp:docPr id="26158042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0895945" name="image4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130" cy="1549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53EA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bCs/>
        <w:color w:val="000000"/>
        <w:sz w:val="34"/>
        <w:szCs w:val="34"/>
      </w:rPr>
    </w:pPr>
    <w:r>
      <w:rPr>
        <w:rFonts w:ascii="Arial" w:eastAsia="Arial" w:hAnsi="Arial" w:cs="Arial"/>
        <w:b/>
        <w:bCs/>
        <w:color w:val="000000"/>
        <w:sz w:val="34"/>
        <w:szCs w:val="34"/>
      </w:rPr>
      <w:t>CÂMARA MUNICIPAL DE MOGI MIRIM</w:t>
    </w:r>
  </w:p>
  <w:p w:rsidR="00053EA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bCs/>
        <w:color w:val="000000"/>
        <w:sz w:val="24"/>
        <w:szCs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EA1"/>
    <w:rsid w:val="00053EA1"/>
    <w:rsid w:val="00C6204C"/>
    <w:rsid w:val="00DA29C6"/>
    <w:rsid w:val="00F261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E519748-3CAA-4B31-9A8D-DC313A0B6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A29C6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character" w:styleId="PageNumber">
    <w:name w:val="page number"/>
    <w:basedOn w:val="DefaultParagraphFont"/>
    <w:qFormat/>
    <w:rsid w:val="00942D8F"/>
  </w:style>
  <w:style w:type="character" w:customStyle="1" w:styleId="TextodebaloChar">
    <w:name w:val="Texto de balão Char"/>
    <w:link w:val="BalloonText"/>
    <w:qFormat/>
    <w:rsid w:val="00A5370E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942D8F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942D8F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942D8F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A5370E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ListParagraph">
    <w:name w:val="List Paragraph"/>
    <w:basedOn w:val="Normal"/>
    <w:uiPriority w:val="34"/>
    <w:qFormat/>
    <w:rsid w:val="00E55E6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54C8D"/>
    <w:rPr>
      <w:b/>
      <w:b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Relationship Id="rId8" Type="http://schemas.openxmlformats.org/officeDocument/2006/relationships/font" Target="fonts/font8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Relationship Id="rId3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/OXIqzAESRlooVXeUtKhykh5dQ==">CgMxLjAyDmgucmwxYjhvZGhmeDN5OAByITFFS0tHQ29uTmhUcFZJU2xuZXgyeVpsamk0STQ5WnpJZg==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JV Gasparini</cp:lastModifiedBy>
  <cp:revision>2</cp:revision>
  <cp:lastPrinted>2026-11-03T17:23:12Z</cp:lastPrinted>
  <dcterms:created xsi:type="dcterms:W3CDTF">2026-11-03T17:15:00Z</dcterms:created>
  <dcterms:modified xsi:type="dcterms:W3CDTF">2026-11-03T17:15:00Z</dcterms:modified>
</cp:coreProperties>
</file>